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25-03-2022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K.ACHARYULU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9490430655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VANIICWAI82@GMAIL.COM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04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4158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5,300.00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86,40,000.00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90,40,000.00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