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- 1205</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42,06,731.00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PRASHANT ULARANDE</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ABRPU3771C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302654551799</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SR.NO 35/3, SHIRTEJ COLONY DAGDOBA CHOWK, CHINCHWADE NAGAR -411033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- 1205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12th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- 1205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12th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- 1205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12th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42,06,731.00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Two Lakh Six Thousand Seven Hundred Thirty One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42,06,731.00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Two Lakh Six Thousand Seven Hundred Thirty One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4,20,673.10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4,20,673.10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4,20,673.10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2,10,336.55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1,26,201.93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1,26,201.93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1,26,201.93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1,26,201.93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1,26,201.93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1,26,201.93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1,26,201.93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1,26,201.93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1,26,201.93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1,26,201.93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1,26,201.93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1,26,201.93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1,26,201.93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2,10,336.55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2,10,336.55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1,26,201.93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2,10,336.55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1,26,201.93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2,10,336.55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42,06,731.00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PRASHANT ULARANDE</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ABRPU3771C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302654551799</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SR.NO 35/3, SHIRTEJ COLONY DAGDOBA CHOWK, CHINCHWADE NAGAR -411033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- 1205</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PRASHANT ULARANDE</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