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Ajay Shrikant Shewale</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41</w:t>
      </w:r>
      <w:r w:rsidRPr="006C47D8">
        <w:rPr>
          <w:rFonts w:ascii="Times New Roman" w:hAnsi="Times New Roman" w:cs="Times New Roman"/>
          <w:sz w:val="24"/>
          <w:szCs w:val="24"/>
        </w:rPr>
        <w:t xml:space="preserve"> Years, Occupation: </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AYZPS9224K</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452550396133</w:t>
      </w:r>
      <w:r w:rsidRPr="006C47D8">
        <w:rPr>
          <w:rFonts w:ascii="Times New Roman" w:hAnsi="Times New Roman" w:cs="Times New Roman"/>
          <w:sz w:val="24"/>
          <w:szCs w:val="24"/>
        </w:rPr>
        <w:t xml:space="preserve">, residing at </w:t>
      </w:r>
      <w:r>
        <w:rPr>
          <w:rFonts w:ascii="Times New Roman" w:hAnsi="Times New Roman" w:cs="Times New Roman"/>
          <w:sz w:val="24"/>
          <w:szCs w:val="24"/>
        </w:rPr>
        <w:t>101,Shewale Complex, Serum Road, Akashwani, Hadapsar, 411028</w:t>
      </w:r>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w:t>
      </w:r>
      <w:r>
        <w:rPr>
          <w:rFonts w:ascii="Times New Roman" w:hAnsi="Times New Roman" w:cs="Times New Roman"/>
          <w:bCs/>
          <w:sz w:val="24"/>
          <w:szCs w:val="24"/>
          <w:lang w:val="en-IN"/>
        </w:rPr>
        <w:t>Shital Ajay Shewale</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iCs/>
          <w:sz w:val="24"/>
          <w:szCs w:val="24"/>
          <w:lang w:val="en-IN"/>
        </w:rPr>
        <w:t xml:space="preserve">Age: </w:t>
      </w:r>
      <w:r>
        <w:rPr>
          <w:rFonts w:ascii="Times New Roman" w:hAnsi="Times New Roman" w:cs="Times New Roman"/>
          <w:bCs/>
          <w:sz w:val="24"/>
          <w:szCs w:val="24"/>
          <w:lang w:val="en-IN"/>
        </w:rPr>
        <w:t>36</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CPCPS5940E</w:t>
      </w:r>
      <w:r w:rsidR="009044D3" w:rsidRPr="009044D3">
        <w:rPr>
          <w:rFonts w:ascii="Times New Roman" w:hAnsi="Times New Roman" w:cs="Times New Roman"/>
          <w:bCs/>
          <w:sz w:val="24"/>
          <w:szCs w:val="24"/>
          <w:lang w:val="en-IN"/>
        </w:rPr>
        <w: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804476895069</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w:t>
      </w:r>
      <w:r>
        <w:rPr>
          <w:rFonts w:ascii="Times New Roman" w:hAnsi="Times New Roman" w:cs="Times New Roman"/>
          <w:bCs/>
          <w:sz w:val="24"/>
          <w:szCs w:val="24"/>
          <w:lang w:val="en-IN"/>
        </w:rPr>
        <w:t>101,Shewale Complex, Serum Road, Akashwani, Hadapsar, 411028</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418</w:t>
      </w:r>
      <w:r w:rsidRPr="006C47D8">
        <w:rPr>
          <w:rFonts w:ascii="Times New Roman" w:hAnsi="Times New Roman" w:cs="Times New Roman"/>
          <w:sz w:val="24"/>
          <w:szCs w:val="24"/>
        </w:rPr>
        <w:t xml:space="preserve"> on the </w:t>
      </w:r>
      <w:r>
        <w:rPr>
          <w:rFonts w:ascii="Times New Roman" w:hAnsi="Times New Roman" w:cs="Times New Roman"/>
          <w:sz w:val="24"/>
          <w:szCs w:val="24"/>
        </w:rPr>
        <w:t>04th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212ACED8"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t xml:space="preserve">All the piece and parcel of the Unit bearing no. </w:t>
      </w:r>
      <w:r>
        <w:rPr>
          <w:rFonts w:ascii="Times New Roman" w:hAnsi="Times New Roman"/>
          <w:bCs/>
          <w:sz w:val="24"/>
          <w:szCs w:val="24"/>
          <w:lang w:val="en-IN"/>
        </w:rPr>
        <w:t>418</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 xml:space="preserve">n Wing “K”, admeasuring </w:t>
      </w:r>
      <w:r>
        <w:rPr>
          <w:rFonts w:ascii="Times New Roman" w:hAnsi="Times New Roman"/>
          <w:sz w:val="24"/>
          <w:szCs w:val="24"/>
        </w:rPr>
        <w:t xml:space="preserve"> 196.55</w:t>
      </w:r>
      <w:r w:rsidR="0093126E">
        <w:rPr>
          <w:rFonts w:ascii="Times New Roman" w:hAnsi="Times New Roman"/>
          <w:sz w:val="24"/>
          <w:szCs w:val="24"/>
        </w:rPr>
        <w:t xml:space="preserve"> sq. ft. i.e. </w:t>
      </w:r>
      <w:r>
        <w:rPr>
          <w:rFonts w:ascii="Times New Roman" w:hAnsi="Times New Roman"/>
          <w:sz w:val="24"/>
          <w:szCs w:val="24"/>
        </w:rPr>
        <w:t xml:space="preserve"> 18.26</w:t>
      </w:r>
      <w:r w:rsidRPr="00BC2C24">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197.00</w:t>
      </w:r>
      <w:r w:rsidR="0093126E">
        <w:rPr>
          <w:rFonts w:ascii="Times New Roman" w:hAnsi="Times New Roman"/>
          <w:sz w:val="24"/>
          <w:szCs w:val="24"/>
        </w:rPr>
        <w:t xml:space="preserve"> sq. ft. i.e. </w:t>
      </w:r>
      <w:r>
        <w:rPr>
          <w:rFonts w:ascii="Times New Roman" w:hAnsi="Times New Roman"/>
          <w:sz w:val="24"/>
          <w:szCs w:val="24"/>
        </w:rPr>
        <w:t xml:space="preserve"> 18.30</w:t>
      </w:r>
      <w:r w:rsidRPr="00BC2C24">
        <w:rPr>
          <w:rFonts w:ascii="Times New Roman" w:hAnsi="Times New Roman"/>
          <w:sz w:val="24"/>
          <w:szCs w:val="24"/>
        </w:rPr>
        <w:t xml:space="preserve"> sq.mtrs. (Carpet area), Store admeasuring </w:t>
      </w:r>
      <w:r>
        <w:rPr>
          <w:rFonts w:ascii="Times New Roman" w:hAnsi="Times New Roman"/>
          <w:sz w:val="24"/>
          <w:szCs w:val="24"/>
        </w:rPr>
        <w:t xml:space="preserve"> 0.00</w:t>
      </w:r>
      <w:r w:rsidRPr="00BC2C24">
        <w:rPr>
          <w:rFonts w:ascii="Times New Roman" w:hAnsi="Times New Roman"/>
          <w:sz w:val="24"/>
          <w:szCs w:val="24"/>
        </w:rPr>
        <w:t xml:space="preserve">  sq. ft. i.e. </w:t>
      </w:r>
      <w:r>
        <w:rPr>
          <w:rFonts w:ascii="Times New Roman" w:hAnsi="Times New Roman"/>
          <w:sz w:val="24"/>
          <w:szCs w:val="24"/>
        </w:rPr>
        <w:t xml:space="preserve"> 0.00</w:t>
      </w:r>
      <w:r w:rsidRPr="00BC2C24">
        <w:rPr>
          <w:rFonts w:ascii="Times New Roman" w:hAnsi="Times New Roman"/>
          <w:sz w:val="24"/>
          <w:szCs w:val="24"/>
        </w:rPr>
        <w:t xml:space="preserve"> sq. mtrs.</w:t>
      </w:r>
      <w:r w:rsidR="00C17A90">
        <w:rPr>
          <w:rFonts w:ascii="Times New Roman" w:hAnsi="Times New Roman"/>
          <w:sz w:val="24"/>
          <w:szCs w:val="24"/>
        </w:rPr>
        <w:t xml:space="preserve">, Mezzanine admeasuring </w:t>
      </w:r>
      <w:r>
        <w:rPr>
          <w:rFonts w:ascii="Times New Roman" w:hAnsi="Times New Roman"/>
          <w:sz w:val="24"/>
          <w:szCs w:val="24"/>
        </w:rPr>
        <w:t xml:space="preserve"> 0.00</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Pr>
          <w:rFonts w:ascii="Times New Roman" w:hAnsi="Times New Roman"/>
          <w:bCs/>
          <w:sz w:val="24"/>
          <w:szCs w:val="24"/>
          <w:lang w:val="en-IN"/>
        </w:rPr>
        <w:t xml:space="preserve"> 0.00</w:t>
      </w:r>
      <w:r w:rsidR="00D0044A" w:rsidRPr="00D0044A">
        <w:rPr>
          <w:rFonts w:ascii="Times New Roman" w:hAnsi="Times New Roman"/>
          <w:bCs/>
          <w:sz w:val="24"/>
          <w:szCs w:val="24"/>
          <w:lang w:val="en-IN"/>
        </w:rPr>
        <w:t xml:space="preserve"> </w:t>
      </w:r>
      <w:r w:rsidRPr="00BC2C24">
        <w:rPr>
          <w:rFonts w:ascii="Times New Roman" w:hAnsi="Times New Roman"/>
          <w:sz w:val="24"/>
          <w:szCs w:val="24"/>
        </w:rPr>
        <w:t>sq.mtrs., for total C</w:t>
      </w:r>
      <w:r w:rsidR="00736E40">
        <w:rPr>
          <w:rFonts w:ascii="Times New Roman" w:hAnsi="Times New Roman"/>
          <w:sz w:val="24"/>
          <w:szCs w:val="24"/>
        </w:rPr>
        <w:t xml:space="preserve">arpet area  admeasuring </w:t>
      </w:r>
      <w:r>
        <w:rPr>
          <w:rFonts w:ascii="Times New Roman" w:hAnsi="Times New Roman"/>
          <w:sz w:val="24"/>
          <w:szCs w:val="24"/>
        </w:rPr>
        <w:t xml:space="preserve"> 196.55</w:t>
      </w:r>
      <w:r w:rsidR="00736E40">
        <w:rPr>
          <w:rFonts w:ascii="Times New Roman" w:hAnsi="Times New Roman"/>
          <w:sz w:val="24"/>
          <w:szCs w:val="24"/>
        </w:rPr>
        <w:t xml:space="preserve"> sq. ft. i.e. </w:t>
      </w:r>
      <w:r>
        <w:rPr>
          <w:rFonts w:ascii="Times New Roman" w:hAnsi="Times New Roman"/>
          <w:sz w:val="24"/>
          <w:szCs w:val="24"/>
        </w:rPr>
        <w:t xml:space="preserve"> 18.26</w:t>
      </w:r>
      <w:r w:rsidRPr="00BC2C24">
        <w:rPr>
          <w:rFonts w:ascii="Times New Roman" w:hAnsi="Times New Roman"/>
          <w:sz w:val="24"/>
          <w:szCs w:val="24"/>
        </w:rPr>
        <w:t xml:space="preserve"> sq.mtrs,  on </w:t>
      </w:r>
      <w:r>
        <w:rPr>
          <w:rFonts w:ascii="Times New Roman" w:hAnsi="Times New Roman"/>
          <w:sz w:val="24"/>
          <w:szCs w:val="24"/>
        </w:rPr>
        <w:t>04th Floor</w:t>
      </w:r>
      <w:r w:rsidRPr="00BC2C24">
        <w:rPr>
          <w:rFonts w:ascii="Times New Roman" w:hAnsi="Times New Roman"/>
          <w:sz w:val="24"/>
          <w:szCs w:val="24"/>
        </w:rPr>
        <w:t xml:space="preserve">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Pr>
          <w:rFonts w:ascii="Times New Roman" w:hAnsi="Times New Roman"/>
          <w:sz w:val="24"/>
          <w:szCs w:val="24"/>
        </w:rPr>
        <w:t xml:space="preserve"> 35,33,411.00</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Pr>
          <w:rFonts w:ascii="Times New Roman" w:hAnsi="Times New Roman"/>
          <w:sz w:val="24"/>
          <w:szCs w:val="24"/>
        </w:rPr>
        <w:t xml:space="preserve">Thirty Five Lakh Thirty Three Thousand Four Hundred Eleven only </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35,33,411.00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Thirty Five Lakh Thirty Three Thousand Four Hundred Eleven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47245E"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35,33,411.00</w:t>
      </w:r>
      <w:r w:rsidRPr="006C47D8">
        <w:rPr>
          <w:rFonts w:ascii="Times New Roman" w:hAnsi="Times New Roman" w:cs="Times New Roman"/>
          <w:sz w:val="24"/>
          <w:szCs w:val="24"/>
        </w:rPr>
        <w:t>/-  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w:t>
      </w:r>
      <w:r w:rsidRPr="006C47D8">
        <w:rPr>
          <w:rFonts w:ascii="Times New Roman" w:hAnsi="Times New Roman" w:cs="Times New Roman"/>
          <w:sz w:val="24"/>
          <w:szCs w:val="24"/>
        </w:rPr>
        <w:lastRenderedPageBreak/>
        <w:t>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do or permit to be done any not or thing which may render void or voidable any insurance of the said land and the building in which the </w:t>
      </w:r>
      <w:r w:rsidRPr="006C47D8">
        <w:rPr>
          <w:rFonts w:ascii="Times New Roman" w:hAnsi="Times New Roman" w:cs="Times New Roman"/>
          <w:sz w:val="24"/>
          <w:szCs w:val="24"/>
        </w:rPr>
        <w:lastRenderedPageBreak/>
        <w:t>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at all reasonable times permit the Promoter and their surveyors and agents, with or without workmen and others, at all </w:t>
      </w:r>
      <w:r w:rsidRPr="006C47D8">
        <w:rPr>
          <w:rFonts w:ascii="Times New Roman" w:hAnsi="Times New Roman" w:cs="Times New Roman"/>
          <w:sz w:val="24"/>
          <w:szCs w:val="24"/>
        </w:rPr>
        <w:lastRenderedPageBreak/>
        <w:t>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 xml:space="preserve">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w:t>
      </w:r>
      <w:r w:rsidRPr="006C47D8">
        <w:rPr>
          <w:rFonts w:ascii="Times New Roman" w:hAnsi="Times New Roman" w:cs="Times New Roman"/>
          <w:sz w:val="24"/>
          <w:szCs w:val="24"/>
        </w:rPr>
        <w:lastRenderedPageBreak/>
        <w:t>mentioned</w:t>
      </w:r>
      <w:r w:rsidR="00CD266E" w:rsidRPr="006C47D8">
        <w:rPr>
          <w:rFonts w:ascii="Times New Roman" w:hAnsi="Times New Roman" w:cs="Times New Roman"/>
          <w:sz w:val="24"/>
          <w:szCs w:val="24"/>
        </w:rPr>
        <w:t>. The Promoter shall till the execution of the final conveyance be entitled at his discretion to declare such areas or facilities as restricted, 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The ownership right with </w:t>
      </w:r>
      <w:r w:rsidRPr="006C47D8">
        <w:rPr>
          <w:rFonts w:ascii="Times New Roman" w:hAnsi="Times New Roman" w:cs="Times New Roman"/>
          <w:sz w:val="24"/>
          <w:szCs w:val="24"/>
        </w:rPr>
        <w:lastRenderedPageBreak/>
        <w:t>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w:t>
      </w:r>
      <w:r w:rsidRPr="006C47D8">
        <w:rPr>
          <w:rFonts w:ascii="Times New Roman" w:hAnsi="Times New Roman" w:cs="Times New Roman"/>
          <w:sz w:val="24"/>
          <w:szCs w:val="24"/>
        </w:rPr>
        <w:lastRenderedPageBreak/>
        <w:t>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lastRenderedPageBreak/>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06AF7BF1"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418</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196.55</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18.26</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197.00</w:t>
      </w:r>
      <w:r>
        <w:rPr>
          <w:rFonts w:ascii="Times New Roman" w:hAnsi="Times New Roman" w:cs="Times New Roman"/>
          <w:sz w:val="24"/>
          <w:szCs w:val="24"/>
        </w:rPr>
        <w:t xml:space="preserve"> sq. ft. </w:t>
      </w:r>
      <w:r w:rsidRPr="0093126E">
        <w:rPr>
          <w:rFonts w:ascii="Times New Roman" w:hAnsi="Times New Roman" w:cs="Times New Roman"/>
          <w:sz w:val="24"/>
          <w:szCs w:val="24"/>
        </w:rPr>
        <w:t xml:space="preserve">i.e. </w:t>
      </w:r>
      <w:r>
        <w:rPr>
          <w:rFonts w:ascii="Times New Roman" w:hAnsi="Times New Roman" w:cs="Times New Roman"/>
          <w:sz w:val="24"/>
          <w:szCs w:val="24"/>
        </w:rPr>
        <w:t xml:space="preserve"> 18.30</w:t>
      </w:r>
      <w:r w:rsidRPr="0093126E">
        <w:rPr>
          <w:rFonts w:ascii="Times New Roman" w:hAnsi="Times New Roman" w:cs="Times New Roman"/>
          <w:sz w:val="24"/>
          <w:szCs w:val="24"/>
        </w:rPr>
        <w:t xml:space="preserve"> sq.mtrs. (Carp</w:t>
      </w:r>
      <w:r>
        <w:rPr>
          <w:rFonts w:ascii="Times New Roman" w:hAnsi="Times New Roman" w:cs="Times New Roman"/>
          <w:sz w:val="24"/>
          <w:szCs w:val="24"/>
        </w:rPr>
        <w:t xml:space="preserve">et area), Store admeasuring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0.00</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0.00</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w:t>
      </w:r>
      <w:r w:rsidR="00736E40">
        <w:rPr>
          <w:rFonts w:ascii="Times New Roman" w:hAnsi="Times New Roman" w:cs="Times New Roman"/>
          <w:sz w:val="24"/>
          <w:szCs w:val="24"/>
        </w:rPr>
        <w:t xml:space="preserve">arpet area  admeasuring </w:t>
      </w:r>
      <w:r>
        <w:rPr>
          <w:rFonts w:ascii="Times New Roman" w:hAnsi="Times New Roman" w:cs="Times New Roman"/>
          <w:sz w:val="24"/>
          <w:szCs w:val="24"/>
        </w:rPr>
        <w:t xml:space="preserve"> 196.55</w:t>
      </w:r>
      <w:r w:rsidR="00736E40">
        <w:rPr>
          <w:rFonts w:ascii="Times New Roman" w:hAnsi="Times New Roman" w:cs="Times New Roman"/>
          <w:sz w:val="24"/>
          <w:szCs w:val="24"/>
        </w:rPr>
        <w:t xml:space="preserve"> sq. ft. i.e. </w:t>
      </w:r>
      <w:r>
        <w:rPr>
          <w:rFonts w:ascii="Times New Roman" w:hAnsi="Times New Roman" w:cs="Times New Roman"/>
          <w:sz w:val="24"/>
          <w:szCs w:val="24"/>
        </w:rPr>
        <w:t xml:space="preserve"> 18.26</w:t>
      </w:r>
      <w:r w:rsidRPr="0093126E">
        <w:rPr>
          <w:rFonts w:ascii="Times New Roman" w:hAnsi="Times New Roman" w:cs="Times New Roman"/>
          <w:sz w:val="24"/>
          <w:szCs w:val="24"/>
        </w:rPr>
        <w:t xml:space="preserve"> sq.mtrs,  on </w:t>
      </w:r>
      <w:r>
        <w:rPr>
          <w:rFonts w:ascii="Times New Roman" w:hAnsi="Times New Roman" w:cs="Times New Roman"/>
          <w:sz w:val="24"/>
          <w:szCs w:val="24"/>
        </w:rPr>
        <w:t>04th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bookmarkStart w:id="0" w:name="_GoBack"/>
      <w:bookmarkEnd w:id="0"/>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lastRenderedPageBreak/>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lastRenderedPageBreak/>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lastRenderedPageBreak/>
              <w:t>Mr. / Mrs.</w:t>
            </w:r>
            <w:r w:rsidR="00BE2BEA">
              <w:rPr>
                <w:rFonts w:ascii="Times New Roman" w:hAnsi="Times New Roman"/>
                <w:sz w:val="24"/>
                <w:szCs w:val="24"/>
              </w:rPr>
              <w:t xml:space="preserve"> </w:t>
            </w:r>
            <w:r>
              <w:rPr>
                <w:rFonts w:ascii="Times New Roman" w:hAnsi="Times New Roman"/>
                <w:sz w:val="24"/>
                <w:szCs w:val="24"/>
              </w:rPr>
              <w:t>Ajay Shrikant Shewale</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r>
              <w:rPr>
                <w:rFonts w:ascii="Times New Roman" w:hAnsi="Times New Roman"/>
                <w:bCs/>
                <w:sz w:val="24"/>
                <w:szCs w:val="24"/>
                <w:lang w:val="en-IN"/>
              </w:rPr>
              <w:t>Shital Ajay Shewale</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B32FD9" w14:textId="77777777" w:rsidR="0047245E" w:rsidRDefault="0047245E" w:rsidP="00EA6644">
      <w:pPr>
        <w:spacing w:after="0" w:line="240" w:lineRule="auto"/>
      </w:pPr>
      <w:r>
        <w:separator/>
      </w:r>
    </w:p>
  </w:endnote>
  <w:endnote w:type="continuationSeparator" w:id="0">
    <w:p w14:paraId="6291D7DA" w14:textId="77777777" w:rsidR="0047245E" w:rsidRDefault="0047245E"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18A4D356" w:rsidR="00BC2C24" w:rsidRDefault="00BC2C24">
        <w:pPr>
          <w:pStyle w:val="Footer"/>
          <w:jc w:val="center"/>
        </w:pPr>
        <w:r>
          <w:fldChar w:fldCharType="begin"/>
        </w:r>
        <w:r>
          <w:instrText xml:space="preserve"> PAGE   \* MERGEFORMAT </w:instrText>
        </w:r>
        <w:r>
          <w:fldChar w:fldCharType="separate"/>
        </w:r>
        <w:r w:rsidR="00736E40">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EE43A1" w14:textId="77777777" w:rsidR="0047245E" w:rsidRDefault="0047245E" w:rsidP="00EA6644">
      <w:pPr>
        <w:spacing w:after="0" w:line="240" w:lineRule="auto"/>
      </w:pPr>
      <w:r>
        <w:separator/>
      </w:r>
    </w:p>
  </w:footnote>
  <w:footnote w:type="continuationSeparator" w:id="0">
    <w:p w14:paraId="51D1824E" w14:textId="77777777" w:rsidR="0047245E" w:rsidRDefault="0047245E"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45E"/>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36E4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5138AA-D23A-4A0E-87D6-4FD5E104C3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279</TotalTime>
  <Pages>1</Pages>
  <Words>15716</Words>
  <Characters>89585</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64</cp:revision>
  <cp:lastPrinted>2021-10-21T10:57:00Z</cp:lastPrinted>
  <dcterms:created xsi:type="dcterms:W3CDTF">2021-10-26T09:44:00Z</dcterms:created>
  <dcterms:modified xsi:type="dcterms:W3CDTF">2021-11-10T11:25:00Z</dcterms:modified>
</cp:coreProperties>
</file>