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Agreementfor</w:t>
      </w:r>
      <w:r w:rsidRPr="00010ECE">
        <w:rPr>
          <w:rFonts w:asciiTheme="majorHAnsi" w:eastAsia="Times New Roman" w:hAnsiTheme="majorHAnsi" w:cstheme="majorHAnsi"/>
          <w:b/>
          <w:bCs/>
          <w:smallCaps/>
          <w:spacing w:val="-4"/>
          <w:sz w:val="18"/>
          <w:szCs w:val="18"/>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Byand</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00E67D87">
        <w:fldChar w:fldCharType="begin"/>
      </w:r>
      <w:r w:rsidR="00E67D87">
        <w:instrText>MERGEFIELD Authorised_Signatory \* MERGEFORMAT</w:instrText>
      </w:r>
      <w:r w:rsidR="00E67D87">
        <w:fldChar w:fldCharType="separate"/>
      </w:r>
      <w:r w:rsidRPr="00010ECE">
        <w:rPr>
          <w:rFonts w:asciiTheme="majorHAnsi" w:hAnsiTheme="majorHAnsi" w:cstheme="majorHAnsi"/>
          <w:b/>
          <w:noProof/>
          <w:sz w:val="18"/>
          <w:szCs w:val="18"/>
        </w:rPr>
        <w:t>Sandeep Kumar</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00E67D87">
        <w:fldChar w:fldCharType="begin"/>
      </w:r>
      <w:r w:rsidR="00E67D87">
        <w:instrText>MERGEFIELD Aadhr_no_of_authroised \* MERGEFORMAT</w:instrText>
      </w:r>
      <w:r w:rsidR="00E67D87">
        <w:fldChar w:fldCharType="separate"/>
      </w:r>
      <w:r w:rsidRPr="00010ECE">
        <w:rPr>
          <w:rFonts w:asciiTheme="majorHAnsi" w:hAnsiTheme="majorHAnsi" w:cstheme="majorHAnsi"/>
          <w:b/>
          <w:noProof/>
          <w:sz w:val="18"/>
          <w:szCs w:val="18"/>
        </w:rPr>
        <w:t>8451 6138 4457</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Rohitashwa Singh</w:t>
      </w:r>
      <w:r w:rsidR="00E67D87">
        <w:fldChar w:fldCharType="begin"/>
      </w:r>
      <w:r w:rsidR="00E67D87">
        <w:instrText>MERGEFIELD SonDaughterWife \* MERGEFORMAT</w:instrText>
      </w:r>
      <w:r w:rsidR="00E67D87">
        <w:fldChar w:fldCharType="separate"/>
      </w:r>
      <w:r w:rsidRPr="00010ECE">
        <w:rPr>
          <w:rFonts w:asciiTheme="majorHAnsi" w:hAnsiTheme="majorHAnsi" w:cstheme="majorHAnsi"/>
          <w:b/>
          <w:noProof/>
          <w:sz w:val="18"/>
          <w:szCs w:val="18"/>
        </w:rPr>
        <w:t xml:space="preserve">W/o- </w:t>
      </w:r>
      <w:r w:rsidR="00E67D87">
        <w:rPr>
          <w:rFonts w:asciiTheme="majorHAnsi" w:hAnsiTheme="majorHAnsi" w:cstheme="majorHAnsi"/>
          <w:b/>
          <w:noProof/>
          <w:sz w:val="18"/>
          <w:szCs w:val="18"/>
        </w:rPr>
        <w:fldChar w:fldCharType="end"/>
      </w:r>
      <w:r>
        <w:rPr>
          <w:rFonts w:asciiTheme="majorHAnsi" w:hAnsiTheme="majorHAnsi" w:cstheme="majorHAnsi"/>
          <w:b/>
          <w:sz w:val="18"/>
          <w:szCs w:val="18"/>
        </w:rPr>
        <w:t>S/o- Rampratap Singh</w:t>
      </w:r>
      <w:r w:rsidRPr="00010ECE">
        <w:rPr>
          <w:rFonts w:asciiTheme="majorHAnsi" w:hAnsiTheme="majorHAnsi" w:cstheme="majorHAnsi"/>
          <w:sz w:val="18"/>
          <w:szCs w:val="18"/>
        </w:rPr>
        <w:t xml:space="preserve"> R/o </w:t>
      </w:r>
      <w:r>
        <w:rPr>
          <w:rFonts w:asciiTheme="majorHAnsi" w:hAnsiTheme="majorHAnsi" w:cstheme="majorHAnsi"/>
          <w:b/>
          <w:sz w:val="18"/>
          <w:szCs w:val="18"/>
        </w:rPr>
        <w:t>R/o- Village-Harnathpura, Tehsil Jhunjhunun, Harnathpura, Jhunjhunun, Rajasthan-333041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655042323345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AMAPR7547R</w:t>
      </w:r>
      <w:r w:rsidRPr="00010ECE">
        <w:rPr>
          <w:rFonts w:asciiTheme="majorHAnsi" w:hAnsiTheme="majorHAnsi" w:cstheme="majorHAnsi"/>
          <w:sz w:val="18"/>
          <w:szCs w:val="18"/>
        </w:rPr>
        <w:t xml:space="preserve"> and Co-applicant </w:t>
      </w:r>
      <w:r w:rsidRPr="00010ECE">
        <w:rPr>
          <w:rFonts w:asciiTheme="majorHAnsi" w:hAnsiTheme="majorHAnsi" w:cstheme="majorHAnsi"/>
          <w:sz w:val="18"/>
          <w:szCs w:val="18"/>
        </w:rPr>
        <w:t xml:space="preserve"> bearing Aadhar No. </w:t>
      </w:r>
      <w:r w:rsidRPr="00010ECE">
        <w:rPr>
          <w:rFonts w:asciiTheme="majorHAnsi" w:hAnsiTheme="majorHAnsi" w:cstheme="majorHAnsi"/>
          <w:sz w:val="18"/>
          <w:szCs w:val="18"/>
        </w:rPr>
        <w:t xml:space="preserve">, and PAN No. </w:t>
      </w:r>
      <w:r w:rsidRPr="00010ECE">
        <w:rPr>
          <w:rFonts w:asciiTheme="majorHAnsi" w:hAnsiTheme="majorHAnsi" w:cstheme="majorHAnsi"/>
          <w:sz w:val="18"/>
          <w:szCs w:val="18"/>
        </w:rPr>
        <w:t xml:space="preserve"> R/o </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conceived, planned,constructed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63D8846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B-10</w:t>
      </w:r>
      <w:r w:rsidRPr="00010ECE">
        <w:rPr>
          <w:rFonts w:asciiTheme="majorHAnsi" w:hAnsiTheme="majorHAnsi" w:cstheme="majorHAnsi"/>
          <w:sz w:val="18"/>
          <w:szCs w:val="18"/>
        </w:rPr>
        <w:t>of the Project, are under Schedule 3.</w:t>
      </w:r>
    </w:p>
    <w:p w14:paraId="045BC5D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plan of development works to be executed in the Complex and the proposed facilities to be provided asprovided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TheAllotteehasappliedfora UnitintheProjectvideapplication for provisional allotment</w:t>
      </w:r>
      <w:r w:rsidRPr="00010ECE">
        <w:rPr>
          <w:rFonts w:asciiTheme="majorHAnsi" w:hAnsiTheme="majorHAnsi" w:cstheme="majorHAnsi"/>
          <w:spacing w:val="-2"/>
          <w:sz w:val="18"/>
          <w:szCs w:val="18"/>
        </w:rPr>
        <w:t>dated</w:t>
      </w:r>
      <w:r>
        <w:rPr>
          <w:rFonts w:asciiTheme="majorHAnsi" w:hAnsiTheme="majorHAnsi" w:cstheme="majorHAnsi"/>
          <w:b/>
          <w:sz w:val="18"/>
          <w:szCs w:val="18"/>
        </w:rPr>
        <w:t>14-02-2025</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B-10</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456.28</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14-02-2025</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rightsandobligations detailedherein.ThePartiesherebyconfirm that they are signing this Agreement with full knowledge ofall the laws, rules, regulations, notifications etc. applicable to the Project.</w:t>
      </w:r>
    </w:p>
    <w:p w14:paraId="3B44625B" w14:textId="77777777"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w:t>
      </w:r>
      <w:r w:rsidRPr="008829CD">
        <w:rPr>
          <w:rFonts w:asciiTheme="majorHAnsi" w:hAnsiTheme="majorHAnsi" w:cstheme="majorHAnsi"/>
          <w:sz w:val="18"/>
          <w:szCs w:val="18"/>
        </w:rPr>
        <w:lastRenderedPageBreak/>
        <w:t>stipulations contained in this Agreement and all applicable laws, are now willing to enter into this Agreement on the terms and conditions 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t>
      </w:r>
      <w:r w:rsidRPr="00010ECE">
        <w:rPr>
          <w:rFonts w:asciiTheme="majorHAnsi" w:eastAsia="Times New Roman" w:hAnsiTheme="majorHAnsi" w:cstheme="majorHAnsi"/>
          <w:color w:val="000000" w:themeColor="text1"/>
          <w:sz w:val="18"/>
          <w:szCs w:val="18"/>
          <w:lang w:val="en-US"/>
        </w:rPr>
        <w:lastRenderedPageBreak/>
        <w:t>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7427E82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theannual interest payable at the rate of 2% (two percent) over and above the current SBI highest marginal cost of lending rate;</w:t>
      </w:r>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w:t>
      </w:r>
      <w:r w:rsidRPr="00010ECE">
        <w:rPr>
          <w:rFonts w:asciiTheme="majorHAnsi" w:hAnsiTheme="majorHAnsi" w:cstheme="majorHAnsi"/>
          <w:color w:val="000000"/>
          <w:sz w:val="18"/>
          <w:szCs w:val="18"/>
        </w:rPr>
        <w:lastRenderedPageBreak/>
        <w:t>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6A88982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PaymentPlan</w:t>
      </w:r>
      <w:r w:rsidRPr="00010ECE">
        <w:rPr>
          <w:rFonts w:asciiTheme="majorHAnsi" w:hAnsiTheme="majorHAnsi" w:cstheme="majorHAnsi"/>
          <w:color w:val="000000"/>
          <w:sz w:val="18"/>
          <w:szCs w:val="18"/>
        </w:rPr>
        <w:t>” shall mean the payment plan annexed herewith and marked as Annexure A;</w:t>
      </w:r>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B-10</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w:t>
      </w:r>
      <w:r w:rsidRPr="00010ECE">
        <w:rPr>
          <w:rStyle w:val="Heading2Char"/>
          <w:rFonts w:asciiTheme="majorHAnsi" w:hAnsiTheme="majorHAnsi" w:cstheme="majorHAnsi"/>
          <w:sz w:val="18"/>
          <w:szCs w:val="18"/>
        </w:rPr>
        <w:lastRenderedPageBreak/>
        <w:t xml:space="preserve">hereby agrees to purchase and receive the Unit as specified in para ‘R’ above. </w:t>
      </w:r>
    </w:p>
    <w:p w14:paraId="4EEA7599" w14:textId="77777777"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PricefortheUnitbasedonthecarpetareaisINR</w:t>
      </w:r>
      <w:r>
        <w:rPr>
          <w:rFonts w:asciiTheme="majorHAnsi" w:hAnsiTheme="majorHAnsi" w:cstheme="majorHAnsi"/>
          <w:sz w:val="18"/>
          <w:szCs w:val="18"/>
        </w:rPr>
        <w:t xml:space="preserve"> 22,22,000.00</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includesthe bookingamountsof</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bythe allottee to the Promoter towards the Unit as mentionedinpara‘R’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ofGST or Cess or any other similar taxes which may be levied, in connection with the construction of the Project payable by the Promoter, by whatevername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0A415D94"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 xml:space="preserve">The Promoter shall periodicallyintimate to the Allottee, the amountpayable as stated in (i) above and the Allottee shall make payment demanded bythe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22,22,000.00</w:t>
      </w:r>
      <w:r w:rsidR="00871A37">
        <w:rPr>
          <w:rFonts w:asciiTheme="majorHAnsi" w:hAnsiTheme="majorHAnsi" w:cstheme="majorHAnsi"/>
          <w:b w:val="0"/>
          <w:bCs w:val="0"/>
          <w:color w:val="000000" w:themeColor="text1"/>
          <w:sz w:val="18"/>
          <w:szCs w:val="18"/>
        </w:rPr>
        <w:t>/-</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 xml:space="preserve">The Promoter shallconform to the final carpet area that has been allotted the Allottee(s) afterconstruction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area then the Promoter shall refund the excess money paid by Allottee(s) within 45 days with Interest from the datewhen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monetaryadjustments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TheAllottee shallhaveexclusiveownershipoftheUnit</w:t>
      </w:r>
      <w:r w:rsidRPr="00010ECE">
        <w:rPr>
          <w:rFonts w:asciiTheme="majorHAnsi" w:hAnsiTheme="majorHAnsi" w:cstheme="majorHAnsi"/>
          <w:spacing w:val="-2"/>
          <w:sz w:val="18"/>
          <w:szCs w:val="18"/>
        </w:rPr>
        <w:t>;</w:t>
      </w:r>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7777777" w:rsidR="00234A82" w:rsidRPr="00010ECE" w:rsidRDefault="00E67D87"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w:pict w14:anchorId="2A437AD7">
          <v:rect id="Rectangle 3" o:spid="_x0000_s1026" style="position:absolute;left:0;text-align:left;margin-left:330.55pt;margin-top:16.85pt;width:3.95pt;height:.6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b w:val="0"/>
          <w:bCs w:val="0"/>
          <w:sz w:val="18"/>
          <w:szCs w:val="18"/>
        </w:rPr>
        <w:t>The Promoter agrees to pay all outgoings/ dues, before transferring the physicalpossession of the Unit to theAllottee, which, ithas collected fromthe Allottee, for thepayment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financialinstitutions,whichare relatedtothe Complex). If thePromoterfailstopayalloranyof the outgoings/ dues collected by it from the Allottee or any liability, mortgage loan and interest thereon before transferring the Unit to the Allottee, the Promoter agrees to be liable,evenafterthe transferof theproperty, topaysuch outgoings/ duesand penal charges,if any, to the authorityor person to whom theyare payable and be liable for the cost of anylegal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MODEOF</w:t>
      </w:r>
      <w:r w:rsidRPr="00010ECE">
        <w:rPr>
          <w:rFonts w:asciiTheme="majorHAnsi" w:hAnsiTheme="majorHAnsi" w:cstheme="majorHAnsi"/>
          <w:spacing w:val="-2"/>
          <w:sz w:val="18"/>
          <w:szCs w:val="18"/>
        </w:rPr>
        <w:t>PAYMENT:</w:t>
      </w:r>
    </w:p>
    <w:p w14:paraId="75E3C077"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w:t>
      </w:r>
      <w:r w:rsidRPr="00010ECE">
        <w:rPr>
          <w:rFonts w:asciiTheme="majorHAnsi" w:hAnsiTheme="majorHAnsi" w:cstheme="majorHAnsi"/>
          <w:sz w:val="18"/>
          <w:szCs w:val="18"/>
        </w:rPr>
        <w:lastRenderedPageBreak/>
        <w:t>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COMPLIANCEOFLAWSRELATINGTO</w:t>
      </w:r>
      <w:r w:rsidRPr="00010ECE">
        <w:rPr>
          <w:rFonts w:asciiTheme="majorHAnsi" w:hAnsiTheme="majorHAnsi" w:cstheme="majorHAnsi"/>
          <w:spacing w:val="-2"/>
          <w:sz w:val="18"/>
          <w:szCs w:val="18"/>
        </w:rPr>
        <w:t>REMITTANCES:</w:t>
      </w:r>
    </w:p>
    <w:p w14:paraId="491E79D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ReserveBankof India Act,1934(“</w:t>
      </w:r>
      <w:r w:rsidRPr="00010ECE">
        <w:rPr>
          <w:rFonts w:asciiTheme="majorHAnsi" w:hAnsiTheme="majorHAnsi" w:cstheme="majorHAnsi"/>
          <w:b/>
          <w:bCs/>
          <w:sz w:val="18"/>
          <w:szCs w:val="18"/>
        </w:rPr>
        <w:t>RBIAct</w:t>
      </w:r>
      <w:r w:rsidRPr="00010ECE">
        <w:rPr>
          <w:rFonts w:asciiTheme="majorHAnsi" w:hAnsiTheme="majorHAnsi" w:cstheme="majorHAnsi"/>
          <w:sz w:val="18"/>
          <w:szCs w:val="18"/>
        </w:rPr>
        <w:t>”)andtheRulesandRegulation madethereunder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providedin termsof theAgreement shallbe madeinaccordancewiththeprovisionsof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Agreement,itshallbe thesoleresponsibilityof theAllotteetointimatethe same inwritingto the Promoters immediatelyand complywith necessaryformalities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thePromoter shall be issuing the payment receipts in favour of the Allottee only.</w:t>
      </w:r>
    </w:p>
    <w:p w14:paraId="48FC2A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ADJUSTEMENT/APPROPRIATIONOF</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625956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TIMEISOF ESSENCE</w:t>
      </w:r>
      <w:r w:rsidRPr="00010ECE">
        <w:rPr>
          <w:rFonts w:asciiTheme="majorHAnsi" w:hAnsiTheme="majorHAnsi" w:cstheme="majorHAnsi"/>
          <w:spacing w:val="-8"/>
          <w:sz w:val="18"/>
          <w:szCs w:val="18"/>
        </w:rPr>
        <w:t>:</w:t>
      </w:r>
    </w:p>
    <w:p w14:paraId="186AC09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commonareas to the Maintenance Society or the competent authority, as the case may be.</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CONSTRUCTIONOFTHE</w:t>
      </w:r>
      <w:r w:rsidRPr="00010ECE">
        <w:rPr>
          <w:rFonts w:asciiTheme="majorHAnsi" w:hAnsiTheme="majorHAnsi" w:cstheme="majorHAnsi"/>
          <w:spacing w:val="-2"/>
          <w:sz w:val="18"/>
          <w:szCs w:val="18"/>
        </w:rPr>
        <w:t>PROJECT:</w:t>
      </w:r>
    </w:p>
    <w:p w14:paraId="2EC9116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Allottee has seen the proposed layout plan, specifications, amenities and facilities of the Unitandacceptedthefloorplan,paymentplanandthespecification,amenitiesand facilities annexed along with this Agreement which has 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Officeand are available for review at any reasonable time, with sufficient notice.</w:t>
      </w:r>
    </w:p>
    <w:p w14:paraId="72AE332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strictlyabide bysuch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POSSESSIONOFTHEUNIT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theessenceof this Agreement.ThePromoter assuresto handover possession of theUnit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w:t>
      </w:r>
      <w:r w:rsidRPr="00010ECE">
        <w:rPr>
          <w:rFonts w:asciiTheme="majorHAnsi" w:hAnsiTheme="majorHAnsi" w:cstheme="majorHAnsi"/>
          <w:sz w:val="18"/>
          <w:szCs w:val="18"/>
        </w:rPr>
        <w:lastRenderedPageBreak/>
        <w:t xml:space="preserve">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conditions,thenthisallotmentshallstandterminatedandthePromotershallrefundto the Allottee the entire amount received by the Promoter from the Allottee with within 45 (forty-five days) from that date.</w:t>
      </w:r>
    </w:p>
    <w:p w14:paraId="3B7A907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bytheAllottee,theAllotteeagreedthathe/sheshallnothaveany rights,claimsetc.againstthe Promoter,andthePromoter shallbereleasedanddischargedfromallitsobligationsand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77777777"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incase of failureof fulfilmentof anyof theprovisions,formalities, documentation on part of the Promoter. The Allottee agrees to pay the maintenance charges as determined by the Promoter/ Maintenance Society/Maintenance Agency, as the case maybe, after the issuance of completion certificate for the Project. The Promoter shall handoverthe completion certificate of the Unit, as the case may be, to the Allotteeat thetime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possessionwithinthetimeprovidedasper ClauseNo.11.2above,such Allotteeshallcontinue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38B90DE1" w14:textId="77777777"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completion/occupancycertificate and handingover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Provided that where the Allottee proposes to cancel/withdraw from the Project without any fault of the Promoter, the Promoter herein is entitled to forfeit the booking amount paidfor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lawfor the time being in force.</w:t>
      </w:r>
    </w:p>
    <w:p w14:paraId="388C86D1"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discontinuanceof hisbusinessasaPromoter onaccountof suspensionorrevocation orexpiry oftheregistrationundertheprovisionsoftheAct,orforanyotherreason;thePromoter</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lastRenderedPageBreak/>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Allotteeand the Promoter is required to pay any additional tax (GST or any other indirect tax, by whatever name called) for the transactions undertaken in terms of this Agreement, the Promoter shall be entitled to claim such amount in full from the Allotteewithin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Allotteeshall be entitled to the use and occupation of the Unit without any interference from the Promoter.</w:t>
      </w:r>
    </w:p>
    <w:p w14:paraId="335A105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REPRESENTATIONSANDWARRANTIESOFTHE</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ThePromoterherebyrepresentsandwarrantstotheAllottee as</w:t>
      </w:r>
      <w:r w:rsidRPr="00010ECE">
        <w:rPr>
          <w:rFonts w:asciiTheme="majorHAnsi" w:hAnsiTheme="majorHAnsi" w:cstheme="majorHAnsi"/>
          <w:spacing w:val="-2"/>
          <w:sz w:val="18"/>
          <w:szCs w:val="18"/>
        </w:rPr>
        <w:t>follows:</w:t>
      </w:r>
    </w:p>
    <w:p w14:paraId="63F230E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absolute, clear and marketable title with respect to the said Land and the requisiterights tocarry outdevelopmentupon thesaid Land along with absolute,actual,physical, and legal possession of the said Land for the Project;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49BDA38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TherearenoencumbrancesuponthesaidLandorthe</w:t>
      </w:r>
      <w:r w:rsidRPr="00010ECE">
        <w:rPr>
          <w:rFonts w:asciiTheme="majorHAnsi" w:hAnsiTheme="majorHAnsi" w:cstheme="majorHAnsi"/>
          <w:spacing w:val="-2"/>
          <w:sz w:val="18"/>
          <w:szCs w:val="18"/>
        </w:rPr>
        <w:t xml:space="preserve"> Project;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w:t>
      </w:r>
      <w:r w:rsidRPr="00010ECE">
        <w:rPr>
          <w:rFonts w:asciiTheme="majorHAnsi" w:hAnsiTheme="majorHAnsi" w:cstheme="majorHAnsi"/>
          <w:sz w:val="18"/>
          <w:szCs w:val="18"/>
        </w:rPr>
        <w:lastRenderedPageBreak/>
        <w:t>times, remain to be in compliance with all applicable laws in relation to the Project, Unit and Common Areas;</w:t>
      </w:r>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5829C34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anyHUF, and that no part thereof is owned by any minor and /or no minor has any right, title and claim over the Schedule Property;</w:t>
      </w:r>
    </w:p>
    <w:p w14:paraId="55350D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rates,chargesandtaxes,andothermonies,levies,impositions,premiums,damagesand/or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etc., or carry out any change in the exterior elevation or design of the Unit. That the Allottee shall not plant any trees which may in </w:t>
      </w:r>
      <w:r w:rsidRPr="00010ECE">
        <w:rPr>
          <w:rFonts w:asciiTheme="majorHAnsi" w:hAnsiTheme="majorHAnsi" w:cstheme="majorHAnsi"/>
          <w:sz w:val="18"/>
          <w:szCs w:val="18"/>
        </w:rPr>
        <w:lastRenderedPageBreak/>
        <w:t>any manner block the view of any other unit in the Complex. It is clearly understood that all plantation in the Common Area and Facilities shall be carried out by the Promoter/ Maintenance Agency alone;</w:t>
      </w:r>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Notwithstanding anything contained elsewhere, it is expressly understood that the installments as stipulated in the Payment Plan </w:t>
      </w:r>
      <w:r w:rsidRPr="00010ECE">
        <w:rPr>
          <w:rFonts w:asciiTheme="majorHAnsi" w:hAnsiTheme="majorHAnsi" w:cstheme="majorHAnsi"/>
          <w:sz w:val="18"/>
          <w:szCs w:val="18"/>
        </w:rPr>
        <w:lastRenderedPageBreak/>
        <w:t>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EVENTSOFDEFAULTSANDCONSEQUENCES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orfails to complete the Project within the stipulated time disclosed at the time of registration</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bythe Promoter under the conditions listed above, the Allottee is entitled to the following:</w:t>
      </w:r>
    </w:p>
    <w:p w14:paraId="0B564757" w14:textId="77777777" w:rsidR="00234A82" w:rsidRPr="00010ECE" w:rsidRDefault="00E67D87"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w:pict w14:anchorId="79CC4D2A">
          <v:rect id="Rectangle 2" o:spid="_x0000_s1028" style="position:absolute;left:0;text-align:left;margin-left:223.35pt;margin-top:49.4pt;width:3.85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terminatetheAgreement,heshallbepaid,bythePromoter,Interestfortheperiodof delaytill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charges,Capital Costs or any other charges as demanded by Promoter in terms of this agreement;</w:t>
      </w:r>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w:t>
      </w:r>
      <w:r w:rsidRPr="00010ECE">
        <w:rPr>
          <w:rFonts w:asciiTheme="majorHAnsi" w:hAnsiTheme="majorHAnsi" w:cstheme="majorHAnsi"/>
          <w:sz w:val="18"/>
          <w:szCs w:val="18"/>
        </w:rPr>
        <w:lastRenderedPageBreak/>
        <w:t xml:space="preserve">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CONVEYANCEOFTHESAIDUNIT</w:t>
      </w:r>
      <w:r w:rsidRPr="00010ECE">
        <w:rPr>
          <w:rFonts w:asciiTheme="majorHAnsi" w:hAnsiTheme="majorHAnsi" w:cstheme="majorHAnsi"/>
          <w:spacing w:val="-9"/>
          <w:sz w:val="18"/>
          <w:szCs w:val="18"/>
        </w:rPr>
        <w:t>:</w:t>
      </w:r>
    </w:p>
    <w:p w14:paraId="17BD08E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thecompletion certificate, as the case may be, to 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chargeswithinthe period mentionedin thedemandnotice,letter,the Allottee authorizesthe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MAINTENANCEOFTHESAIDBUILDING/UNIT/PROJECT/COMPLEX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w:t>
      </w:r>
      <w:r w:rsidRPr="00010ECE">
        <w:rPr>
          <w:rFonts w:asciiTheme="majorHAnsi" w:hAnsiTheme="majorHAnsi" w:cstheme="majorHAnsi"/>
          <w:sz w:val="18"/>
          <w:szCs w:val="18"/>
        </w:rPr>
        <w:lastRenderedPageBreak/>
        <w:t xml:space="preserve">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is agreed that in case any structural defect or any other major defect in workmanship, quality or provisionofservicesoranyotherobligationsofthePromoterasperthisAgreementrelatingto such development is brought to the notice of the Promoter within a period of 5 (five) years bythe Allotteefromthedateof offer ofpossession,itshallbethedutyof thePromotertorectify such defects without further charge, within thirty days, and in the event of Promoter's failureto rectify such defects within such time, the aggrieved Allottee shall be entitled to receive appropriate compensation in the manner as provided </w:t>
      </w:r>
      <w:r w:rsidRPr="00010ECE">
        <w:rPr>
          <w:rFonts w:asciiTheme="majorHAnsi" w:hAnsiTheme="majorHAnsi" w:cstheme="majorHAnsi"/>
          <w:sz w:val="18"/>
          <w:szCs w:val="18"/>
        </w:rPr>
        <w:lastRenderedPageBreak/>
        <w:t>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RIGHTTOENTERTHEUNIT/COMMON AREASFOR</w:t>
      </w:r>
      <w:r w:rsidRPr="00010ECE">
        <w:rPr>
          <w:rFonts w:asciiTheme="majorHAnsi" w:hAnsiTheme="majorHAnsi" w:cstheme="majorHAnsi"/>
          <w:spacing w:val="-2"/>
          <w:sz w:val="18"/>
          <w:szCs w:val="18"/>
        </w:rPr>
        <w:t>REPAIRS:</w:t>
      </w:r>
    </w:p>
    <w:p w14:paraId="3D018D79"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roofor anypart thereof, after due notice and during the normal working hours, unless the circumstances warrant otherwise, with a view to rectify any defect.</w:t>
      </w: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4EF931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Theservice areas, if any, as located within the Project, shall be earmarked for purposes such as parking spaces, if any and services including but not limited to electric sub-station, transformer, DG set rooms, undergroundwater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GENRALCOMPLIANCEWITHRESPECTTOTHEUNIT</w:t>
      </w:r>
      <w:r w:rsidRPr="00010ECE">
        <w:rPr>
          <w:rFonts w:asciiTheme="majorHAnsi" w:hAnsiTheme="majorHAnsi" w:cstheme="majorHAnsi"/>
          <w:spacing w:val="-9"/>
          <w:sz w:val="18"/>
          <w:szCs w:val="18"/>
        </w:rPr>
        <w:t>:</w:t>
      </w:r>
    </w:p>
    <w:p w14:paraId="7E1F870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tomaintainthesaidUnitathis/herowncost, ingoodrepairandconditionandshall not do or suffer to be done anything in or to the said building Unit, or the staircases, lifts, common passages, corridors, circulation areas, atrium or compound, which may be in violation of any laws or rules of any authority or change or alter or make additions to the said Unit,and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(a) Require the Allottee to immediately remedy the breach, at the Allottee's own cost and expense, to the satisfaction of the Promoter;</w:t>
      </w:r>
    </w:p>
    <w:p w14:paraId="62DB012C"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COMPLIANCEOFLAWS,NOTIFICATIONSETC.BY</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PROMOTERSHALLNOTMORTGAGEORCREATEA</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 xml:space="preserve">said Unit and if any such mortgage or </w:t>
      </w:r>
      <w:r w:rsidRPr="00010ECE">
        <w:rPr>
          <w:rFonts w:asciiTheme="majorHAnsi" w:hAnsiTheme="majorHAnsi" w:cstheme="majorHAnsi"/>
          <w:sz w:val="18"/>
          <w:szCs w:val="18"/>
        </w:rPr>
        <w:lastRenderedPageBreak/>
        <w:t>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deliversthisAgreementwithalltheSchedulesalongwiththepaymentsdueasstipulatedinthis Agreement within 30 (thirty) days from the date of receipt by the Allottee and second, appears for registration of the same before the concerned Sub-Registrar as and when intimated bythe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2"/>
          <w:sz w:val="18"/>
          <w:szCs w:val="18"/>
        </w:rPr>
        <w:t>AGREEMENT:</w:t>
      </w:r>
    </w:p>
    <w:p w14:paraId="0FA13FC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ThisAgreementmayonlybeamendedthroughwrittenconsentofthe</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WAIVERNOTALIMITATIONTO</w:t>
      </w:r>
      <w:r w:rsidRPr="00010ECE">
        <w:rPr>
          <w:rFonts w:asciiTheme="majorHAnsi" w:hAnsiTheme="majorHAnsi" w:cstheme="majorHAnsi"/>
          <w:spacing w:val="-2"/>
          <w:sz w:val="18"/>
          <w:szCs w:val="18"/>
        </w:rPr>
        <w:t>ENFORCE:</w:t>
      </w:r>
    </w:p>
    <w:p w14:paraId="338FA133"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ofdiscretion by the Promoter in the case of one allottee shall not be construed to be a precedent and /or binding on the Promoter to exercise such discretion in the case of other allottees.</w:t>
      </w:r>
    </w:p>
    <w:p w14:paraId="28280017"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SEVERABILITY:</w:t>
      </w:r>
    </w:p>
    <w:p w14:paraId="66435EC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withthe purpose ofthis Agreement and tothe extent necessary tothe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CALCULATION</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 xml:space="preserve">PROPORTIONATESHAREWHEREVER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2"/>
          <w:sz w:val="18"/>
          <w:szCs w:val="18"/>
        </w:rPr>
        <w:t>ASSURANCES:</w:t>
      </w:r>
    </w:p>
    <w:p w14:paraId="5DE83E2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actions,specifically provided for herein, as may be reasonably required in order to effectuate the provisions of this Agreement, or of any transaction contemplated herein or to confirm orperfect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PLACEOFEXECUTION</w:t>
      </w:r>
      <w:r w:rsidRPr="00010ECE">
        <w:rPr>
          <w:rFonts w:asciiTheme="majorHAnsi" w:hAnsiTheme="majorHAnsi" w:cstheme="majorHAnsi"/>
          <w:spacing w:val="-9"/>
          <w:sz w:val="18"/>
          <w:szCs w:val="18"/>
        </w:rPr>
        <w:t>:</w:t>
      </w:r>
    </w:p>
    <w:p w14:paraId="1B853387"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85EB0">
        <w:trPr>
          <w:trHeight w:val="446"/>
        </w:trPr>
        <w:tc>
          <w:tcPr>
            <w:tcW w:w="4557" w:type="dxa"/>
          </w:tcPr>
          <w:p w14:paraId="26BC6B33"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Rohitashwa Singh</w:t>
            </w:r>
            <w:r w:rsidRPr="00010ECE">
              <w:rPr>
                <w:rFonts w:asciiTheme="majorHAnsi" w:hAnsiTheme="majorHAnsi" w:cstheme="majorHAnsi"/>
                <w:spacing w:val="-4"/>
                <w:sz w:val="18"/>
                <w:szCs w:val="18"/>
              </w:rPr>
              <w:t xml:space="preserve">&amp; Co-applicant </w:t>
            </w:r>
          </w:p>
        </w:tc>
      </w:tr>
      <w:tr w:rsidR="00234A82" w:rsidRPr="00010ECE" w14:paraId="6C4EAF32" w14:textId="77777777" w:rsidTr="00B85EB0">
        <w:trPr>
          <w:trHeight w:val="890"/>
        </w:trPr>
        <w:tc>
          <w:tcPr>
            <w:tcW w:w="4557" w:type="dxa"/>
          </w:tcPr>
          <w:p w14:paraId="2C3073C1"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R/o- Village-Harnathpura, Tehsil Jhunjhunun, Harnathpura, Jhunjhunun, Rajasthan-333041</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2676C4B"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lastRenderedPageBreak/>
        <w:t>JOINT</w:t>
      </w:r>
      <w:r w:rsidRPr="00010ECE">
        <w:rPr>
          <w:rFonts w:asciiTheme="majorHAnsi" w:hAnsiTheme="majorHAnsi" w:cstheme="majorHAnsi"/>
          <w:spacing w:val="-2"/>
          <w:sz w:val="18"/>
          <w:szCs w:val="18"/>
        </w:rPr>
        <w:t>ALLOTTEE:</w:t>
      </w:r>
    </w:p>
    <w:p w14:paraId="24B24227"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That in case there are Joint Allottees, all communications shall be sent by the Promoter to the Allottee whose name appears first,and at the address given by him/her, which shall for all intents and purposes to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 xml:space="preserve">Anyapplication, letter, allotment letter or any other document signed bythe Allottee, in respectof theUnit, asthecase maybe, priorto theexecutionand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DISPUTERESOLUTION</w:t>
      </w:r>
      <w:r w:rsidRPr="00010ECE">
        <w:rPr>
          <w:rFonts w:asciiTheme="majorHAnsi" w:hAnsiTheme="majorHAnsi" w:cstheme="majorHAnsi"/>
          <w:spacing w:val="-13"/>
          <w:sz w:val="18"/>
          <w:szCs w:val="18"/>
        </w:rPr>
        <w:t>:</w:t>
      </w:r>
    </w:p>
    <w:p w14:paraId="768C2808" w14:textId="77777777" w:rsidR="00234A82" w:rsidRPr="00010ECE" w:rsidRDefault="00E67D87"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w:pict w14:anchorId="2DB933E7">
          <v:rect id="Rectangle 1" o:spid="_x0000_s1027" style="position:absolute;left:0;text-align:left;margin-left:296.95pt;margin-top:64.4pt;width:3.25pt;height:.6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w:t>
      </w:r>
      <w:r w:rsidRPr="00010ECE">
        <w:rPr>
          <w:rFonts w:asciiTheme="majorHAnsi" w:hAnsiTheme="majorHAnsi" w:cstheme="majorHAnsi"/>
          <w:sz w:val="18"/>
          <w:szCs w:val="18"/>
        </w:rPr>
        <w:lastRenderedPageBreak/>
        <w:t xml:space="preserve">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andsignedthis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inthepresenceofattesting</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signingassuchonthedayfirstabove</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85EB0">
        <w:trPr>
          <w:trHeight w:val="2568"/>
        </w:trPr>
        <w:tc>
          <w:tcPr>
            <w:tcW w:w="2912" w:type="dxa"/>
          </w:tcPr>
          <w:p w14:paraId="74164736"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85EB0">
        <w:trPr>
          <w:trHeight w:val="1523"/>
        </w:trPr>
        <w:tc>
          <w:tcPr>
            <w:tcW w:w="2912" w:type="dxa"/>
          </w:tcPr>
          <w:p w14:paraId="4F33E1B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Rohitashwa Singh</w:t>
            </w:r>
            <w:r w:rsidRPr="00010ECE">
              <w:rPr>
                <w:rFonts w:asciiTheme="majorHAnsi" w:hAnsiTheme="majorHAnsi" w:cstheme="majorHAnsi"/>
                <w:spacing w:val="-2"/>
                <w:sz w:val="18"/>
                <w:szCs w:val="18"/>
              </w:rPr>
              <w:t>)</w:t>
            </w:r>
          </w:p>
          <w:p w14:paraId="14668FA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pacing w:val="-2"/>
                <w:sz w:val="18"/>
                <w:szCs w:val="18"/>
              </w:rPr>
              <w:t>)</w:t>
            </w:r>
          </w:p>
          <w:p w14:paraId="671AA32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Signedanddeliveredbythewithinnamed Promoterinthepresenceofwitnesses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Promoter</w:t>
            </w:r>
          </w:p>
          <w:p w14:paraId="4EF00D9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Signature</w:t>
            </w:r>
          </w:p>
        </w:tc>
      </w:tr>
      <w:tr w:rsidR="00234A82" w:rsidRPr="00010ECE" w14:paraId="44098F1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85EB0">
        <w:trPr>
          <w:trHeight w:val="300"/>
        </w:trPr>
        <w:tc>
          <w:tcPr>
            <w:tcW w:w="5798" w:type="dxa"/>
          </w:tcPr>
          <w:p w14:paraId="2953B656"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00E67D87">
              <w:fldChar w:fldCharType="begin"/>
            </w:r>
            <w:r w:rsidR="00E67D87">
              <w:instrText>MERGEFIELD Customers_Unit_Number \* MERGEFORMAT</w:instrText>
            </w:r>
            <w:r w:rsidR="00E67D87">
              <w:fldChar w:fldCharType="separate"/>
            </w:r>
            <w:r>
              <w:rPr>
                <w:rFonts w:asciiTheme="majorHAnsi" w:hAnsiTheme="majorHAnsi" w:cstheme="majorHAnsi"/>
                <w:sz w:val="18"/>
                <w:szCs w:val="18"/>
              </w:rPr>
              <w:t>B-10</w:t>
            </w:r>
            <w:r w:rsidR="00E67D87">
              <w:rPr>
                <w:rFonts w:asciiTheme="majorHAnsi" w:hAnsiTheme="majorHAnsi" w:cstheme="majorHAnsi"/>
                <w:sz w:val="18"/>
                <w:szCs w:val="18"/>
              </w:rPr>
              <w:fldChar w:fldCharType="end"/>
            </w:r>
          </w:p>
          <w:p w14:paraId="0B86BE5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4B3FB7F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4,821.60</w:t>
            </w:r>
          </w:p>
        </w:tc>
      </w:tr>
      <w:tr w:rsidR="00234A82" w:rsidRPr="00010ECE" w14:paraId="4CC841FC" w14:textId="77777777" w:rsidTr="00B85EB0">
        <w:trPr>
          <w:trHeight w:val="300"/>
        </w:trPr>
        <w:tc>
          <w:tcPr>
            <w:tcW w:w="5798" w:type="dxa"/>
          </w:tcPr>
          <w:p w14:paraId="3F6F90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E000F5E" w14:textId="77777777" w:rsidTr="00B85EB0">
        <w:trPr>
          <w:trHeight w:val="300"/>
        </w:trPr>
        <w:tc>
          <w:tcPr>
            <w:tcW w:w="5798" w:type="dxa"/>
          </w:tcPr>
          <w:p w14:paraId="39983EA8"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85EB0">
        <w:trPr>
          <w:trHeight w:val="300"/>
        </w:trPr>
        <w:tc>
          <w:tcPr>
            <w:tcW w:w="5798" w:type="dxa"/>
          </w:tcPr>
          <w:p w14:paraId="635A931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54C8E667" w14:textId="77777777" w:rsidTr="00B85EB0">
        <w:trPr>
          <w:trHeight w:val="300"/>
        </w:trPr>
        <w:tc>
          <w:tcPr>
            <w:tcW w:w="5798" w:type="dxa"/>
          </w:tcPr>
          <w:p w14:paraId="0A755E9D"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14:paraId="25064C0A" w14:textId="77777777" w:rsidTr="00B85EB0">
        <w:trPr>
          <w:trHeight w:val="300"/>
        </w:trPr>
        <w:tc>
          <w:tcPr>
            <w:tcW w:w="5798" w:type="dxa"/>
          </w:tcPr>
          <w:p w14:paraId="3A3BD2E9"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62878C9B" w14:textId="77777777" w:rsidTr="00B85EB0">
        <w:trPr>
          <w:trHeight w:val="300"/>
        </w:trPr>
        <w:tc>
          <w:tcPr>
            <w:tcW w:w="5798" w:type="dxa"/>
          </w:tcPr>
          <w:p w14:paraId="7D9FD420"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9,000.00</w:t>
            </w:r>
          </w:p>
        </w:tc>
      </w:tr>
      <w:tr w:rsidR="00234A82" w:rsidRPr="00010ECE" w14:paraId="4BC57EC0" w14:textId="77777777" w:rsidTr="00B85EB0">
        <w:trPr>
          <w:trHeight w:val="300"/>
        </w:trPr>
        <w:tc>
          <w:tcPr>
            <w:tcW w:w="5798" w:type="dxa"/>
            <w:shd w:val="clear" w:color="auto" w:fill="auto"/>
          </w:tcPr>
          <w:p w14:paraId="052A04AF"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22,56,000.00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22,00,000.00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22,22,000.00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22,34,000.00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22,56,000.00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85EB0">
        <w:trPr>
          <w:trHeight w:val="246"/>
        </w:trPr>
        <w:tc>
          <w:tcPr>
            <w:tcW w:w="3444" w:type="dxa"/>
          </w:tcPr>
          <w:p w14:paraId="42684DB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85EB0">
        <w:trPr>
          <w:trHeight w:val="120"/>
        </w:trPr>
        <w:tc>
          <w:tcPr>
            <w:tcW w:w="3444" w:type="dxa"/>
          </w:tcPr>
          <w:p w14:paraId="76006077"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00E67D87">
        <w:fldChar w:fldCharType="begin"/>
      </w:r>
      <w:r w:rsidR="00E67D87">
        <w:instrText>MERGEFIELD Customers_Unit_Number \* MERGEFORMAT</w:instrText>
      </w:r>
      <w:r w:rsidR="00E67D87">
        <w:fldChar w:fldCharType="separate"/>
      </w:r>
      <w:r w:rsidRPr="00010ECE">
        <w:rPr>
          <w:rFonts w:asciiTheme="majorHAnsi" w:hAnsiTheme="majorHAnsi" w:cstheme="majorHAnsi"/>
          <w:b/>
          <w:noProof/>
          <w:sz w:val="18"/>
          <w:szCs w:val="18"/>
        </w:rPr>
        <w:t>B-14</w:t>
      </w:r>
      <w:r w:rsidR="00E67D87">
        <w:rPr>
          <w:rFonts w:asciiTheme="majorHAnsi" w:hAnsiTheme="majorHAnsi" w:cstheme="majorHAnsi"/>
          <w:b/>
          <w:noProof/>
          <w:sz w:val="18"/>
          <w:szCs w:val="18"/>
        </w:rPr>
        <w:fldChar w:fldCharType="end"/>
      </w:r>
      <w:r w:rsidRPr="00010ECE">
        <w:rPr>
          <w:rFonts w:asciiTheme="majorHAnsi" w:hAnsiTheme="majorHAnsi" w:cstheme="majorHAnsi"/>
          <w:sz w:val="18"/>
          <w:szCs w:val="18"/>
        </w:rPr>
        <w:t xml:space="preserve"> of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B-10</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456.28</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bookmarkStart w:id="17" w:name="_GoBack"/>
      <w:bookmarkEnd w:id="17"/>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rishti Khare" w:date="2023-03-07T15:33:00Z" w:initials="SK">
    <w:p w14:paraId="53A3E541" w14:textId="77777777" w:rsidR="00234A82" w:rsidRDefault="00234A8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234A82" w:rsidRDefault="00234A8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33E3" w14:textId="77777777" w:rsidR="00E67D87" w:rsidRDefault="00E67D87">
      <w:pPr>
        <w:spacing w:after="0" w:line="240" w:lineRule="auto"/>
      </w:pPr>
      <w:r>
        <w:separator/>
      </w:r>
    </w:p>
  </w:endnote>
  <w:endnote w:type="continuationSeparator" w:id="0">
    <w:p w14:paraId="529DAA47" w14:textId="77777777" w:rsidR="00E67D87" w:rsidRDefault="00E6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CA76" w14:textId="77777777" w:rsidR="009F63C0"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C76D" w14:textId="77777777" w:rsidR="00E67D87" w:rsidRDefault="00E67D87">
      <w:pPr>
        <w:spacing w:after="0" w:line="240" w:lineRule="auto"/>
      </w:pPr>
      <w:r>
        <w:separator/>
      </w:r>
    </w:p>
  </w:footnote>
  <w:footnote w:type="continuationSeparator" w:id="0">
    <w:p w14:paraId="34C56ED6" w14:textId="77777777" w:rsidR="00E67D87" w:rsidRDefault="00E6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9F63C0" w:rsidRDefault="009F63C0">
        <w:pPr>
          <w:pStyle w:val="Header"/>
          <w:pBdr>
            <w:bottom w:val="single" w:sz="4" w:space="1" w:color="D9D9D9" w:themeColor="background1" w:themeShade="D9"/>
          </w:pBdr>
          <w:jc w:val="right"/>
          <w:rPr>
            <w:color w:val="7F7F7F" w:themeColor="background1" w:themeShade="7F"/>
            <w:spacing w:val="60"/>
          </w:rPr>
        </w:pPr>
      </w:p>
      <w:p w14:paraId="655CF060" w14:textId="1B87360F"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37426">
          <w:fldChar w:fldCharType="begin"/>
        </w:r>
        <w:r>
          <w:instrText xml:space="preserve"> PAGE   \* MERGEFORMAT </w:instrText>
        </w:r>
        <w:r w:rsidR="00B37426">
          <w:fldChar w:fldCharType="separate"/>
        </w:r>
        <w:r w:rsidR="007E4C46" w:rsidRPr="007E4C46">
          <w:rPr>
            <w:b/>
            <w:bCs/>
            <w:noProof/>
          </w:rPr>
          <w:t>35</w:t>
        </w:r>
        <w:r w:rsidR="00B37426">
          <w:rPr>
            <w:b/>
            <w:bCs/>
            <w:noProof/>
          </w:rPr>
          <w:fldChar w:fldCharType="end"/>
        </w:r>
      </w:p>
    </w:sdtContent>
  </w:sdt>
  <w:p w14:paraId="397E84C4" w14:textId="77777777" w:rsidR="009F63C0" w:rsidRDefault="009F6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4A82"/>
    <w:rsid w:val="00010ECE"/>
    <w:rsid w:val="00063FDE"/>
    <w:rsid w:val="000A7A7D"/>
    <w:rsid w:val="000B3C0B"/>
    <w:rsid w:val="000D1E09"/>
    <w:rsid w:val="001831AE"/>
    <w:rsid w:val="001A4CAF"/>
    <w:rsid w:val="00234A82"/>
    <w:rsid w:val="002634AB"/>
    <w:rsid w:val="002E1078"/>
    <w:rsid w:val="00502F88"/>
    <w:rsid w:val="006070CA"/>
    <w:rsid w:val="007B201A"/>
    <w:rsid w:val="007E4C46"/>
    <w:rsid w:val="007E52FC"/>
    <w:rsid w:val="00871A37"/>
    <w:rsid w:val="008829CD"/>
    <w:rsid w:val="00906B5B"/>
    <w:rsid w:val="009D7250"/>
    <w:rsid w:val="009F63C0"/>
    <w:rsid w:val="00A81A71"/>
    <w:rsid w:val="00B05807"/>
    <w:rsid w:val="00B16C24"/>
    <w:rsid w:val="00B37426"/>
    <w:rsid w:val="00D139F7"/>
    <w:rsid w:val="00E128DB"/>
    <w:rsid w:val="00E67D87"/>
    <w:rsid w:val="00E84F37"/>
    <w:rsid w:val="00EF5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35</Pages>
  <Words>14844</Words>
  <Characters>84612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3</cp:revision>
  <dcterms:created xsi:type="dcterms:W3CDTF">2025-03-01T07:32:00Z</dcterms:created>
  <dcterms:modified xsi:type="dcterms:W3CDTF">2025-03-05T11:13:00Z</dcterms:modified>
</cp:coreProperties>
</file>