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B3EB7"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bookmarkStart w:id="0" w:name="_Hlk130568996"/>
    </w:p>
    <w:p w14:paraId="6561E319"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p>
    <w:p w14:paraId="77521038"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p>
    <w:p w14:paraId="224521E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5131F0E2"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03F2EBC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194B73A1"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7E9FAE8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4EF705A6"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75A08958"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2AC1DF38"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6A9D30B2"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spacing w:val="-4"/>
          <w:u w:val="single"/>
        </w:rPr>
      </w:pPr>
      <w:r w:rsidRPr="000F7325">
        <w:rPr>
          <w:rFonts w:eastAsiaTheme="minorEastAsia" w:cstheme="minorHAnsi"/>
          <w:b/>
          <w:bCs/>
          <w:smallCaps/>
          <w:color w:val="000000" w:themeColor="text1"/>
          <w:u w:val="single"/>
        </w:rPr>
        <w:t xml:space="preserve">Agreement for </w:t>
      </w:r>
      <w:r w:rsidRPr="000F7325">
        <w:rPr>
          <w:rFonts w:eastAsiaTheme="minorEastAsia" w:cstheme="minorHAnsi"/>
          <w:b/>
          <w:bCs/>
          <w:smallCaps/>
          <w:color w:val="000000" w:themeColor="text1"/>
          <w:spacing w:val="-4"/>
          <w:u w:val="single"/>
        </w:rPr>
        <w:t>Sale</w:t>
      </w:r>
    </w:p>
    <w:p w14:paraId="2B621633"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6CFA6DD4" w14:textId="77777777" w:rsidR="00945EF6" w:rsidRPr="000F7325" w:rsidRDefault="00945EF6"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This Agreement for Sale (“</w:t>
      </w:r>
      <w:r w:rsidRPr="000F7325">
        <w:rPr>
          <w:rFonts w:asciiTheme="minorHAnsi" w:eastAsiaTheme="minorEastAsia" w:hAnsiTheme="minorHAnsi" w:cstheme="minorHAnsi"/>
          <w:b/>
          <w:bCs/>
          <w:color w:val="000000" w:themeColor="text1"/>
          <w:sz w:val="22"/>
          <w:szCs w:val="22"/>
        </w:rPr>
        <w:t>the Agreement”</w:t>
      </w:r>
      <w:r w:rsidRPr="000F7325">
        <w:rPr>
          <w:rFonts w:asciiTheme="minorHAnsi" w:eastAsiaTheme="minorEastAsia" w:hAnsiTheme="minorHAnsi" w:cstheme="minorHAnsi"/>
          <w:color w:val="000000" w:themeColor="text1"/>
          <w:sz w:val="22"/>
          <w:szCs w:val="22"/>
        </w:rPr>
        <w:t>), hereinafter referred to as the Agreement, is executed on __________</w:t>
      </w:r>
    </w:p>
    <w:p w14:paraId="5E544CE8" w14:textId="77777777" w:rsidR="00945EF6" w:rsidRPr="000F7325" w:rsidRDefault="00945EF6" w:rsidP="00945EF6">
      <w:pPr>
        <w:pStyle w:val="BodyText"/>
        <w:tabs>
          <w:tab w:val="left" w:pos="426"/>
        </w:tabs>
        <w:spacing w:after="160" w:line="360" w:lineRule="auto"/>
        <w:ind w:left="567" w:right="1184"/>
        <w:jc w:val="center"/>
        <w:rPr>
          <w:rFonts w:asciiTheme="minorHAnsi" w:eastAsiaTheme="minorEastAsia" w:hAnsiTheme="minorHAnsi" w:cstheme="minorHAnsi"/>
          <w:b/>
          <w:bCs/>
          <w:smallCaps/>
          <w:color w:val="000000" w:themeColor="text1"/>
          <w:sz w:val="22"/>
          <w:szCs w:val="22"/>
          <w:u w:val="single"/>
        </w:rPr>
      </w:pPr>
      <w:r w:rsidRPr="000F7325">
        <w:rPr>
          <w:rFonts w:asciiTheme="minorHAnsi" w:eastAsiaTheme="minorEastAsia" w:hAnsiTheme="minorHAnsi" w:cstheme="minorHAnsi"/>
          <w:b/>
          <w:bCs/>
          <w:smallCaps/>
          <w:color w:val="000000" w:themeColor="text1"/>
          <w:sz w:val="22"/>
          <w:szCs w:val="22"/>
          <w:u w:val="single"/>
        </w:rPr>
        <w:t xml:space="preserve">By and </w:t>
      </w:r>
      <w:r w:rsidRPr="000F7325">
        <w:rPr>
          <w:rFonts w:asciiTheme="minorHAnsi" w:eastAsiaTheme="minorEastAsia" w:hAnsiTheme="minorHAnsi" w:cstheme="minorHAnsi"/>
          <w:b/>
          <w:bCs/>
          <w:smallCaps/>
          <w:color w:val="000000" w:themeColor="text1"/>
          <w:spacing w:val="-2"/>
          <w:sz w:val="22"/>
          <w:szCs w:val="22"/>
          <w:u w:val="single"/>
        </w:rPr>
        <w:t>Between</w:t>
      </w:r>
    </w:p>
    <w:p w14:paraId="631759E3" w14:textId="77777777" w:rsidR="00945EF6" w:rsidRPr="000F7325" w:rsidRDefault="00945EF6"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color w:val="000000" w:themeColor="text1"/>
          <w:sz w:val="22"/>
          <w:szCs w:val="22"/>
        </w:rPr>
        <w:fldChar w:fldCharType="begin"/>
      </w:r>
      <w:r w:rsidRPr="00315D27">
        <w:rPr>
          <w:rFonts w:ascii="Calibri" w:hAnsi="Calibri" w:cs="Calibri"/>
          <w:b/>
          <w:color w:val="000000" w:themeColor="text1"/>
          <w:sz w:val="22"/>
          <w:szCs w:val="22"/>
        </w:rPr>
        <w:instrText>MERGEFIELD Entity_Name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 xml:space="preserve">PURE AWAS </w:t>
      </w:r>
      <w:r w:rsidRPr="005A65AA">
        <w:rPr>
          <w:rFonts w:ascii="Calibri" w:hAnsi="Calibri" w:cs="Calibri"/>
          <w:noProof/>
          <w:color w:val="000000" w:themeColor="text1"/>
          <w:sz w:val="22"/>
        </w:rPr>
        <w:t>DEVELOPERS LLP</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(LLP Reg. No AAA-7103) Limited Liability Partnership Firm, duly registered and existing under the provisions of the Limited Liability Partnership Act, 2008, and having its registered address at 11 KAPASHERA ESTATE, South West Delhi, NEW DELHI, Delhi, India, 110037 and corporate office at 5th Floor, 526, BPTP Park Centra Building, Sector 30, Gurgaon, 122001 and its PAN is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PAN_of_Entity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rPr>
        <w:t>AANFP2456J</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represented by its authorized signatory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Authorised_Signatory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szCs w:val="22"/>
        </w:rPr>
        <w:t xml:space="preserve">Ashish Kumar </w:t>
      </w:r>
      <w:r w:rsidRPr="005A65AA">
        <w:rPr>
          <w:rFonts w:ascii="Calibri" w:hAnsi="Calibri" w:cs="Calibri"/>
          <w:b/>
          <w:bCs/>
          <w:noProof/>
          <w:color w:val="000000" w:themeColor="text1"/>
          <w:sz w:val="22"/>
        </w:rPr>
        <w:t>Sharma</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bearing AADHAR no. </w:t>
      </w:r>
      <w:r w:rsidRPr="000F7325">
        <w:rPr>
          <w:rFonts w:ascii="Calibri" w:hAnsi="Calibri" w:cstheme="minorHAnsi"/>
          <w:b/>
          <w:color w:val="000000" w:themeColor="text1"/>
          <w:sz w:val="22"/>
          <w:szCs w:val="22"/>
        </w:rPr>
        <w:fldChar w:fldCharType="begin"/>
      </w:r>
      <w:r w:rsidRPr="00315D27">
        <w:rPr>
          <w:rFonts w:ascii="Calibri" w:hAnsi="Calibri" w:cs="Calibri"/>
          <w:b/>
          <w:bCs/>
          <w:color w:val="000000" w:themeColor="text1"/>
          <w:sz w:val="22"/>
          <w:szCs w:val="22"/>
        </w:rPr>
        <w:instrText>MERGEFIELD Aadhr_no_of_authroised \* MERGEFORMAT</w:instrText>
      </w:r>
      <w:r w:rsidRPr="000F7325">
        <w:rPr>
          <w:rFonts w:ascii="Calibri" w:hAnsi="Calibri" w:cstheme="minorHAnsi"/>
          <w:b/>
          <w:color w:val="000000" w:themeColor="text1"/>
          <w:sz w:val="22"/>
          <w:szCs w:val="22"/>
        </w:rPr>
        <w:fldChar w:fldCharType="separate"/>
      </w:r>
      <w:r w:rsidRPr="005A65AA">
        <w:rPr>
          <w:rFonts w:ascii="Calibri" w:hAnsi="Calibri" w:cs="Calibri"/>
          <w:b/>
          <w:noProof/>
          <w:color w:val="000000" w:themeColor="text1"/>
          <w:sz w:val="22"/>
          <w:szCs w:val="22"/>
        </w:rPr>
        <w:t>8451 6138 4457</w:t>
      </w:r>
      <w:r w:rsidRPr="000F7325">
        <w:rPr>
          <w:rFonts w:ascii="Calibri" w:hAnsi="Calibri" w:cstheme="minorHAnsi"/>
          <w:b/>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duly authorized vide board resolution dated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BR_Date \@"dd-MMM-yyyy" \* MERGEFORMAT</w:instrText>
      </w:r>
      <w:r w:rsidRPr="000F7325">
        <w:rPr>
          <w:rFonts w:asciiTheme="minorHAnsi" w:hAnsiTheme="minorHAnsi" w:cstheme="minorHAnsi"/>
          <w:b/>
          <w:bCs/>
          <w:color w:val="000000" w:themeColor="text1"/>
          <w:sz w:val="22"/>
          <w:szCs w:val="22"/>
        </w:rPr>
        <w:fldChar w:fldCharType="separate"/>
      </w:r>
      <w:r>
        <w:rPr>
          <w:rFonts w:ascii="Calibri" w:hAnsi="Calibri" w:cs="Calibri"/>
          <w:b/>
          <w:bCs/>
          <w:noProof/>
          <w:color w:val="000000" w:themeColor="text1"/>
          <w:sz w:val="22"/>
          <w:szCs w:val="22"/>
        </w:rPr>
        <w:t>15-Dec-2023</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hereinafter referred to as the “Promoter” (which expression shall, unless it be repugnant to the context or meaning thereof be deemed to mean and include, its assignees, legal successor(s) in interest) of the FIRST PART.</w:t>
      </w:r>
    </w:p>
    <w:p w14:paraId="11E0521A" w14:textId="77777777" w:rsidR="00945EF6" w:rsidRPr="000F7325" w:rsidRDefault="00945EF6" w:rsidP="00945EF6">
      <w:pPr>
        <w:pStyle w:val="BodyText"/>
        <w:tabs>
          <w:tab w:val="left" w:pos="426"/>
          <w:tab w:val="left" w:leader="dot" w:pos="10666"/>
        </w:tabs>
        <w:spacing w:after="160" w:line="360" w:lineRule="auto"/>
        <w:ind w:left="1080" w:right="33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AND</w:t>
      </w:r>
    </w:p>
    <w:p w14:paraId="65BA73DA" w14:textId="43A76F85" w:rsidR="00945EF6" w:rsidRPr="000F7325" w:rsidRDefault="00E9720D"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bookmarkStart w:id="1" w:name="_Hlk193813152"/>
      <w:r w:rsidRPr="000537BB">
        <w:rPr>
          <w:rFonts w:ascii="Calibri" w:hAnsi="Calibri" w:cs="Calibri"/>
          <w:b/>
          <w:bCs/>
          <w:noProof/>
          <w:sz w:val="22"/>
          <w:szCs w:val="22"/>
        </w:rPr>
        <w:t>&lt;&lt;&lt;APPLICANTTITLE&gt;&gt;&gt;</w:t>
      </w:r>
      <w:r>
        <w:rPr>
          <w:rFonts w:ascii="Calibri" w:hAnsi="Calibri" w:cs="Calibri"/>
          <w:b/>
          <w:bCs/>
          <w:noProof/>
          <w:sz w:val="22"/>
          <w:szCs w:val="22"/>
        </w:rPr>
        <w:t xml:space="preserve"> </w:t>
      </w:r>
      <w:r w:rsidRPr="000537BB">
        <w:rPr>
          <w:rFonts w:ascii="Calibri" w:hAnsi="Calibri" w:cs="Calibri"/>
          <w:b/>
          <w:bCs/>
          <w:noProof/>
          <w:sz w:val="22"/>
          <w:szCs w:val="22"/>
        </w:rPr>
        <w:t>&lt;&lt;&lt;CUSTOMERNAME&gt;&gt;&gt;</w:t>
      </w:r>
      <w:bookmarkEnd w:id="1"/>
      <w:r>
        <w:rPr>
          <w:rFonts w:ascii="Calibri" w:hAnsi="Calibri" w:cs="Calibri"/>
          <w:b/>
          <w:bCs/>
          <w:noProof/>
          <w:sz w:val="22"/>
          <w:szCs w:val="22"/>
        </w:rPr>
        <w:t>,</w:t>
      </w:r>
      <w:r w:rsidRPr="000537BB">
        <w:rPr>
          <w:rFonts w:asciiTheme="minorHAnsi" w:hAnsiTheme="minorHAnsi" w:cstheme="minorHAnsi"/>
          <w:b/>
          <w:bCs/>
          <w:noProof/>
          <w:sz w:val="22"/>
          <w:szCs w:val="22"/>
        </w:rPr>
        <w:t xml:space="preserve"> </w:t>
      </w:r>
      <w:r w:rsidRPr="000537BB">
        <w:rPr>
          <w:rFonts w:ascii="Calibri" w:hAnsi="Calibri" w:cs="Calibri"/>
          <w:b/>
          <w:bCs/>
          <w:noProof/>
          <w:sz w:val="22"/>
          <w:szCs w:val="22"/>
        </w:rPr>
        <w:t>&lt;&lt;&lt;FATHERSHUSBANDSNAME&gt;&gt;&gt;</w:t>
      </w:r>
      <w:r w:rsidRPr="000537BB">
        <w:rPr>
          <w:rFonts w:asciiTheme="minorHAnsi" w:hAnsiTheme="minorHAnsi" w:cstheme="minorHAnsi"/>
          <w:b/>
          <w:bCs/>
          <w:noProof/>
          <w:sz w:val="22"/>
          <w:szCs w:val="22"/>
        </w:rPr>
        <w:t xml:space="preserve">, R/o </w:t>
      </w:r>
      <w:r>
        <w:rPr>
          <w:rFonts w:asciiTheme="minorHAnsi" w:hAnsiTheme="minorHAnsi" w:cstheme="minorHAnsi"/>
          <w:b/>
          <w:bCs/>
          <w:noProof/>
          <w:sz w:val="22"/>
          <w:szCs w:val="22"/>
        </w:rPr>
        <w:t xml:space="preserve">- </w:t>
      </w:r>
      <w:r w:rsidRPr="000537BB">
        <w:rPr>
          <w:rFonts w:ascii="Calibri" w:hAnsi="Calibri" w:cs="Calibri"/>
          <w:b/>
          <w:bCs/>
          <w:noProof/>
          <w:sz w:val="22"/>
          <w:szCs w:val="22"/>
        </w:rPr>
        <w:t xml:space="preserve">&lt;&lt;&lt;CUSTOMERADDRESS&gt;&gt;&gt;, </w:t>
      </w:r>
      <w:r w:rsidRPr="008159FE">
        <w:rPr>
          <w:rFonts w:ascii="Calibri" w:hAnsi="Calibri" w:cs="Calibri"/>
          <w:bCs/>
          <w:noProof/>
          <w:sz w:val="22"/>
          <w:szCs w:val="22"/>
        </w:rPr>
        <w:t>bearing</w:t>
      </w:r>
      <w:r>
        <w:rPr>
          <w:rFonts w:ascii="Calibri" w:hAnsi="Calibri" w:cs="Calibri"/>
          <w:b/>
          <w:bCs/>
          <w:noProof/>
          <w:sz w:val="22"/>
          <w:szCs w:val="22"/>
        </w:rPr>
        <w:t xml:space="preserve"> </w:t>
      </w:r>
      <w:r w:rsidRPr="000537BB">
        <w:rPr>
          <w:rFonts w:ascii="Calibri" w:hAnsi="Calibri" w:cs="Calibri"/>
          <w:b/>
          <w:bCs/>
          <w:noProof/>
          <w:sz w:val="22"/>
          <w:szCs w:val="22"/>
        </w:rPr>
        <w:t>Aadhar No.</w:t>
      </w:r>
      <w:r>
        <w:rPr>
          <w:rFonts w:ascii="Calibri" w:hAnsi="Calibri" w:cs="Calibri"/>
          <w:b/>
          <w:bCs/>
          <w:noProof/>
          <w:sz w:val="22"/>
          <w:szCs w:val="22"/>
        </w:rPr>
        <w:t xml:space="preserve"> - </w:t>
      </w:r>
      <w:r w:rsidRPr="000537BB">
        <w:rPr>
          <w:rFonts w:ascii="Calibri" w:hAnsi="Calibri" w:cs="Calibri"/>
          <w:b/>
          <w:bCs/>
          <w:noProof/>
          <w:sz w:val="22"/>
          <w:szCs w:val="22"/>
        </w:rPr>
        <w:t xml:space="preserve"> &lt;&lt;&lt;Aadhaar_Card_No&gt;&gt;&gt;</w:t>
      </w:r>
      <w:r>
        <w:rPr>
          <w:rFonts w:ascii="Calibri" w:hAnsi="Calibri" w:cs="Calibri"/>
          <w:b/>
          <w:bCs/>
          <w:noProof/>
          <w:sz w:val="22"/>
          <w:szCs w:val="22"/>
        </w:rPr>
        <w:t xml:space="preserve"> </w:t>
      </w:r>
      <w:r w:rsidRPr="008159FE">
        <w:rPr>
          <w:rFonts w:ascii="Calibri" w:hAnsi="Calibri" w:cs="Calibri"/>
          <w:bCs/>
          <w:noProof/>
          <w:sz w:val="22"/>
          <w:szCs w:val="22"/>
        </w:rPr>
        <w:t>and</w:t>
      </w:r>
      <w:r w:rsidRPr="000537BB">
        <w:rPr>
          <w:rFonts w:ascii="Calibri" w:hAnsi="Calibri" w:cs="Calibri"/>
          <w:b/>
          <w:bCs/>
          <w:noProof/>
          <w:sz w:val="22"/>
          <w:szCs w:val="22"/>
        </w:rPr>
        <w:t xml:space="preserve"> PAN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&lt;&lt;&lt;PANCARDNO&gt;&gt;&gt; &amp; Co-Applicant </w:t>
      </w:r>
      <w:r>
        <w:rPr>
          <w:rFonts w:ascii="Calibri" w:hAnsi="Calibri" w:cs="Calibri"/>
          <w:b/>
          <w:bCs/>
          <w:noProof/>
          <w:sz w:val="22"/>
          <w:szCs w:val="22"/>
        </w:rPr>
        <w:t>-</w:t>
      </w:r>
      <w:r w:rsidRPr="000537BB">
        <w:rPr>
          <w:rFonts w:ascii="Calibri" w:hAnsi="Calibri" w:cs="Calibri"/>
          <w:b/>
          <w:bCs/>
          <w:noProof/>
          <w:sz w:val="22"/>
          <w:szCs w:val="22"/>
        </w:rPr>
        <w:t xml:space="preserve"> &lt;&lt;&lt;TitleJoinCustomer1&gt;&gt;&gt;</w:t>
      </w:r>
      <w:r>
        <w:rPr>
          <w:rFonts w:ascii="Calibri" w:hAnsi="Calibri" w:cs="Calibri"/>
          <w:b/>
          <w:bCs/>
          <w:noProof/>
          <w:sz w:val="22"/>
          <w:szCs w:val="22"/>
        </w:rPr>
        <w:t xml:space="preserve"> </w:t>
      </w:r>
      <w:r w:rsidRPr="000537BB">
        <w:rPr>
          <w:rFonts w:ascii="Calibri" w:hAnsi="Calibri" w:cs="Calibri"/>
          <w:b/>
          <w:bCs/>
          <w:noProof/>
          <w:sz w:val="22"/>
          <w:szCs w:val="22"/>
        </w:rPr>
        <w:t>&lt;&lt;&lt;JC1&gt;&gt;&gt;</w:t>
      </w:r>
      <w:r>
        <w:rPr>
          <w:rFonts w:ascii="Calibri" w:hAnsi="Calibri" w:cs="Calibri"/>
          <w:b/>
          <w:bCs/>
          <w:noProof/>
          <w:sz w:val="22"/>
          <w:szCs w:val="22"/>
        </w:rPr>
        <w:t>,</w:t>
      </w:r>
      <w:r w:rsidRPr="000537BB">
        <w:rPr>
          <w:rFonts w:ascii="Calibri" w:hAnsi="Calibri" w:cs="Calibri"/>
          <w:b/>
          <w:bCs/>
          <w:noProof/>
          <w:sz w:val="22"/>
          <w:szCs w:val="22"/>
        </w:rPr>
        <w:t xml:space="preserve"> &lt;&lt;&lt;JC1_FATHERSHUSBANDSNAME&gt;&gt;&gt;</w:t>
      </w:r>
      <w:r>
        <w:rPr>
          <w:rFonts w:ascii="Calibri" w:hAnsi="Calibri" w:cs="Calibri"/>
          <w:b/>
          <w:bCs/>
          <w:noProof/>
          <w:sz w:val="22"/>
          <w:szCs w:val="22"/>
        </w:rPr>
        <w:t>,</w:t>
      </w:r>
      <w:r w:rsidRPr="000537BB">
        <w:rPr>
          <w:rFonts w:ascii="Calibri" w:hAnsi="Calibri" w:cs="Calibri"/>
          <w:b/>
          <w:bCs/>
          <w:noProof/>
          <w:sz w:val="22"/>
          <w:szCs w:val="22"/>
        </w:rPr>
        <w:t xml:space="preserve"> R/o</w:t>
      </w:r>
      <w:r>
        <w:rPr>
          <w:rFonts w:ascii="Calibri" w:hAnsi="Calibri" w:cs="Calibri"/>
          <w:b/>
          <w:bCs/>
          <w:noProof/>
          <w:sz w:val="22"/>
          <w:szCs w:val="22"/>
        </w:rPr>
        <w:t xml:space="preserve"> -</w:t>
      </w:r>
      <w:r w:rsidRPr="000537BB">
        <w:rPr>
          <w:rFonts w:ascii="Calibri" w:hAnsi="Calibri" w:cs="Calibri"/>
          <w:b/>
          <w:bCs/>
          <w:noProof/>
          <w:sz w:val="22"/>
          <w:szCs w:val="22"/>
        </w:rPr>
        <w:t xml:space="preserve"> &lt;&lt;&lt;JC1_Address&gt;&gt;&gt;, </w:t>
      </w:r>
      <w:r w:rsidRPr="00B500E6">
        <w:rPr>
          <w:rFonts w:ascii="Calibri" w:hAnsi="Calibri" w:cs="Calibri"/>
          <w:bCs/>
          <w:noProof/>
          <w:sz w:val="22"/>
          <w:szCs w:val="22"/>
        </w:rPr>
        <w:t>bearing</w:t>
      </w:r>
      <w:r w:rsidRPr="000537BB">
        <w:rPr>
          <w:rFonts w:ascii="Calibri" w:hAnsi="Calibri" w:cs="Calibri"/>
          <w:b/>
          <w:bCs/>
          <w:noProof/>
          <w:sz w:val="22"/>
          <w:szCs w:val="22"/>
        </w:rPr>
        <w:t xml:space="preserve"> Aadhar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&lt;&lt;&lt;JC1_Aadhaar_Card_No&gt;&gt;&gt;, </w:t>
      </w:r>
      <w:r w:rsidRPr="00B500E6">
        <w:rPr>
          <w:rFonts w:ascii="Calibri" w:hAnsi="Calibri" w:cs="Calibri"/>
          <w:bCs/>
          <w:noProof/>
          <w:sz w:val="22"/>
          <w:szCs w:val="22"/>
        </w:rPr>
        <w:t>and</w:t>
      </w:r>
      <w:r w:rsidRPr="000537BB">
        <w:rPr>
          <w:rFonts w:ascii="Calibri" w:hAnsi="Calibri" w:cs="Calibri"/>
          <w:b/>
          <w:bCs/>
          <w:noProof/>
          <w:sz w:val="22"/>
          <w:szCs w:val="22"/>
        </w:rPr>
        <w:t xml:space="preserve"> PAN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&lt;&lt;&lt;PANNOJC1&gt;&gt;&gt; </w:t>
      </w:r>
      <w:r w:rsidR="00945EF6" w:rsidRPr="000F7325">
        <w:rPr>
          <w:rFonts w:asciiTheme="minorHAnsi" w:eastAsiaTheme="minorEastAsia" w:hAnsiTheme="minorHAnsi" w:cstheme="minorHAnsi"/>
          <w:color w:val="000000" w:themeColor="text1"/>
          <w:sz w:val="22"/>
          <w:szCs w:val="22"/>
        </w:rPr>
        <w:t>(Hereinafter singly/ jointly, as the case may be, referred to as the “Allottee(s)”, which expression shall, unless repugnant to the context or meaning thereof be deemed to mean and include their legal successor(s), administrators, executors’ successors &amp; permitted assignees) of the OTHER PART. The Promoter and the Allottee shall hereinafter be collectively referred to as “Parties” and Individually as a “Party”.</w:t>
      </w:r>
    </w:p>
    <w:p w14:paraId="3CFB6C2E" w14:textId="77777777" w:rsidR="00945EF6" w:rsidRPr="000F7325" w:rsidRDefault="00945EF6" w:rsidP="00945EF6">
      <w:pPr>
        <w:pStyle w:val="BodyText"/>
        <w:tabs>
          <w:tab w:val="left" w:pos="426"/>
          <w:tab w:val="left" w:leader="dot" w:pos="10666"/>
        </w:tabs>
        <w:spacing w:after="160" w:line="360" w:lineRule="auto"/>
        <w:ind w:left="426" w:right="33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WHEREAS</w:t>
      </w:r>
      <w:r w:rsidRPr="000F7325">
        <w:rPr>
          <w:rFonts w:asciiTheme="minorHAnsi" w:eastAsiaTheme="minorEastAsia" w:hAnsiTheme="minorHAnsi" w:cstheme="minorHAnsi"/>
          <w:color w:val="000000" w:themeColor="text1"/>
          <w:sz w:val="22"/>
          <w:szCs w:val="22"/>
        </w:rPr>
        <w:t>:</w:t>
      </w:r>
    </w:p>
    <w:p w14:paraId="1471EF7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WHEREAS the Promoter </w:t>
      </w:r>
      <w:r w:rsidRPr="000F7325">
        <w:rPr>
          <w:rFonts w:asciiTheme="minorHAnsi" w:eastAsiaTheme="minorEastAsia" w:hAnsiTheme="minorHAnsi" w:cstheme="minorHAnsi"/>
          <w:sz w:val="22"/>
          <w:szCs w:val="22"/>
        </w:rPr>
        <w:t>is the absolute holder of a lease hold plot of</w:t>
      </w:r>
      <w:r w:rsidRPr="000F7325">
        <w:rPr>
          <w:rFonts w:asciiTheme="minorHAnsi" w:eastAsiaTheme="minorEastAsia" w:hAnsiTheme="minorHAnsi" w:cstheme="minorHAnsi"/>
          <w:color w:val="000000" w:themeColor="text1"/>
          <w:sz w:val="22"/>
          <w:szCs w:val="22"/>
        </w:rPr>
        <w:t xml:space="preserve"> land measuring 5021.46 Square meters (approx.) situated </w:t>
      </w:r>
      <w:bookmarkStart w:id="2" w:name="_Hlk165043120"/>
      <w:r w:rsidRPr="000F7325">
        <w:rPr>
          <w:rFonts w:asciiTheme="minorHAnsi" w:eastAsiaTheme="minorEastAsia" w:hAnsiTheme="minorHAnsi" w:cstheme="minorHAnsi"/>
          <w:color w:val="000000" w:themeColor="text1"/>
          <w:sz w:val="22"/>
          <w:szCs w:val="22"/>
        </w:rPr>
        <w:t xml:space="preserve">at </w:t>
      </w:r>
      <w:bookmarkEnd w:id="2"/>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Project_Address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szCs w:val="22"/>
        </w:rPr>
        <w:t>Khasra No.</w:t>
      </w:r>
      <w:r w:rsidRPr="005A65AA">
        <w:rPr>
          <w:rFonts w:ascii="Calibri" w:hAnsi="Calibri" w:cs="Calibri"/>
          <w:b/>
          <w:bCs/>
          <w:noProof/>
          <w:color w:val="000000" w:themeColor="text1"/>
          <w:sz w:val="22"/>
        </w:rPr>
        <w:t xml:space="preserve"> 475/2 , Village- Vatika , Jaipur - 302029 Rajasthan</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(hereinafter referred to as “</w:t>
      </w:r>
      <w:r w:rsidRPr="000F7325">
        <w:rPr>
          <w:rFonts w:asciiTheme="minorHAnsi" w:eastAsiaTheme="minorEastAsia" w:hAnsiTheme="minorHAnsi" w:cstheme="minorHAnsi"/>
          <w:b/>
          <w:bCs/>
          <w:color w:val="000000" w:themeColor="text1"/>
          <w:sz w:val="22"/>
          <w:szCs w:val="22"/>
        </w:rPr>
        <w:t>Plot of Land</w:t>
      </w:r>
      <w:r w:rsidRPr="000F7325">
        <w:rPr>
          <w:rFonts w:asciiTheme="minorHAnsi" w:eastAsiaTheme="minorEastAsia" w:hAnsiTheme="minorHAnsi" w:cstheme="minorHAnsi"/>
          <w:color w:val="000000" w:themeColor="text1"/>
          <w:sz w:val="22"/>
          <w:szCs w:val="22"/>
        </w:rPr>
        <w:t>” or “</w:t>
      </w:r>
      <w:r w:rsidRPr="000F7325">
        <w:rPr>
          <w:rFonts w:asciiTheme="minorHAnsi" w:eastAsiaTheme="minorEastAsia" w:hAnsiTheme="minorHAnsi" w:cstheme="minorHAnsi"/>
          <w:b/>
          <w:bCs/>
          <w:color w:val="000000" w:themeColor="text1"/>
          <w:sz w:val="22"/>
          <w:szCs w:val="22"/>
        </w:rPr>
        <w:t>Land</w:t>
      </w:r>
      <w:r w:rsidRPr="000F7325">
        <w:rPr>
          <w:rFonts w:asciiTheme="minorHAnsi" w:eastAsiaTheme="minorEastAsia" w:hAnsiTheme="minorHAnsi" w:cstheme="minorHAnsi"/>
          <w:color w:val="000000" w:themeColor="text1"/>
          <w:sz w:val="22"/>
          <w:szCs w:val="22"/>
        </w:rPr>
        <w:t xml:space="preserve">”) duly registered with the office of the sub-registrar Dist. Jaipur, Rajasthan; (more fully described in the </w:t>
      </w:r>
      <w:r w:rsidRPr="000F7325">
        <w:rPr>
          <w:rFonts w:asciiTheme="minorHAnsi" w:eastAsiaTheme="minorEastAsia" w:hAnsiTheme="minorHAnsi" w:cstheme="minorHAnsi"/>
          <w:b/>
          <w:bCs/>
          <w:color w:val="000000" w:themeColor="text1"/>
          <w:sz w:val="22"/>
          <w:szCs w:val="22"/>
        </w:rPr>
        <w:t>Schedule-1</w:t>
      </w:r>
      <w:r w:rsidRPr="000F7325">
        <w:rPr>
          <w:rFonts w:asciiTheme="minorHAnsi" w:eastAsiaTheme="minorEastAsia" w:hAnsiTheme="minorHAnsi" w:cstheme="minorHAnsi"/>
          <w:color w:val="000000" w:themeColor="text1"/>
          <w:sz w:val="22"/>
          <w:szCs w:val="22"/>
        </w:rPr>
        <w:t>).</w:t>
      </w:r>
    </w:p>
    <w:p w14:paraId="71FC5808"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strike/>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The Promoter has a legal title to the Land with legally valid documents and has rights to construct on and develop over the land. The Land was purchased by the Promoter on 06-02-2015, and the sale deed is registered with Registration and Stamps Department, Rajasthan, Sub-Registrar: Jaipur. </w:t>
      </w:r>
    </w:p>
    <w:p w14:paraId="78CA26C2" w14:textId="212DF6B6"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first phase of the said Land is earmarked for the purpose of Residential project, comprising of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Blocks_Units__Shops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4 blocks,</w:t>
      </w:r>
      <w:r w:rsidRPr="005A65AA">
        <w:rPr>
          <w:rFonts w:ascii="Calibri" w:hAnsi="Calibri" w:cs="Calibri"/>
          <w:noProof/>
          <w:color w:val="000000" w:themeColor="text1"/>
          <w:sz w:val="22"/>
        </w:rPr>
        <w:t xml:space="preserve"> 99 units, and 13 shops</w:t>
      </w:r>
      <w:r w:rsidRPr="000F7325">
        <w:rPr>
          <w:rFonts w:asciiTheme="minorHAnsi" w:hAnsiTheme="minorHAnsi" w:cstheme="minorHAnsi"/>
          <w:color w:val="000000" w:themeColor="text1"/>
          <w:sz w:val="22"/>
          <w:szCs w:val="22"/>
        </w:rPr>
        <w:fldChar w:fldCharType="end"/>
      </w:r>
      <w:r w:rsidRPr="000F7325">
        <w:rPr>
          <w:rFonts w:asciiTheme="minorHAnsi" w:hAnsiTheme="minorHAnsi" w:cstheme="minorHAnsi"/>
          <w:color w:val="000000" w:themeColor="text1"/>
          <w:sz w:val="22"/>
          <w:szCs w:val="22"/>
        </w:rPr>
        <w:t xml:space="preserve"> </w:t>
      </w:r>
      <w:r w:rsidRPr="000F7325">
        <w:rPr>
          <w:rFonts w:asciiTheme="minorHAnsi" w:eastAsiaTheme="minorEastAsia" w:hAnsiTheme="minorHAnsi" w:cstheme="minorHAnsi"/>
          <w:color w:val="000000" w:themeColor="text1"/>
          <w:sz w:val="22"/>
          <w:szCs w:val="22"/>
        </w:rPr>
        <w:t>multistoried apartment buildings and the said project shall be known</w:t>
      </w:r>
      <w:r w:rsidR="00F52177">
        <w:rPr>
          <w:rFonts w:asciiTheme="minorHAnsi" w:eastAsiaTheme="minorEastAsia" w:hAnsiTheme="minorHAnsi" w:cstheme="minorHAnsi"/>
          <w:color w:val="000000" w:themeColor="text1"/>
          <w:sz w:val="22"/>
          <w:szCs w:val="22"/>
        </w:rPr>
        <w:t xml:space="preserve"> as</w:t>
      </w:r>
      <w:r w:rsidRPr="000F7325">
        <w:rPr>
          <w:rFonts w:asciiTheme="minorHAnsi" w:eastAsiaTheme="minorEastAsia" w:hAnsiTheme="minorHAnsi" w:cstheme="minorHAnsi"/>
          <w:color w:val="000000" w:themeColor="text1"/>
          <w:sz w:val="22"/>
          <w:szCs w:val="22"/>
        </w:rPr>
        <w:t xml:space="preserve"> </w:t>
      </w:r>
      <w:r w:rsidR="00F52177" w:rsidRPr="000537BB">
        <w:rPr>
          <w:rFonts w:asciiTheme="minorHAnsi" w:hAnsiTheme="minorHAnsi" w:cstheme="minorHAnsi"/>
          <w:sz w:val="22"/>
          <w:szCs w:val="22"/>
        </w:rPr>
        <w:t>“</w:t>
      </w:r>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after </w:t>
      </w:r>
      <w:r w:rsidRPr="000F7325">
        <w:rPr>
          <w:rFonts w:asciiTheme="minorHAnsi" w:eastAsiaTheme="minorEastAsia" w:hAnsiTheme="minorHAnsi" w:cstheme="minorHAnsi"/>
          <w:color w:val="000000" w:themeColor="text1"/>
          <w:sz w:val="22"/>
          <w:szCs w:val="22"/>
        </w:rPr>
        <w:t>(hereinafter referred to as the “</w:t>
      </w:r>
      <w:r w:rsidRPr="000F7325">
        <w:rPr>
          <w:rFonts w:asciiTheme="minorHAnsi" w:eastAsiaTheme="minorEastAsia" w:hAnsiTheme="minorHAnsi" w:cstheme="minorHAnsi"/>
          <w:b/>
          <w:bCs/>
          <w:color w:val="000000" w:themeColor="text1"/>
          <w:sz w:val="22"/>
          <w:szCs w:val="22"/>
        </w:rPr>
        <w:t>Project</w:t>
      </w:r>
      <w:r w:rsidRPr="000F7325">
        <w:rPr>
          <w:rFonts w:asciiTheme="minorHAnsi" w:eastAsiaTheme="minorEastAsia" w:hAnsiTheme="minorHAnsi" w:cstheme="minorHAnsi"/>
          <w:color w:val="000000" w:themeColor="text1"/>
          <w:sz w:val="22"/>
          <w:szCs w:val="22"/>
        </w:rPr>
        <w:t>”)</w:t>
      </w:r>
      <w:r w:rsidRPr="000F7325">
        <w:rPr>
          <w:rFonts w:asciiTheme="minorHAnsi" w:eastAsiaTheme="minorEastAsia" w:hAnsiTheme="minorHAnsi" w:cstheme="minorHAnsi"/>
          <w:i/>
          <w:iCs/>
          <w:color w:val="000000" w:themeColor="text1"/>
          <w:sz w:val="22"/>
          <w:szCs w:val="22"/>
        </w:rPr>
        <w:t xml:space="preserve">. </w:t>
      </w:r>
    </w:p>
    <w:p w14:paraId="7E3DEA6B"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is fully competent to enter into this Agreement and all the legal formalities with respect to the right, title and interest of the Promoter regarding the said land on which Project is to be constructed have been completed.</w:t>
      </w:r>
    </w:p>
    <w:p w14:paraId="2856F42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Further the Empaneled Architect registered under Model Rajasthan Building Regulations 2020 has granted the Building Plan Approval to develop the Project vide Certificate No.   Origin/BP/Approval/2022-01 its approval dated 28/10/2022.</w:t>
      </w:r>
    </w:p>
    <w:p w14:paraId="2AE1113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states that the Land is free from all encumbrances.</w:t>
      </w:r>
    </w:p>
    <w:p w14:paraId="175E931F"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has conceived, planned, has constructed and developed the Project after getting necessary permissions/ approvals from the concerned competent authorities and which </w:t>
      </w:r>
      <w:r w:rsidRPr="000F7325">
        <w:rPr>
          <w:rFonts w:asciiTheme="minorHAnsi" w:eastAsiaTheme="minorEastAsia" w:hAnsiTheme="minorHAnsi" w:cstheme="minorHAnsi"/>
          <w:i/>
          <w:iCs/>
          <w:color w:val="000000" w:themeColor="text1"/>
          <w:sz w:val="22"/>
          <w:szCs w:val="22"/>
        </w:rPr>
        <w:t>inter-alia</w:t>
      </w:r>
      <w:r w:rsidRPr="000F7325">
        <w:rPr>
          <w:rFonts w:asciiTheme="minorHAnsi" w:eastAsiaTheme="minorEastAsia" w:hAnsiTheme="minorHAnsi" w:cstheme="minorHAnsi"/>
          <w:color w:val="000000" w:themeColor="text1"/>
          <w:sz w:val="22"/>
          <w:szCs w:val="22"/>
        </w:rPr>
        <w:t xml:space="preserve"> comprising of apartments/ plots/ buildings and includes the common areas, the development works, all improvements and structures thereon, and all easements, rights and appurtenances belonging thereto, on a piece and parcel of Land admeasuring 5021.46 square meters situated at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Project_Address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Khasra No.</w:t>
      </w:r>
      <w:r w:rsidRPr="005A65AA">
        <w:rPr>
          <w:rFonts w:ascii="Calibri" w:hAnsi="Calibri" w:cs="Calibri"/>
          <w:noProof/>
          <w:color w:val="000000" w:themeColor="text1"/>
          <w:sz w:val="22"/>
        </w:rPr>
        <w:t xml:space="preserve"> 475/2 , Village- Vatika , Jaipur - 302029 Rajasthan</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and latitude &amp; longitude of the end points of the Project are </w:t>
      </w:r>
      <w:bookmarkStart w:id="3" w:name="_Hlk165044630"/>
      <w:r w:rsidRPr="000F7325">
        <w:rPr>
          <w:rFonts w:asciiTheme="minorHAnsi" w:eastAsiaTheme="minorEastAsia" w:hAnsiTheme="minorHAnsi" w:cstheme="minorHAnsi"/>
          <w:color w:val="000000" w:themeColor="text1"/>
          <w:sz w:val="22"/>
          <w:szCs w:val="22"/>
        </w:rPr>
        <w:t xml:space="preserve">27.99828 and 76.37698 </w:t>
      </w:r>
      <w:bookmarkEnd w:id="3"/>
      <w:r w:rsidRPr="000F7325">
        <w:rPr>
          <w:rFonts w:asciiTheme="minorHAnsi" w:eastAsiaTheme="minorEastAsia" w:hAnsiTheme="minorHAnsi" w:cstheme="minorHAnsi"/>
          <w:color w:val="000000" w:themeColor="text1"/>
          <w:sz w:val="22"/>
          <w:szCs w:val="22"/>
        </w:rPr>
        <w:t xml:space="preserve">respectively. The location details are fully described in the </w:t>
      </w:r>
      <w:r w:rsidRPr="000F7325">
        <w:rPr>
          <w:rFonts w:asciiTheme="minorHAnsi" w:eastAsiaTheme="minorEastAsia" w:hAnsiTheme="minorHAnsi" w:cstheme="minorHAnsi"/>
          <w:b/>
          <w:bCs/>
          <w:color w:val="000000" w:themeColor="text1"/>
          <w:sz w:val="22"/>
          <w:szCs w:val="22"/>
        </w:rPr>
        <w:t>Schedule 1</w:t>
      </w:r>
      <w:r w:rsidRPr="000F7325">
        <w:rPr>
          <w:rFonts w:asciiTheme="minorHAnsi" w:eastAsiaTheme="minorEastAsia" w:hAnsiTheme="minorHAnsi" w:cstheme="minorHAnsi"/>
          <w:color w:val="000000" w:themeColor="text1"/>
          <w:sz w:val="22"/>
          <w:szCs w:val="22"/>
        </w:rPr>
        <w:t>.</w:t>
      </w:r>
    </w:p>
    <w:p w14:paraId="223ED6D1" w14:textId="1C6C76B0"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Project has been registered with the Real Estate Regulatory Authority (hereinafter referred to as the “Authority”) on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Registeration_details \@"dd-MMM-yyyy" \* MERGEFORMAT</w:instrText>
      </w:r>
      <w:r w:rsidRPr="000F7325">
        <w:rPr>
          <w:rFonts w:asciiTheme="minorHAnsi" w:hAnsiTheme="minorHAnsi" w:cstheme="minorHAnsi"/>
          <w:color w:val="000000" w:themeColor="text1"/>
          <w:sz w:val="22"/>
          <w:szCs w:val="22"/>
        </w:rPr>
        <w:fldChar w:fldCharType="separate"/>
      </w:r>
      <w:r>
        <w:rPr>
          <w:rFonts w:ascii="Calibri" w:hAnsi="Calibri" w:cs="Calibri"/>
          <w:noProof/>
          <w:color w:val="000000" w:themeColor="text1"/>
          <w:sz w:val="22"/>
          <w:szCs w:val="22"/>
        </w:rPr>
        <w:t>15-Mar-2023</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w:t>
      </w:r>
      <w:r w:rsidR="00F52177">
        <w:rPr>
          <w:rFonts w:asciiTheme="minorHAnsi" w:eastAsiaTheme="minorEastAsia" w:hAnsiTheme="minorHAnsi" w:cstheme="minorHAnsi"/>
          <w:color w:val="000000" w:themeColor="text1"/>
          <w:sz w:val="22"/>
          <w:szCs w:val="22"/>
        </w:rPr>
        <w:t>as</w:t>
      </w:r>
      <w:r w:rsidR="00F52177" w:rsidRPr="000F7325">
        <w:rPr>
          <w:rFonts w:asciiTheme="minorHAnsi" w:eastAsiaTheme="minorEastAsia" w:hAnsiTheme="minorHAnsi" w:cstheme="minorHAnsi"/>
          <w:color w:val="000000" w:themeColor="text1"/>
          <w:sz w:val="22"/>
          <w:szCs w:val="22"/>
        </w:rPr>
        <w:t xml:space="preserve"> </w:t>
      </w:r>
      <w:r w:rsidR="00F52177" w:rsidRPr="000537BB">
        <w:rPr>
          <w:rFonts w:asciiTheme="minorHAnsi" w:hAnsiTheme="minorHAnsi" w:cstheme="minorHAnsi"/>
          <w:sz w:val="22"/>
          <w:szCs w:val="22"/>
        </w:rPr>
        <w:t>“</w:t>
      </w:r>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w:t>
      </w:r>
      <w:r w:rsidR="00F52177">
        <w:rPr>
          <w:rFonts w:asciiTheme="minorHAnsi" w:hAnsiTheme="minorHAnsi" w:cstheme="minorHAnsi"/>
          <w:sz w:val="22"/>
          <w:szCs w:val="22"/>
        </w:rPr>
        <w:t xml:space="preserve">, </w:t>
      </w:r>
      <w:r w:rsidRPr="000F7325">
        <w:rPr>
          <w:rFonts w:asciiTheme="minorHAnsi" w:eastAsiaTheme="minorEastAsia" w:hAnsiTheme="minorHAnsi" w:cstheme="minorHAnsi"/>
          <w:color w:val="000000" w:themeColor="text1"/>
          <w:sz w:val="22"/>
          <w:szCs w:val="22"/>
        </w:rPr>
        <w:t xml:space="preserve">the Project Registration Certificate registration is valid for a period of 5 years commencing from 2023 and ending with 2028 unless extended by the Authority. The details of the Promoter and Project are also available on the website </w:t>
      </w:r>
      <w:bookmarkStart w:id="4" w:name="_Hlk165044711"/>
      <w:r w:rsidRPr="000950FF">
        <w:rPr>
          <w:rStyle w:val="Hyperlink"/>
          <w:rFonts w:eastAsiaTheme="minorEastAsia"/>
          <w:sz w:val="22"/>
          <w:szCs w:val="22"/>
        </w:rPr>
        <w:fldChar w:fldCharType="begin"/>
      </w:r>
      <w:r w:rsidRPr="000950FF">
        <w:rPr>
          <w:rStyle w:val="Hyperlink"/>
          <w:rFonts w:eastAsiaTheme="minorEastAsia"/>
          <w:sz w:val="22"/>
          <w:szCs w:val="22"/>
        </w:rPr>
        <w:instrText>HYPERLINK "https://rera"</w:instrText>
      </w:r>
      <w:r w:rsidRPr="000950FF">
        <w:rPr>
          <w:rStyle w:val="Hyperlink"/>
          <w:rFonts w:eastAsiaTheme="minorEastAsia"/>
          <w:sz w:val="22"/>
          <w:szCs w:val="22"/>
        </w:rPr>
      </w:r>
      <w:r w:rsidRPr="000950FF">
        <w:rPr>
          <w:rStyle w:val="Hyperlink"/>
          <w:rFonts w:eastAsiaTheme="minorEastAsia"/>
          <w:sz w:val="22"/>
          <w:szCs w:val="22"/>
        </w:rPr>
        <w:fldChar w:fldCharType="separate"/>
      </w:r>
      <w:r w:rsidRPr="000950FF">
        <w:rPr>
          <w:rStyle w:val="Hyperlink"/>
          <w:rFonts w:asciiTheme="minorHAnsi" w:eastAsiaTheme="minorEastAsia" w:hAnsiTheme="minorHAnsi" w:cstheme="minorHAnsi"/>
          <w:sz w:val="22"/>
          <w:szCs w:val="22"/>
        </w:rPr>
        <w:t>https://rera</w:t>
      </w:r>
      <w:r w:rsidRPr="000950FF">
        <w:rPr>
          <w:rStyle w:val="Hyperlink"/>
          <w:rFonts w:eastAsiaTheme="minorEastAsia"/>
          <w:sz w:val="22"/>
          <w:szCs w:val="22"/>
        </w:rPr>
        <w:fldChar w:fldCharType="end"/>
      </w:r>
      <w:r w:rsidRPr="000950FF">
        <w:rPr>
          <w:rStyle w:val="Hyperlink"/>
          <w:rFonts w:eastAsiaTheme="minorEastAsia"/>
          <w:sz w:val="22"/>
          <w:szCs w:val="22"/>
        </w:rPr>
        <w:t>.rajasthan. gov.in/</w:t>
      </w:r>
      <w:r w:rsidRPr="000950FF">
        <w:rPr>
          <w:rFonts w:asciiTheme="minorHAnsi" w:eastAsiaTheme="minorEastAsia" w:hAnsiTheme="minorHAnsi" w:cstheme="minorHAnsi"/>
          <w:color w:val="000000" w:themeColor="text1"/>
          <w:sz w:val="22"/>
          <w:szCs w:val="22"/>
        </w:rPr>
        <w:t xml:space="preserve"> </w:t>
      </w:r>
      <w:bookmarkEnd w:id="4"/>
      <w:r w:rsidRPr="000F7325">
        <w:rPr>
          <w:rFonts w:asciiTheme="minorHAnsi" w:eastAsiaTheme="minorEastAsia" w:hAnsiTheme="minorHAnsi" w:cstheme="minorHAnsi"/>
          <w:color w:val="000000" w:themeColor="text1"/>
          <w:sz w:val="22"/>
          <w:szCs w:val="22"/>
        </w:rPr>
        <w:t>of the Authority.</w:t>
      </w:r>
    </w:p>
    <w:p w14:paraId="5FC3DF7F" w14:textId="2EA1514A"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layout plan/ site plan of the Project</w:t>
      </w:r>
      <w:r w:rsidR="00F52177" w:rsidRPr="000F7325">
        <w:rPr>
          <w:rFonts w:asciiTheme="minorHAnsi" w:eastAsiaTheme="minorEastAsia" w:hAnsiTheme="minorHAnsi" w:cstheme="minorHAnsi"/>
          <w:color w:val="000000" w:themeColor="text1"/>
          <w:sz w:val="22"/>
          <w:szCs w:val="22"/>
        </w:rPr>
        <w:t xml:space="preserve"> </w:t>
      </w:r>
      <w:bookmarkStart w:id="5" w:name="_Hlk196232359"/>
      <w:r w:rsidR="00F52177" w:rsidRPr="000537BB">
        <w:rPr>
          <w:rFonts w:asciiTheme="minorHAnsi" w:hAnsiTheme="minorHAnsi" w:cstheme="minorHAnsi"/>
          <w:sz w:val="22"/>
          <w:szCs w:val="22"/>
        </w:rPr>
        <w:t>“</w:t>
      </w:r>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w:t>
      </w:r>
      <w:bookmarkEnd w:id="5"/>
      <w:r w:rsidRPr="000F7325">
        <w:rPr>
          <w:rFonts w:asciiTheme="minorHAnsi" w:eastAsiaTheme="minorEastAsia" w:hAnsiTheme="minorHAnsi" w:cstheme="minorHAnsi"/>
          <w:color w:val="000000" w:themeColor="text1"/>
          <w:sz w:val="22"/>
          <w:szCs w:val="22"/>
        </w:rPr>
        <w:t xml:space="preserve">has been sanctioned dated 20-10-2022 by the Empaneled Architect registered under Model Rajasthan Building Regulations </w:t>
      </w:r>
      <w:r w:rsidR="000950FF" w:rsidRPr="000F7325">
        <w:rPr>
          <w:rFonts w:asciiTheme="minorHAnsi" w:eastAsiaTheme="minorEastAsia" w:hAnsiTheme="minorHAnsi" w:cstheme="minorHAnsi"/>
          <w:color w:val="000000" w:themeColor="text1"/>
          <w:sz w:val="22"/>
          <w:szCs w:val="22"/>
        </w:rPr>
        <w:t>2020 and</w:t>
      </w:r>
      <w:r w:rsidRPr="000F7325">
        <w:rPr>
          <w:rFonts w:asciiTheme="minorHAnsi" w:eastAsiaTheme="minorEastAsia" w:hAnsiTheme="minorHAnsi" w:cstheme="minorHAnsi"/>
          <w:color w:val="000000" w:themeColor="text1"/>
          <w:sz w:val="22"/>
          <w:szCs w:val="22"/>
        </w:rPr>
        <w:t xml:space="preserve"> copy of which is enclosed as </w:t>
      </w:r>
      <w:r w:rsidRPr="000F7325">
        <w:rPr>
          <w:rFonts w:asciiTheme="minorHAnsi" w:eastAsiaTheme="minorEastAsia" w:hAnsiTheme="minorHAnsi" w:cstheme="minorHAnsi"/>
          <w:b/>
          <w:bCs/>
          <w:color w:val="000000" w:themeColor="text1"/>
          <w:sz w:val="22"/>
          <w:szCs w:val="22"/>
        </w:rPr>
        <w:t>Schedule 2.</w:t>
      </w:r>
      <w:r w:rsidRPr="000F7325">
        <w:rPr>
          <w:rFonts w:asciiTheme="minorHAnsi" w:eastAsiaTheme="minorEastAsia" w:hAnsiTheme="minorHAnsi" w:cstheme="minorHAnsi"/>
          <w:color w:val="000000" w:themeColor="text1"/>
          <w:sz w:val="22"/>
          <w:szCs w:val="22"/>
        </w:rPr>
        <w:t xml:space="preserve"> The approval of specifications of the Project and permission of building construction up to 14.95 meters height (G+ 4 floor) under the relevant legal provisions has been accorded vide Building Plan Approval dated 28-10-2022 by Empaneled Architect registered under Model Rajasthan Building Regulations 2020. The Promoter agrees and undertakes that it shall not make any changes to these approved plans except in strict compliance with Section 14 of the Act and other laws as applicable;</w:t>
      </w:r>
    </w:p>
    <w:p w14:paraId="78620797" w14:textId="42028EF1"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details of Floor plan of</w:t>
      </w:r>
      <w:r w:rsidR="00F52177" w:rsidRPr="00F52177">
        <w:rPr>
          <w:rFonts w:asciiTheme="minorHAnsi" w:hAnsiTheme="minorHAnsi" w:cstheme="minorHAnsi"/>
          <w:sz w:val="22"/>
          <w:szCs w:val="22"/>
        </w:rPr>
        <w:t xml:space="preserve"> </w:t>
      </w:r>
      <w:r w:rsidR="00F52177" w:rsidRPr="000537BB">
        <w:rPr>
          <w:rFonts w:asciiTheme="minorHAnsi" w:hAnsiTheme="minorHAnsi" w:cstheme="minorHAnsi"/>
          <w:sz w:val="22"/>
          <w:szCs w:val="22"/>
        </w:rPr>
        <w:t xml:space="preserve">Unit No </w:t>
      </w:r>
      <w:r w:rsidR="00F52177" w:rsidRPr="000537BB">
        <w:rPr>
          <w:rFonts w:ascii="Calibri" w:hAnsi="Calibri" w:cs="Calibri"/>
          <w:b/>
          <w:bCs/>
          <w:noProof/>
          <w:sz w:val="22"/>
          <w:szCs w:val="22"/>
        </w:rPr>
        <w:t>&lt;&lt;&lt;UNITNAME&gt;&gt;&gt;</w:t>
      </w:r>
      <w:r w:rsidR="00F52177" w:rsidRPr="000537BB">
        <w:rPr>
          <w:rFonts w:asciiTheme="minorHAnsi" w:hAnsiTheme="minorHAnsi" w:cstheme="minorHAnsi"/>
          <w:sz w:val="22"/>
          <w:szCs w:val="22"/>
        </w:rPr>
        <w:t xml:space="preserve"> and for </w:t>
      </w:r>
      <w:r w:rsidR="00F52177" w:rsidRPr="000537BB">
        <w:rPr>
          <w:rFonts w:asciiTheme="minorHAnsi" w:hAnsiTheme="minorHAnsi" w:cstheme="minorHAnsi"/>
          <w:b/>
          <w:bCs/>
          <w:sz w:val="22"/>
          <w:szCs w:val="22"/>
        </w:rPr>
        <w:t>&lt;</w:t>
      </w:r>
      <w:r w:rsidR="00F52177" w:rsidRPr="000537BB">
        <w:rPr>
          <w:rFonts w:ascii="Calibri" w:hAnsi="Calibri" w:cs="Calibri"/>
          <w:b/>
          <w:bCs/>
          <w:noProof/>
          <w:sz w:val="22"/>
          <w:szCs w:val="22"/>
        </w:rPr>
        <w:t>&lt;&lt;BUILDING</w:t>
      </w:r>
      <w:r w:rsidR="00F52177">
        <w:rPr>
          <w:rFonts w:ascii="Calibri" w:hAnsi="Calibri" w:cs="Calibri"/>
          <w:b/>
          <w:bCs/>
          <w:noProof/>
          <w:sz w:val="22"/>
          <w:szCs w:val="22"/>
        </w:rPr>
        <w:t>&gt;&gt;&gt;</w:t>
      </w:r>
      <w:r w:rsidRPr="000F7325">
        <w:rPr>
          <w:rFonts w:asciiTheme="minorHAnsi" w:eastAsiaTheme="minorEastAsia" w:hAnsiTheme="minorHAnsi" w:cstheme="minorHAnsi"/>
          <w:color w:val="000000" w:themeColor="text1"/>
          <w:sz w:val="22"/>
          <w:szCs w:val="22"/>
        </w:rPr>
        <w:t xml:space="preserve"> of the Project is given in </w:t>
      </w:r>
      <w:r w:rsidRPr="000F7325">
        <w:rPr>
          <w:rFonts w:asciiTheme="minorHAnsi" w:eastAsiaTheme="minorEastAsia" w:hAnsiTheme="minorHAnsi" w:cstheme="minorHAnsi"/>
          <w:b/>
          <w:bCs/>
          <w:color w:val="000000" w:themeColor="text1"/>
          <w:sz w:val="22"/>
          <w:szCs w:val="22"/>
        </w:rPr>
        <w:t>Schedule 3.</w:t>
      </w:r>
    </w:p>
    <w:p w14:paraId="63CA20BE"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plan of development works to be executed in the Project and the proposed facilities to be provided thereof including fire-fighting facilities, drinking water facilities, emergency evacuation services, use of renewable energy etc., as provided under clause (e) of sub-section (2) of section 4 of the Act, are as under: </w:t>
      </w:r>
      <w:bookmarkStart w:id="6" w:name="_Hlk165045225"/>
      <w:r w:rsidRPr="000F7325">
        <w:rPr>
          <w:rFonts w:asciiTheme="minorHAnsi" w:eastAsiaTheme="minorEastAsia" w:hAnsiTheme="minorHAnsi" w:cstheme="minorHAnsi"/>
          <w:b/>
          <w:bCs/>
          <w:color w:val="000000" w:themeColor="text1"/>
          <w:sz w:val="22"/>
          <w:szCs w:val="22"/>
        </w:rPr>
        <w:t>Schedule 5</w:t>
      </w:r>
      <w:bookmarkEnd w:id="6"/>
      <w:r w:rsidRPr="000F7325">
        <w:rPr>
          <w:rFonts w:asciiTheme="minorHAnsi" w:eastAsiaTheme="minorEastAsia" w:hAnsiTheme="minorHAnsi" w:cstheme="minorHAnsi"/>
          <w:b/>
          <w:bCs/>
          <w:color w:val="000000" w:themeColor="text1"/>
          <w:sz w:val="22"/>
          <w:szCs w:val="22"/>
        </w:rPr>
        <w:t>.</w:t>
      </w:r>
    </w:p>
    <w:p w14:paraId="5C5700A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The details of salient features of the Project including access to the project, design for electric supply including street lighting, water supply arrangements and site for disposal and treatment of storm and sullage water, any other facilities and amenities or public health services and other internal development works proposed to be provided in the Project are as under: </w:t>
      </w:r>
      <w:bookmarkStart w:id="7" w:name="_Hlk165045233"/>
      <w:r w:rsidRPr="000F7325">
        <w:rPr>
          <w:rFonts w:asciiTheme="minorHAnsi" w:eastAsiaTheme="minorEastAsia" w:hAnsiTheme="minorHAnsi" w:cstheme="minorHAnsi"/>
          <w:b/>
          <w:bCs/>
          <w:color w:val="000000" w:themeColor="text1"/>
          <w:sz w:val="22"/>
          <w:szCs w:val="22"/>
        </w:rPr>
        <w:t>Schedule 5</w:t>
      </w:r>
    </w:p>
    <w:bookmarkEnd w:id="7"/>
    <w:p w14:paraId="10C0C22A"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other external development work to be taken for the Project are as under: </w:t>
      </w:r>
      <w:r w:rsidRPr="000F7325">
        <w:rPr>
          <w:rFonts w:asciiTheme="minorHAnsi" w:eastAsiaTheme="minorEastAsia" w:hAnsiTheme="minorHAnsi" w:cstheme="minorHAnsi"/>
          <w:b/>
          <w:bCs/>
          <w:color w:val="000000" w:themeColor="text1"/>
          <w:sz w:val="22"/>
          <w:szCs w:val="22"/>
        </w:rPr>
        <w:t>Schedule 6.</w:t>
      </w:r>
    </w:p>
    <w:p w14:paraId="4DE5814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specifications of material used in construction are as under: </w:t>
      </w:r>
      <w:bookmarkStart w:id="8" w:name="_Hlk165045280"/>
      <w:r w:rsidRPr="000F7325">
        <w:rPr>
          <w:rFonts w:asciiTheme="minorHAnsi" w:eastAsiaTheme="minorEastAsia" w:hAnsiTheme="minorHAnsi" w:cstheme="minorHAnsi"/>
          <w:b/>
          <w:bCs/>
          <w:color w:val="000000" w:themeColor="text1"/>
          <w:sz w:val="22"/>
          <w:szCs w:val="22"/>
        </w:rPr>
        <w:t>Schedule 5</w:t>
      </w:r>
      <w:bookmarkEnd w:id="8"/>
      <w:r w:rsidRPr="000F7325">
        <w:rPr>
          <w:rFonts w:asciiTheme="minorHAnsi" w:eastAsiaTheme="minorEastAsia" w:hAnsiTheme="minorHAnsi" w:cstheme="minorHAnsi"/>
          <w:b/>
          <w:bCs/>
          <w:color w:val="000000" w:themeColor="text1"/>
          <w:sz w:val="22"/>
          <w:szCs w:val="22"/>
        </w:rPr>
        <w:t xml:space="preserve">. </w:t>
      </w:r>
    </w:p>
    <w:p w14:paraId="789D473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stage wise tentative time-schedule of completion of the Project/ Phase thereof including the provisions of civic infrastructure like water, electricity, sanitation and all other above-mentioned internal/external development works is as under: </w:t>
      </w:r>
      <w:bookmarkStart w:id="9" w:name="_Hlk165045315"/>
      <w:r w:rsidRPr="000F7325">
        <w:rPr>
          <w:rFonts w:asciiTheme="minorHAnsi" w:eastAsiaTheme="minorEastAsia" w:hAnsiTheme="minorHAnsi" w:cstheme="minorHAnsi"/>
          <w:b/>
          <w:bCs/>
          <w:color w:val="000000" w:themeColor="text1"/>
          <w:sz w:val="22"/>
          <w:szCs w:val="22"/>
        </w:rPr>
        <w:t>Annexure B</w:t>
      </w:r>
      <w:bookmarkEnd w:id="9"/>
      <w:r w:rsidRPr="000F7325">
        <w:rPr>
          <w:rFonts w:asciiTheme="minorHAnsi" w:eastAsiaTheme="minorEastAsia" w:hAnsiTheme="minorHAnsi" w:cstheme="minorHAnsi"/>
          <w:b/>
          <w:bCs/>
          <w:color w:val="000000" w:themeColor="text1"/>
          <w:sz w:val="22"/>
          <w:szCs w:val="22"/>
        </w:rPr>
        <w:t>.</w:t>
      </w:r>
    </w:p>
    <w:p w14:paraId="44C24C05"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 temporary/permanent fire NOC/ Compliance (if applicable) will be obtained in due course.</w:t>
      </w:r>
    </w:p>
    <w:p w14:paraId="6CEB2E76" w14:textId="4897EEFC"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has opened a separate account in Branch Sector 30, Gurgaon (HR), Gurgaon, 122009 of Axis </w:t>
      </w:r>
      <w:proofErr w:type="gramStart"/>
      <w:r w:rsidRPr="000F7325">
        <w:rPr>
          <w:rFonts w:asciiTheme="minorHAnsi" w:eastAsiaTheme="minorEastAsia" w:hAnsiTheme="minorHAnsi" w:cstheme="minorHAnsi"/>
          <w:color w:val="000000" w:themeColor="text1"/>
          <w:sz w:val="22"/>
          <w:szCs w:val="22"/>
        </w:rPr>
        <w:t>Bank  for</w:t>
      </w:r>
      <w:proofErr w:type="gramEnd"/>
      <w:r w:rsidRPr="000F7325">
        <w:rPr>
          <w:rFonts w:asciiTheme="minorHAnsi" w:eastAsiaTheme="minorEastAsia" w:hAnsiTheme="minorHAnsi" w:cstheme="minorHAnsi"/>
          <w:color w:val="000000" w:themeColor="text1"/>
          <w:sz w:val="22"/>
          <w:szCs w:val="22"/>
        </w:rPr>
        <w:t xml:space="preserve"> the purpose as provided in sub-clause (D) of clause (l) of sub-section (2) of section 4 of the Act. </w:t>
      </w:r>
    </w:p>
    <w:p w14:paraId="3A5D4F39" w14:textId="4CA4D1EE" w:rsid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has applied for a Unit in the Project </w:t>
      </w:r>
      <w:r w:rsidRPr="000F7325">
        <w:rPr>
          <w:rFonts w:asciiTheme="minorHAnsi" w:eastAsiaTheme="minorEastAsia" w:hAnsiTheme="minorHAnsi" w:cstheme="minorHAnsi"/>
          <w:i/>
          <w:iCs/>
          <w:color w:val="000000" w:themeColor="text1"/>
          <w:sz w:val="22"/>
          <w:szCs w:val="22"/>
        </w:rPr>
        <w:t xml:space="preserve">vide </w:t>
      </w:r>
      <w:r w:rsidRPr="000F7325">
        <w:rPr>
          <w:rFonts w:asciiTheme="minorHAnsi" w:eastAsiaTheme="minorEastAsia" w:hAnsiTheme="minorHAnsi" w:cstheme="minorHAnsi"/>
          <w:color w:val="000000" w:themeColor="text1"/>
          <w:sz w:val="22"/>
          <w:szCs w:val="22"/>
        </w:rPr>
        <w:t xml:space="preserve">application </w:t>
      </w:r>
      <w:r w:rsidR="00862152" w:rsidRPr="00E416A7">
        <w:rPr>
          <w:rFonts w:asciiTheme="minorHAnsi" w:eastAsiaTheme="minorEastAsia" w:hAnsiTheme="minorHAnsi" w:cstheme="minorHAnsi"/>
          <w:color w:val="000000" w:themeColor="text1"/>
          <w:sz w:val="22"/>
          <w:szCs w:val="22"/>
        </w:rPr>
        <w:t xml:space="preserve">dated </w:t>
      </w:r>
      <w:r w:rsidR="00E416A7" w:rsidRPr="00E416A7">
        <w:rPr>
          <w:rFonts w:asciiTheme="minorHAnsi" w:eastAsiaTheme="minorEastAsia" w:hAnsiTheme="minorHAnsi" w:cstheme="minorHAnsi"/>
          <w:color w:val="000000" w:themeColor="text1"/>
          <w:sz w:val="22"/>
          <w:szCs w:val="22"/>
        </w:rPr>
        <w:t>&lt;&lt;&lt;</w:t>
      </w:r>
      <w:proofErr w:type="spellStart"/>
      <w:r w:rsidR="00E416A7" w:rsidRPr="00E416A7">
        <w:rPr>
          <w:rFonts w:asciiTheme="minorHAnsi" w:eastAsiaTheme="minorEastAsia" w:hAnsiTheme="minorHAnsi" w:cstheme="minorHAnsi"/>
          <w:color w:val="000000" w:themeColor="text1"/>
          <w:sz w:val="22"/>
          <w:szCs w:val="22"/>
        </w:rPr>
        <w:t>BookingDate</w:t>
      </w:r>
      <w:proofErr w:type="spellEnd"/>
      <w:r w:rsidR="00E416A7" w:rsidRPr="00E416A7">
        <w:rPr>
          <w:rFonts w:asciiTheme="minorHAnsi" w:eastAsiaTheme="minorEastAsia" w:hAnsiTheme="minorHAnsi" w:cstheme="minorHAnsi"/>
          <w:color w:val="000000" w:themeColor="text1"/>
          <w:sz w:val="22"/>
          <w:szCs w:val="22"/>
        </w:rPr>
        <w:t>&gt;&gt;&gt;</w:t>
      </w:r>
      <w:r w:rsidRPr="000F7325">
        <w:rPr>
          <w:rFonts w:asciiTheme="minorHAnsi" w:eastAsiaTheme="minorEastAsia" w:hAnsiTheme="minorHAnsi" w:cstheme="minorHAnsi"/>
          <w:color w:val="000000" w:themeColor="text1"/>
          <w:sz w:val="22"/>
          <w:szCs w:val="22"/>
        </w:rPr>
        <w:t xml:space="preserve"> for provisional allotment and has been allotted </w:t>
      </w:r>
      <w:r w:rsidR="00862152" w:rsidRPr="00E81E42">
        <w:rPr>
          <w:rFonts w:asciiTheme="minorHAnsi" w:hAnsiTheme="minorHAnsi" w:cstheme="minorHAnsi"/>
          <w:sz w:val="22"/>
          <w:szCs w:val="22"/>
        </w:rPr>
        <w:t>Unit no</w:t>
      </w:r>
      <w:r w:rsidR="00862152">
        <w:rPr>
          <w:rFonts w:asciiTheme="minorHAnsi" w:hAnsiTheme="minorHAnsi" w:cstheme="minorHAnsi"/>
          <w:sz w:val="22"/>
          <w:szCs w:val="22"/>
        </w:rPr>
        <w:t xml:space="preserve">. </w:t>
      </w:r>
      <w:r w:rsidR="00862152" w:rsidRPr="00E81E42">
        <w:rPr>
          <w:rFonts w:asciiTheme="minorHAnsi" w:hAnsiTheme="minorHAnsi" w:cstheme="minorHAnsi"/>
          <w:sz w:val="22"/>
          <w:szCs w:val="22"/>
        </w:rPr>
        <w:t xml:space="preserve"> </w:t>
      </w:r>
      <w:r w:rsidR="00862152" w:rsidRPr="00E81E42">
        <w:rPr>
          <w:rFonts w:asciiTheme="minorHAnsi" w:hAnsiTheme="minorHAnsi" w:cstheme="minorHAnsi"/>
          <w:b/>
          <w:sz w:val="22"/>
          <w:szCs w:val="22"/>
        </w:rPr>
        <w:t>&lt;&lt;&lt;UNITNAME&gt;&gt;&gt;</w:t>
      </w:r>
      <w:r w:rsidR="00862152" w:rsidRPr="00E81E42">
        <w:rPr>
          <w:rFonts w:asciiTheme="minorHAnsi" w:hAnsiTheme="minorHAnsi" w:cstheme="minorHAnsi"/>
          <w:sz w:val="22"/>
          <w:szCs w:val="22"/>
        </w:rPr>
        <w:t xml:space="preserve"> </w:t>
      </w:r>
      <w:r w:rsidRPr="000F7325">
        <w:rPr>
          <w:rFonts w:asciiTheme="minorHAnsi" w:eastAsiaTheme="minorEastAsia" w:hAnsiTheme="minorHAnsi" w:cstheme="minorHAnsi"/>
          <w:color w:val="000000" w:themeColor="text1"/>
          <w:sz w:val="22"/>
          <w:szCs w:val="22"/>
        </w:rPr>
        <w:t xml:space="preserve"> having carpet area as per RERA RULE, 2020 is </w:t>
      </w:r>
      <w:r w:rsidR="00862152" w:rsidRPr="00E81E42">
        <w:rPr>
          <w:rFonts w:asciiTheme="minorHAnsi" w:hAnsiTheme="minorHAnsi" w:cstheme="minorHAnsi"/>
          <w:b/>
          <w:sz w:val="22"/>
          <w:szCs w:val="22"/>
        </w:rPr>
        <w:t>&lt;&lt;&lt;AREA3&gt;&gt;&gt;</w:t>
      </w:r>
      <w:r w:rsidR="00862152" w:rsidRPr="00E81E42">
        <w:rPr>
          <w:rFonts w:asciiTheme="minorHAnsi" w:hAnsiTheme="minorHAnsi" w:cstheme="minorHAnsi"/>
          <w:sz w:val="22"/>
          <w:szCs w:val="22"/>
        </w:rPr>
        <w:t xml:space="preserve"> square feet</w:t>
      </w:r>
      <w:r w:rsidRPr="000F7325">
        <w:rPr>
          <w:rFonts w:asciiTheme="minorHAnsi" w:eastAsiaTheme="minorEastAsia" w:hAnsiTheme="minorHAnsi" w:cstheme="minorHAnsi"/>
          <w:color w:val="000000" w:themeColor="text1"/>
          <w:spacing w:val="-1"/>
          <w:sz w:val="22"/>
          <w:szCs w:val="22"/>
        </w:rPr>
        <w:t>, and carpet area as per (C</w:t>
      </w:r>
      <w:r w:rsidRPr="000F7325">
        <w:rPr>
          <w:rFonts w:asciiTheme="minorHAnsi" w:eastAsiaTheme="minorEastAsia" w:hAnsiTheme="minorHAnsi" w:cstheme="minorHAnsi"/>
          <w:color w:val="000000" w:themeColor="text1"/>
          <w:sz w:val="22"/>
          <w:szCs w:val="22"/>
        </w:rPr>
        <w:t xml:space="preserve">hief </w:t>
      </w:r>
      <w:r w:rsidRPr="000F7325">
        <w:rPr>
          <w:rFonts w:asciiTheme="minorHAnsi" w:eastAsiaTheme="minorEastAsia" w:hAnsiTheme="minorHAnsi" w:cstheme="minorHAnsi"/>
          <w:color w:val="000000" w:themeColor="text1"/>
          <w:spacing w:val="-1"/>
          <w:sz w:val="22"/>
          <w:szCs w:val="22"/>
        </w:rPr>
        <w:t>M</w:t>
      </w:r>
      <w:r w:rsidRPr="000F7325">
        <w:rPr>
          <w:rFonts w:asciiTheme="minorHAnsi" w:eastAsiaTheme="minorEastAsia" w:hAnsiTheme="minorHAnsi" w:cstheme="minorHAnsi"/>
          <w:color w:val="000000" w:themeColor="text1"/>
          <w:sz w:val="22"/>
          <w:szCs w:val="22"/>
        </w:rPr>
        <w:t xml:space="preserve">inister </w:t>
      </w:r>
      <w:r w:rsidRPr="000F7325">
        <w:rPr>
          <w:rFonts w:asciiTheme="minorHAnsi" w:eastAsiaTheme="minorEastAsia" w:hAnsiTheme="minorHAnsi" w:cstheme="minorHAnsi"/>
          <w:color w:val="000000" w:themeColor="text1"/>
          <w:spacing w:val="-1"/>
          <w:sz w:val="22"/>
          <w:szCs w:val="22"/>
        </w:rPr>
        <w:t>J</w:t>
      </w:r>
      <w:r w:rsidRPr="000F7325">
        <w:rPr>
          <w:rFonts w:asciiTheme="minorHAnsi" w:eastAsiaTheme="minorEastAsia" w:hAnsiTheme="minorHAnsi" w:cstheme="minorHAnsi"/>
          <w:color w:val="000000" w:themeColor="text1"/>
          <w:sz w:val="22"/>
          <w:szCs w:val="22"/>
        </w:rPr>
        <w:t xml:space="preserve">an </w:t>
      </w:r>
      <w:r w:rsidRPr="000F7325">
        <w:rPr>
          <w:rFonts w:asciiTheme="minorHAnsi" w:eastAsiaTheme="minorEastAsia" w:hAnsiTheme="minorHAnsi" w:cstheme="minorHAnsi"/>
          <w:color w:val="000000" w:themeColor="text1"/>
          <w:spacing w:val="-1"/>
          <w:sz w:val="22"/>
          <w:szCs w:val="22"/>
        </w:rPr>
        <w:t>A</w:t>
      </w:r>
      <w:r w:rsidRPr="000F7325">
        <w:rPr>
          <w:rFonts w:asciiTheme="minorHAnsi" w:eastAsiaTheme="minorEastAsia" w:hAnsiTheme="minorHAnsi" w:cstheme="minorHAnsi"/>
          <w:color w:val="000000" w:themeColor="text1"/>
          <w:sz w:val="22"/>
          <w:szCs w:val="22"/>
        </w:rPr>
        <w:t xml:space="preserve">was </w:t>
      </w:r>
      <w:r w:rsidRPr="000F7325">
        <w:rPr>
          <w:rFonts w:asciiTheme="minorHAnsi" w:eastAsiaTheme="minorEastAsia" w:hAnsiTheme="minorHAnsi" w:cstheme="minorHAnsi"/>
          <w:color w:val="000000" w:themeColor="text1"/>
          <w:spacing w:val="-1"/>
          <w:sz w:val="22"/>
          <w:szCs w:val="22"/>
        </w:rPr>
        <w:t>Y</w:t>
      </w:r>
      <w:r w:rsidRPr="000F7325">
        <w:rPr>
          <w:rFonts w:asciiTheme="minorHAnsi" w:eastAsiaTheme="minorEastAsia" w:hAnsiTheme="minorHAnsi" w:cstheme="minorHAnsi"/>
          <w:color w:val="000000" w:themeColor="text1"/>
          <w:sz w:val="22"/>
          <w:szCs w:val="22"/>
        </w:rPr>
        <w:t>ojna</w:t>
      </w:r>
      <w:r w:rsidRPr="000F7325">
        <w:rPr>
          <w:rFonts w:asciiTheme="minorHAnsi" w:eastAsiaTheme="minorEastAsia" w:hAnsiTheme="minorHAnsi" w:cstheme="minorHAnsi"/>
          <w:color w:val="000000" w:themeColor="text1"/>
          <w:spacing w:val="-1"/>
          <w:sz w:val="22"/>
          <w:szCs w:val="22"/>
        </w:rPr>
        <w:t xml:space="preserve">) is </w:t>
      </w:r>
      <w:r w:rsidR="0059458C" w:rsidRPr="0059458C">
        <w:rPr>
          <w:rFonts w:asciiTheme="minorHAnsi" w:hAnsiTheme="minorHAnsi" w:cstheme="minorHAnsi"/>
          <w:b/>
          <w:color w:val="000000" w:themeColor="text1"/>
          <w:spacing w:val="-1"/>
          <w:sz w:val="22"/>
          <w:szCs w:val="22"/>
        </w:rPr>
        <w:t>&lt;&lt;&lt;AREA4&gt;&gt;&gt;</w:t>
      </w:r>
      <w:r w:rsidRPr="0059458C">
        <w:rPr>
          <w:rFonts w:asciiTheme="minorHAnsi" w:eastAsiaTheme="minorEastAsia" w:hAnsiTheme="minorHAnsi" w:cstheme="minorHAnsi"/>
          <w:b/>
          <w:color w:val="000000" w:themeColor="text1"/>
          <w:spacing w:val="-1"/>
          <w:sz w:val="22"/>
          <w:szCs w:val="22"/>
        </w:rPr>
        <w:t xml:space="preserve"> </w:t>
      </w:r>
      <w:r w:rsidRPr="000F7325">
        <w:rPr>
          <w:rFonts w:asciiTheme="minorHAnsi" w:eastAsiaTheme="minorEastAsia" w:hAnsiTheme="minorHAnsi" w:cstheme="minorHAnsi"/>
          <w:color w:val="000000" w:themeColor="text1"/>
          <w:spacing w:val="-1"/>
          <w:sz w:val="22"/>
          <w:szCs w:val="22"/>
        </w:rPr>
        <w:t xml:space="preserve">square feet, </w:t>
      </w:r>
      <w:r w:rsidR="0059458C">
        <w:rPr>
          <w:rFonts w:asciiTheme="minorHAnsi" w:eastAsiaTheme="minorEastAsia" w:hAnsiTheme="minorHAnsi" w:cstheme="minorHAnsi"/>
          <w:color w:val="000000" w:themeColor="text1"/>
          <w:spacing w:val="-1"/>
          <w:sz w:val="22"/>
          <w:szCs w:val="22"/>
        </w:rPr>
        <w:t xml:space="preserve">type </w:t>
      </w:r>
      <w:r w:rsidR="0059458C" w:rsidRPr="00E81E42">
        <w:rPr>
          <w:rFonts w:asciiTheme="minorHAnsi" w:hAnsiTheme="minorHAnsi" w:cstheme="minorHAnsi"/>
          <w:b/>
          <w:sz w:val="22"/>
          <w:szCs w:val="22"/>
        </w:rPr>
        <w:t>&lt;&lt;&lt;ROOMS&gt;&gt;&gt;</w:t>
      </w:r>
      <w:r w:rsidR="0059458C">
        <w:rPr>
          <w:rFonts w:asciiTheme="minorHAnsi" w:hAnsiTheme="minorHAnsi" w:cstheme="minorHAnsi"/>
          <w:b/>
          <w:sz w:val="22"/>
          <w:szCs w:val="22"/>
        </w:rPr>
        <w:t>,</w:t>
      </w:r>
      <w:r w:rsidR="0059458C" w:rsidRPr="00E81E42">
        <w:rPr>
          <w:rFonts w:asciiTheme="minorHAnsi" w:hAnsiTheme="minorHAnsi" w:cstheme="minorHAnsi"/>
          <w:sz w:val="22"/>
          <w:szCs w:val="22"/>
        </w:rPr>
        <w:t xml:space="preserve"> on </w:t>
      </w:r>
      <w:r w:rsidR="0059458C" w:rsidRPr="00E81E42">
        <w:rPr>
          <w:rFonts w:asciiTheme="minorHAnsi" w:hAnsiTheme="minorHAnsi" w:cstheme="minorHAnsi"/>
          <w:b/>
          <w:sz w:val="22"/>
          <w:szCs w:val="22"/>
        </w:rPr>
        <w:t>&lt;&lt;&lt;FLOOR&gt;&gt;&gt;</w:t>
      </w:r>
      <w:r w:rsidR="0059458C" w:rsidRPr="00E81E42">
        <w:rPr>
          <w:rFonts w:asciiTheme="minorHAnsi" w:hAnsiTheme="minorHAnsi" w:cstheme="minorHAnsi"/>
          <w:sz w:val="22"/>
          <w:szCs w:val="22"/>
        </w:rPr>
        <w:t xml:space="preserve"> in </w:t>
      </w:r>
      <w:r w:rsidR="0059458C" w:rsidRPr="00E81E42">
        <w:rPr>
          <w:rFonts w:asciiTheme="minorHAnsi" w:hAnsiTheme="minorHAnsi" w:cstheme="minorHAnsi"/>
          <w:b/>
          <w:sz w:val="22"/>
          <w:szCs w:val="22"/>
        </w:rPr>
        <w:t>&lt;&lt;&lt;BUILDING&gt;&gt;&gt;</w:t>
      </w:r>
      <w:r w:rsidR="0059458C">
        <w:rPr>
          <w:rFonts w:asciiTheme="minorHAnsi" w:hAnsiTheme="minorHAnsi" w:cstheme="minorHAnsi"/>
          <w:b/>
          <w:sz w:val="22"/>
          <w:szCs w:val="22"/>
        </w:rPr>
        <w:t xml:space="preserve"> </w:t>
      </w:r>
      <w:r w:rsidR="00C14F5C">
        <w:rPr>
          <w:rFonts w:asciiTheme="minorHAnsi" w:hAnsiTheme="minorHAnsi" w:cstheme="minorHAnsi"/>
          <w:sz w:val="22"/>
          <w:szCs w:val="22"/>
        </w:rPr>
        <w:t>(</w:t>
      </w:r>
      <w:r w:rsidRPr="000F7325">
        <w:rPr>
          <w:rFonts w:asciiTheme="minorHAnsi" w:eastAsiaTheme="minorEastAsia" w:hAnsiTheme="minorHAnsi" w:cstheme="minorHAnsi"/>
          <w:b/>
          <w:bCs/>
          <w:color w:val="000000" w:themeColor="text1"/>
          <w:sz w:val="22"/>
          <w:szCs w:val="22"/>
        </w:rPr>
        <w:t>Building</w:t>
      </w:r>
      <w:r w:rsidRPr="000F7325">
        <w:rPr>
          <w:rFonts w:asciiTheme="minorHAnsi" w:eastAsiaTheme="minorEastAsia" w:hAnsiTheme="minorHAnsi" w:cstheme="minorHAnsi"/>
          <w:color w:val="000000" w:themeColor="text1"/>
          <w:sz w:val="22"/>
          <w:szCs w:val="22"/>
        </w:rPr>
        <w:t xml:space="preserve">”) as permissible under the applicable law and of </w:t>
      </w:r>
      <w:r w:rsidRPr="000F7325">
        <w:rPr>
          <w:rFonts w:asciiTheme="minorHAnsi" w:eastAsiaTheme="minorEastAsia" w:hAnsiTheme="minorHAnsi" w:cstheme="minorHAnsi"/>
          <w:i/>
          <w:iCs/>
          <w:color w:val="000000" w:themeColor="text1"/>
          <w:sz w:val="22"/>
          <w:szCs w:val="22"/>
        </w:rPr>
        <w:t>pro rata</w:t>
      </w:r>
      <w:r w:rsidRPr="000F7325">
        <w:rPr>
          <w:rFonts w:asciiTheme="minorHAnsi" w:eastAsiaTheme="minorEastAsia" w:hAnsiTheme="minorHAnsi" w:cstheme="minorHAnsi"/>
          <w:color w:val="000000" w:themeColor="text1"/>
          <w:sz w:val="22"/>
          <w:szCs w:val="22"/>
        </w:rPr>
        <w:t xml:space="preserve"> share in the common areas as defied under clause (n) of section 2 of the Act (hereinafter referred to as the “</w:t>
      </w:r>
      <w:r w:rsidRPr="000F7325">
        <w:rPr>
          <w:rFonts w:asciiTheme="minorHAnsi" w:eastAsiaTheme="minorEastAsia" w:hAnsiTheme="minorHAnsi" w:cstheme="minorHAnsi"/>
          <w:b/>
          <w:bCs/>
          <w:color w:val="000000" w:themeColor="text1"/>
          <w:sz w:val="22"/>
          <w:szCs w:val="22"/>
        </w:rPr>
        <w:t>Unit</w:t>
      </w:r>
      <w:r w:rsidRPr="000F7325">
        <w:rPr>
          <w:rFonts w:asciiTheme="minorHAnsi" w:eastAsiaTheme="minorEastAsia" w:hAnsiTheme="minorHAnsi" w:cstheme="minorHAnsi"/>
          <w:color w:val="000000" w:themeColor="text1"/>
          <w:sz w:val="22"/>
          <w:szCs w:val="22"/>
        </w:rPr>
        <w:t xml:space="preserve">” more particularly described in </w:t>
      </w:r>
      <w:r w:rsidRPr="000F7325">
        <w:rPr>
          <w:rFonts w:asciiTheme="minorHAnsi" w:eastAsiaTheme="minorEastAsia" w:hAnsiTheme="minorHAnsi" w:cstheme="minorHAnsi"/>
          <w:b/>
          <w:bCs/>
          <w:color w:val="000000" w:themeColor="text1"/>
          <w:sz w:val="22"/>
          <w:szCs w:val="22"/>
        </w:rPr>
        <w:t>Schedule-4</w:t>
      </w:r>
      <w:r w:rsidRPr="000F7325">
        <w:rPr>
          <w:rFonts w:asciiTheme="minorHAnsi" w:eastAsiaTheme="minorEastAsia" w:hAnsiTheme="minorHAnsi" w:cstheme="minorHAnsi"/>
          <w:color w:val="000000" w:themeColor="text1"/>
          <w:sz w:val="22"/>
          <w:szCs w:val="22"/>
        </w:rPr>
        <w:t xml:space="preserve"> and the floor plan of the Unit is annexed hereto and marked as </w:t>
      </w:r>
      <w:r w:rsidRPr="000F7325">
        <w:rPr>
          <w:rFonts w:asciiTheme="minorHAnsi" w:eastAsiaTheme="minorEastAsia" w:hAnsiTheme="minorHAnsi" w:cstheme="minorHAnsi"/>
          <w:b/>
          <w:bCs/>
          <w:color w:val="000000" w:themeColor="text1"/>
          <w:sz w:val="22"/>
          <w:szCs w:val="22"/>
        </w:rPr>
        <w:t>Schedule-3</w:t>
      </w:r>
      <w:r w:rsidRPr="000F7325">
        <w:rPr>
          <w:rFonts w:asciiTheme="minorHAnsi" w:eastAsiaTheme="minorEastAsia" w:hAnsiTheme="minorHAnsi" w:cstheme="minorHAnsi"/>
          <w:color w:val="000000" w:themeColor="text1"/>
          <w:sz w:val="22"/>
          <w:szCs w:val="22"/>
        </w:rPr>
        <w:t xml:space="preserve">. </w:t>
      </w:r>
    </w:p>
    <w:p w14:paraId="47B3D7C1" w14:textId="77777777" w:rsidR="00C14F5C" w:rsidRP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C14F5C">
        <w:rPr>
          <w:rFonts w:asciiTheme="minorHAnsi" w:eastAsiaTheme="minorEastAsia" w:hAnsiTheme="minorHAnsi" w:cstheme="minorHAnsi"/>
          <w:color w:val="000000" w:themeColor="text1"/>
          <w:sz w:val="22"/>
          <w:szCs w:val="22"/>
        </w:rPr>
        <w:t xml:space="preserve">Consequently, the Promoter has provisionally confirmed the booking of the Unit to the Allottee through a Letter of Provisional Allotment Letter </w:t>
      </w:r>
      <w:r w:rsidR="00C14F5C" w:rsidRPr="00C14F5C">
        <w:rPr>
          <w:rFonts w:asciiTheme="minorHAnsi" w:hAnsiTheme="minorHAnsi" w:cstheme="minorHAnsi"/>
          <w:sz w:val="22"/>
          <w:szCs w:val="22"/>
        </w:rPr>
        <w:t xml:space="preserve">Allotment dated </w:t>
      </w:r>
      <w:bookmarkStart w:id="10" w:name="_Hlk127368322"/>
      <w:r w:rsidR="00C14F5C" w:rsidRPr="00C14F5C">
        <w:rPr>
          <w:rFonts w:ascii="Calibri" w:hAnsi="Calibri" w:cs="Calibri"/>
          <w:b/>
          <w:bCs/>
          <w:noProof/>
          <w:sz w:val="22"/>
          <w:szCs w:val="22"/>
        </w:rPr>
        <w:t>&lt;&lt;&lt;SALEDATE&gt;&gt;&gt;</w:t>
      </w:r>
      <w:r w:rsidR="00C14F5C" w:rsidRPr="00C14F5C">
        <w:rPr>
          <w:rFonts w:asciiTheme="minorHAnsi" w:hAnsiTheme="minorHAnsi" w:cstheme="minorHAnsi"/>
          <w:b/>
          <w:bCs/>
          <w:sz w:val="22"/>
          <w:szCs w:val="22"/>
        </w:rPr>
        <w:t>.</w:t>
      </w:r>
      <w:bookmarkEnd w:id="10"/>
    </w:p>
    <w:p w14:paraId="582DC55C" w14:textId="28B520B0" w:rsidR="00945EF6" w:rsidRP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C14F5C">
        <w:rPr>
          <w:rFonts w:asciiTheme="minorHAnsi" w:eastAsiaTheme="minorEastAsia" w:hAnsiTheme="minorHAnsi" w:cstheme="minorHAnsi"/>
          <w:color w:val="000000" w:themeColor="text1"/>
          <w:sz w:val="22"/>
          <w:szCs w:val="22"/>
        </w:rPr>
        <w:t>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Agreement, and this Agreement is self-contained and complete in itself in all respects.</w:t>
      </w:r>
    </w:p>
    <w:p w14:paraId="6EF94AA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AND WHEREAS the Allottee has confirmed to the Promoter that the Allottees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6CB2395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And WHEREAS the Promoter, relying on the confirmations, representations and assurances of the Allottee </w:t>
      </w:r>
      <w:r w:rsidRPr="000F7325">
        <w:rPr>
          <w:rFonts w:asciiTheme="minorHAnsi" w:eastAsiaTheme="minorEastAsia" w:hAnsiTheme="minorHAnsi" w:cstheme="minorHAnsi"/>
          <w:color w:val="000000" w:themeColor="text1"/>
          <w:sz w:val="22"/>
          <w:szCs w:val="22"/>
        </w:rPr>
        <w:lastRenderedPageBreak/>
        <w:t>to faithfully abide by all the terms, conditions and stipulations contained in this Agreement, is now willing to enter into this Agreement on the terms and conditions appearing hereinafter.</w:t>
      </w:r>
    </w:p>
    <w:p w14:paraId="3C43A7C3" w14:textId="77777777" w:rsidR="00C14F5C" w:rsidRPr="000537BB" w:rsidRDefault="00C14F5C" w:rsidP="00C14F5C">
      <w:pPr>
        <w:pStyle w:val="BodyText"/>
        <w:numPr>
          <w:ilvl w:val="0"/>
          <w:numId w:val="33"/>
        </w:numPr>
        <w:tabs>
          <w:tab w:val="left" w:pos="426"/>
          <w:tab w:val="left" w:leader="dot" w:pos="10666"/>
        </w:tabs>
        <w:spacing w:after="160" w:line="360" w:lineRule="auto"/>
        <w:ind w:right="333"/>
        <w:jc w:val="both"/>
        <w:rPr>
          <w:rFonts w:asciiTheme="minorHAnsi" w:hAnsiTheme="minorHAnsi" w:cstheme="minorHAnsi"/>
          <w:sz w:val="22"/>
          <w:szCs w:val="22"/>
        </w:rPr>
      </w:pPr>
      <w:r w:rsidRPr="000537BB">
        <w:rPr>
          <w:rFonts w:asciiTheme="minorHAnsi" w:hAnsiTheme="minorHAnsi" w:cstheme="minorHAnsi"/>
          <w:sz w:val="22"/>
          <w:szCs w:val="22"/>
        </w:rPr>
        <w:t xml:space="preserve">The Allottee(s), being aware of the Project and details given in the advertisements about the Project made by the Promoter and/or on visiting the model of the Apartment/ Building, has/have applied for allotment and to purchase a Unit in the Project </w:t>
      </w:r>
      <w:r w:rsidRPr="000537BB">
        <w:rPr>
          <w:rFonts w:asciiTheme="minorHAnsi" w:hAnsiTheme="minorHAnsi" w:cstheme="minorHAnsi"/>
          <w:i/>
          <w:iCs/>
          <w:sz w:val="22"/>
          <w:szCs w:val="22"/>
        </w:rPr>
        <w:t>vide</w:t>
      </w:r>
      <w:r w:rsidRPr="000537BB">
        <w:rPr>
          <w:rFonts w:asciiTheme="minorHAnsi" w:hAnsiTheme="minorHAnsi" w:cstheme="minorHAnsi"/>
          <w:sz w:val="22"/>
          <w:szCs w:val="22"/>
        </w:rPr>
        <w:t xml:space="preserve"> his/her/their/its application for provisional allotment dated </w:t>
      </w:r>
      <w:r w:rsidRPr="000537BB">
        <w:rPr>
          <w:rFonts w:ascii="Calibri" w:hAnsi="Calibri" w:cs="Calibri"/>
          <w:b/>
          <w:bCs/>
          <w:noProof/>
          <w:color w:val="000000" w:themeColor="text1"/>
          <w:sz w:val="22"/>
          <w:szCs w:val="22"/>
        </w:rPr>
        <w:t>&lt;&lt;&lt;SALEDATE&gt;&gt;&gt;</w:t>
      </w:r>
      <w:r w:rsidRPr="000537BB">
        <w:rPr>
          <w:rFonts w:asciiTheme="minorHAnsi" w:hAnsiTheme="minorHAnsi" w:cstheme="minorHAnsi"/>
          <w:sz w:val="22"/>
          <w:szCs w:val="22"/>
        </w:rPr>
        <w:t xml:space="preserve">. The Allottee(s) has also deposited a sum of INR </w:t>
      </w:r>
      <w:r w:rsidRPr="000537BB">
        <w:rPr>
          <w:rFonts w:ascii="Calibri" w:hAnsi="Calibri" w:cs="Calibri"/>
          <w:b/>
          <w:bCs/>
          <w:noProof/>
          <w:color w:val="000000" w:themeColor="text1"/>
          <w:sz w:val="22"/>
          <w:szCs w:val="22"/>
        </w:rPr>
        <w:t>&lt;&lt;&lt;Agg_GSTValue_10_Per&gt;&gt;&gt;</w:t>
      </w:r>
      <w:r w:rsidRPr="000537BB">
        <w:rPr>
          <w:rFonts w:asciiTheme="minorHAnsi" w:hAnsiTheme="minorHAnsi" w:cstheme="minorHAnsi"/>
          <w:b/>
          <w:bCs/>
          <w:color w:val="000000" w:themeColor="text1"/>
          <w:sz w:val="22"/>
          <w:szCs w:val="22"/>
        </w:rPr>
        <w:t>/-(</w:t>
      </w:r>
      <w:r w:rsidRPr="000537BB">
        <w:rPr>
          <w:rFonts w:ascii="Calibri" w:hAnsi="Calibri" w:cs="Calibri"/>
          <w:b/>
          <w:bCs/>
          <w:noProof/>
          <w:color w:val="000000" w:themeColor="text1"/>
          <w:sz w:val="22"/>
          <w:szCs w:val="22"/>
        </w:rPr>
        <w:t>&lt;&lt;&lt;Agg_GSTValue_10_TEXT&gt;&gt;&gt;)</w:t>
      </w:r>
      <w:r w:rsidRPr="000537BB">
        <w:rPr>
          <w:rFonts w:asciiTheme="minorHAnsi" w:hAnsiTheme="minorHAnsi" w:cstheme="minorHAnsi"/>
          <w:sz w:val="22"/>
          <w:szCs w:val="22"/>
        </w:rPr>
        <w:t xml:space="preserve"> as an advance payment/ booking amount including application fee (not being more than </w:t>
      </w:r>
      <w:r w:rsidRPr="000537BB">
        <w:rPr>
          <w:rFonts w:asciiTheme="minorHAnsi" w:hAnsiTheme="minorHAnsi" w:cstheme="minorHAnsi"/>
          <w:b/>
          <w:bCs/>
          <w:sz w:val="22"/>
          <w:szCs w:val="22"/>
          <w:u w:val="single"/>
        </w:rPr>
        <w:t>10% (ten percent) of the cost of the Unit as provided</w:t>
      </w:r>
      <w:r w:rsidRPr="000537BB">
        <w:rPr>
          <w:rFonts w:asciiTheme="minorHAnsi" w:hAnsiTheme="minorHAnsi" w:cstheme="minorHAnsi"/>
          <w:sz w:val="22"/>
          <w:szCs w:val="22"/>
        </w:rPr>
        <w:t xml:space="preserve"> in sub-section (1) of section 13 of the Act) and agrees to make timely and complete payments of the remaining sale price as well as other dues under this Agreement as per the terms and conditions of this Agreement.</w:t>
      </w:r>
    </w:p>
    <w:p w14:paraId="433D257B" w14:textId="0349660A"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Consequently, the Promoter has provisionally confirmed the booking of the Unit to the Allottee through a Letter of Provisional Allotment </w:t>
      </w:r>
      <w:r w:rsidR="00C14F5C" w:rsidRPr="000537BB">
        <w:rPr>
          <w:rFonts w:asciiTheme="minorHAnsi" w:hAnsiTheme="minorHAnsi" w:cstheme="minorHAnsi"/>
          <w:sz w:val="22"/>
          <w:szCs w:val="22"/>
        </w:rPr>
        <w:t xml:space="preserve">dated </w:t>
      </w:r>
      <w:r w:rsidR="00C14F5C" w:rsidRPr="000537BB">
        <w:rPr>
          <w:rFonts w:ascii="Calibri" w:hAnsi="Calibri" w:cs="Calibri"/>
          <w:b/>
          <w:bCs/>
          <w:noProof/>
          <w:color w:val="000000" w:themeColor="text1"/>
          <w:sz w:val="22"/>
          <w:szCs w:val="22"/>
        </w:rPr>
        <w:t>&lt;&lt;&lt;SALEDATE&gt;&gt;&gt;</w:t>
      </w:r>
      <w:r w:rsidR="00C14F5C" w:rsidRPr="000537BB">
        <w:rPr>
          <w:rFonts w:asciiTheme="minorHAnsi" w:hAnsiTheme="minorHAnsi" w:cstheme="minorHAnsi"/>
          <w:sz w:val="22"/>
          <w:szCs w:val="22"/>
        </w:rPr>
        <w:t>;</w:t>
      </w:r>
    </w:p>
    <w:p w14:paraId="1BD3C37E"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have gone through all the terms &amp; conditions set out in this Agreement and understood the mutual rights and obligations detailed herein. The Parties hereby confirm that they are signing this Agreement with full knowledge of all laws, rules, regulations, notifications etc. applicable to the Project.</w:t>
      </w:r>
    </w:p>
    <w:p w14:paraId="25FF6A2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accordance with the terms and conditions set out in this Agreement and as mutually agreed upon by and between the Parties, the Promoter hereby agrees to sell and the Allottee hereby agrees to purchase the Unit as specified in para-T above.</w:t>
      </w:r>
    </w:p>
    <w:p w14:paraId="5298288B"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32583630"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left="851" w:right="-61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INTERPRETATION</w:t>
      </w:r>
    </w:p>
    <w:p w14:paraId="7D23932B"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851" w:right="-613" w:hanging="4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this Agreement, unless the context otherwise requires:</w:t>
      </w:r>
    </w:p>
    <w:p w14:paraId="58D1E09D"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the headings or sub-headings in this Agreement are for convenience of reference only and shall not be used in, and shall not affect, the construction or interpretation of this Agreement;</w:t>
      </w:r>
    </w:p>
    <w:p w14:paraId="06A2DAF4"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the words importing singular shall include plural and vice versa; </w:t>
      </w:r>
    </w:p>
    <w:p w14:paraId="30B6760B"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reference to any gender shall include the other and the neutral gender; </w:t>
      </w:r>
    </w:p>
    <w:p w14:paraId="62DB4EB3"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reference to the words “include” or “including” shall be construed without limitation; </w:t>
      </w:r>
    </w:p>
    <w:p w14:paraId="1267068A"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1572A9FC"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851" w:right="474" w:hanging="4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expressions referred to in this sub-clause, unless repugnant to the context shall have the meaning assigned to them hereunder:</w:t>
      </w:r>
    </w:p>
    <w:p w14:paraId="6AEFF7D2" w14:textId="77777777" w:rsidR="00945EF6" w:rsidRPr="000F7325" w:rsidRDefault="00945EF6" w:rsidP="00945EF6">
      <w:pPr>
        <w:pStyle w:val="ListParagraph"/>
        <w:widowControl w:val="0"/>
        <w:numPr>
          <w:ilvl w:val="0"/>
          <w:numId w:val="34"/>
        </w:numPr>
        <w:tabs>
          <w:tab w:val="left" w:pos="90"/>
          <w:tab w:val="left" w:pos="1276"/>
        </w:tabs>
        <w:overflowPunct w:val="0"/>
        <w:adjustRightInd w:val="0"/>
        <w:spacing w:line="360" w:lineRule="auto"/>
        <w:ind w:left="709" w:right="474" w:hanging="11"/>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Act</w:t>
      </w:r>
      <w:r w:rsidRPr="000F7325">
        <w:rPr>
          <w:rFonts w:eastAsiaTheme="minorEastAsia" w:cstheme="minorHAnsi"/>
          <w:color w:val="000000" w:themeColor="text1"/>
        </w:rPr>
        <w:t>” means the Real Estate (Regulation and Development) Act, 2016;</w:t>
      </w:r>
    </w:p>
    <w:p w14:paraId="130313E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Area Charges (ALC)</w:t>
      </w:r>
      <w:r w:rsidRPr="000F7325">
        <w:rPr>
          <w:rFonts w:eastAsiaTheme="minorEastAsia" w:cstheme="minorHAnsi"/>
          <w:color w:val="000000" w:themeColor="text1"/>
        </w:rPr>
        <w:t>” shall mean the consideration payable by the Allottee towards the purchase of the Additional Plot Area and/or Additional Built-up Area in terms of this Agreement;</w:t>
      </w:r>
    </w:p>
    <w:p w14:paraId="781E311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Built-Up Area</w:t>
      </w:r>
      <w:r w:rsidRPr="000F7325">
        <w:rPr>
          <w:rFonts w:eastAsiaTheme="minorEastAsia" w:cstheme="minorHAnsi"/>
          <w:color w:val="000000" w:themeColor="text1"/>
        </w:rPr>
        <w:t xml:space="preserve">” shall mean any additional constructed area marked as “Additional Built-Up Area” in the Layout Plan and is required to be bought by the Allottee on per sq. ft. basis along </w:t>
      </w:r>
      <w:r w:rsidRPr="000F7325">
        <w:rPr>
          <w:rFonts w:eastAsiaTheme="minorEastAsia" w:cstheme="minorHAnsi"/>
          <w:color w:val="000000" w:themeColor="text1"/>
        </w:rPr>
        <w:lastRenderedPageBreak/>
        <w:t>with the Unit;</w:t>
      </w:r>
    </w:p>
    <w:p w14:paraId="394E52D1"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Plot Area</w:t>
      </w:r>
      <w:r w:rsidRPr="000F7325">
        <w:rPr>
          <w:rFonts w:eastAsiaTheme="minorEastAsia" w:cstheme="minorHAnsi"/>
          <w:color w:val="000000" w:themeColor="text1"/>
        </w:rPr>
        <w:t>” shall mean the unconstructed area adjacent to the Unit marked as “Additional Plot Area” in the Layout Plan and is required to be bought by the Allottee on per sq. ft basis along with the Unit;</w:t>
      </w:r>
    </w:p>
    <w:p w14:paraId="0CCBE163"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Agreement</w:t>
      </w:r>
      <w:r w:rsidRPr="000F7325">
        <w:rPr>
          <w:rFonts w:eastAsiaTheme="minorEastAsia" w:cstheme="minorHAnsi"/>
          <w:color w:val="000000" w:themeColor="text1"/>
        </w:rPr>
        <w:t>” shall mean this Agreement, its schedules and annexures and any amendments thereto made in accordance with the provisions of this Agreement;</w:t>
      </w:r>
    </w:p>
    <w:p w14:paraId="0492550E"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Allottee(s)</w:t>
      </w:r>
      <w:r w:rsidRPr="000F7325">
        <w:rPr>
          <w:rFonts w:eastAsiaTheme="minorEastAsia" w:cstheme="minorHAnsi"/>
          <w:color w:val="000000" w:themeColor="text1"/>
        </w:rPr>
        <w:t>” shall mean the Person(s) who is/are entering into this Agreement with the Promoter for the allotment of the Unit in the Complex, whose particulars are set out in this Agreement;</w:t>
      </w:r>
    </w:p>
    <w:p w14:paraId="7CD5B58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 xml:space="preserve">Application </w:t>
      </w:r>
      <w:r w:rsidRPr="000F7325">
        <w:rPr>
          <w:rFonts w:eastAsiaTheme="minorEastAsia" w:cstheme="minorHAnsi"/>
          <w:color w:val="000000" w:themeColor="text1"/>
        </w:rPr>
        <w:t>“shall mean the Application for Booking submitted by the Allottee for booking of the Unit in the Complex;</w:t>
      </w:r>
    </w:p>
    <w:p w14:paraId="2DA0F147"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“Applicant(s)”</w:t>
      </w:r>
      <w:r w:rsidRPr="000F7325">
        <w:rPr>
          <w:rFonts w:eastAsiaTheme="minorEastAsia" w:cstheme="minorHAnsi"/>
          <w:color w:val="000000" w:themeColor="text1"/>
        </w:rPr>
        <w:t xml:space="preserve"> shall mean, Allottee being the Person(s) who has submitted the Application;</w:t>
      </w:r>
    </w:p>
    <w:p w14:paraId="1254FB5A"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Booking Amount</w:t>
      </w:r>
      <w:r w:rsidRPr="000F7325">
        <w:rPr>
          <w:rFonts w:eastAsiaTheme="minorEastAsia" w:cstheme="minorHAnsi"/>
          <w:color w:val="000000" w:themeColor="text1"/>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613B54E7"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Building/Tower</w:t>
      </w:r>
      <w:r w:rsidRPr="000F7325">
        <w:rPr>
          <w:rFonts w:eastAsiaTheme="minorEastAsia" w:cstheme="minorHAnsi"/>
          <w:color w:val="000000" w:themeColor="text1"/>
        </w:rPr>
        <w:t>” shall mean the building/plot in which the Unit is located. For the avoidance of doubt, Ground Floor and the First Floor above shall be considered one building;</w:t>
      </w:r>
    </w:p>
    <w:p w14:paraId="3C351E6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Built Up Area</w:t>
      </w:r>
      <w:r w:rsidRPr="000F7325">
        <w:rPr>
          <w:rFonts w:eastAsiaTheme="minorEastAsia" w:cstheme="minorHAnsi"/>
          <w:color w:val="000000" w:themeColor="text1"/>
        </w:rPr>
        <w:t>” means the sum of area of the Unit or Flat. It shall include area encompassed within the walls of Unit or Flat, all balconies, whether covered or un-covered, and thickness of wall. In case there be a common wall only 50% (fifty percent) of thickness of such wall shall be taken in consideration for calculating the built-up area;</w:t>
      </w:r>
    </w:p>
    <w:p w14:paraId="5CDB1766" w14:textId="77777777" w:rsidR="00945EF6" w:rsidRPr="000F7325" w:rsidRDefault="00945EF6" w:rsidP="00945EF6">
      <w:pPr>
        <w:pStyle w:val="ListParagraph"/>
        <w:widowControl w:val="0"/>
        <w:numPr>
          <w:ilvl w:val="0"/>
          <w:numId w:val="34"/>
        </w:numPr>
        <w:tabs>
          <w:tab w:val="left" w:pos="1276"/>
          <w:tab w:val="left" w:pos="10632"/>
        </w:tabs>
        <w:spacing w:line="360" w:lineRule="auto"/>
        <w:ind w:left="1276" w:right="476" w:hanging="567"/>
        <w:jc w:val="both"/>
        <w:rPr>
          <w:rFonts w:eastAsiaTheme="minorEastAsia" w:cstheme="minorHAnsi"/>
          <w:color w:val="000000" w:themeColor="text1"/>
          <w:lang w:val="en-US"/>
        </w:rPr>
      </w:pPr>
      <w:r w:rsidRPr="000F7325">
        <w:rPr>
          <w:rFonts w:eastAsiaTheme="minorEastAsia" w:cstheme="minorHAnsi"/>
          <w:color w:val="000000" w:themeColor="text1"/>
          <w:lang w:val="en-US"/>
        </w:rPr>
        <w:t>“</w:t>
      </w:r>
      <w:r w:rsidRPr="000F7325">
        <w:rPr>
          <w:rFonts w:eastAsiaTheme="minorEastAsia" w:cstheme="minorHAnsi"/>
          <w:b/>
          <w:bCs/>
          <w:color w:val="000000" w:themeColor="text1"/>
          <w:lang w:val="en-US"/>
        </w:rPr>
        <w:t>Capital Costs</w:t>
      </w:r>
      <w:r w:rsidRPr="000F7325">
        <w:rPr>
          <w:rFonts w:eastAsiaTheme="minorEastAsia" w:cstheme="minorHAnsi"/>
          <w:color w:val="000000" w:themeColor="text1"/>
          <w:lang w:val="en-US"/>
        </w:rPr>
        <w:t>”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C1D8BAE" w14:textId="77777777" w:rsidR="00945EF6" w:rsidRPr="000F7325" w:rsidRDefault="00945EF6" w:rsidP="00945EF6">
      <w:pPr>
        <w:pStyle w:val="ListParagraph"/>
        <w:widowControl w:val="0"/>
        <w:tabs>
          <w:tab w:val="left" w:pos="1276"/>
          <w:tab w:val="left" w:pos="10632"/>
        </w:tabs>
        <w:spacing w:line="360" w:lineRule="auto"/>
        <w:ind w:left="1276" w:right="476" w:hanging="567"/>
        <w:jc w:val="both"/>
        <w:rPr>
          <w:rFonts w:eastAsiaTheme="minorEastAsia" w:cstheme="minorHAnsi"/>
          <w:color w:val="000000" w:themeColor="text1"/>
        </w:rPr>
      </w:pPr>
    </w:p>
    <w:p w14:paraId="74847410" w14:textId="77777777" w:rsidR="00945EF6" w:rsidRPr="000F7325" w:rsidRDefault="00945EF6" w:rsidP="00945EF6">
      <w:pPr>
        <w:pStyle w:val="ListParagraph"/>
        <w:widowControl w:val="0"/>
        <w:numPr>
          <w:ilvl w:val="0"/>
          <w:numId w:val="34"/>
        </w:numPr>
        <w:tabs>
          <w:tab w:val="left" w:pos="1980"/>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“Common Areas and Facilities</w:t>
      </w:r>
      <w:r w:rsidRPr="000F7325">
        <w:rPr>
          <w:rFonts w:eastAsiaTheme="minorEastAsia" w:cstheme="minorHAnsi"/>
          <w:color w:val="000000" w:themeColor="text1"/>
        </w:rPr>
        <w:t>”  in relation to the Complex (</w:t>
      </w:r>
      <w:r w:rsidRPr="000F7325">
        <w:rPr>
          <w:rFonts w:eastAsiaTheme="minorEastAsia" w:cstheme="minorHAnsi"/>
          <w:i/>
          <w:iCs/>
          <w:color w:val="000000" w:themeColor="text1"/>
        </w:rPr>
        <w:t>defined hereinafter</w:t>
      </w:r>
      <w:r w:rsidRPr="000F7325">
        <w:rPr>
          <w:rFonts w:eastAsiaTheme="minorEastAsia" w:cstheme="minorHAnsi"/>
          <w:color w:val="000000" w:themeColor="text1"/>
        </w:rPr>
        <w:t>) includes but is not limited to lawns, pathways and passageways, entrance pavilion, service areas, transformer room, meter room, generator room, pump house, main and auxiliary water tanks, space on roof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w:t>
      </w:r>
    </w:p>
    <w:p w14:paraId="1865928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“Complex”</w:t>
      </w:r>
      <w:r w:rsidRPr="000F7325">
        <w:rPr>
          <w:rFonts w:eastAsiaTheme="minorEastAsia" w:cstheme="minorHAnsi"/>
          <w:color w:val="000000" w:themeColor="text1"/>
        </w:rPr>
        <w:t xml:space="preserve"> shall mean the entire Land measuring 5021.46 Square meters (approx..) situated at </w:t>
      </w:r>
      <w:r w:rsidRPr="000F7325">
        <w:rPr>
          <w:rFonts w:cstheme="minorHAnsi"/>
          <w:b/>
          <w:color w:val="000000" w:themeColor="text1"/>
        </w:rPr>
        <w:lastRenderedPageBreak/>
        <w:fldChar w:fldCharType="begin"/>
      </w:r>
      <w:r w:rsidRPr="00315D27">
        <w:rPr>
          <w:rFonts w:ascii="Calibri" w:hAnsi="Calibri" w:cs="Calibri"/>
          <w:b/>
          <w:color w:val="000000" w:themeColor="text1"/>
        </w:rPr>
        <w:instrText>MERGEFIELD Project_Address \* MERGEFORMAT</w:instrText>
      </w:r>
      <w:r w:rsidRPr="000F7325">
        <w:rPr>
          <w:rFonts w:cstheme="minorHAnsi"/>
          <w:b/>
          <w:color w:val="000000" w:themeColor="text1"/>
        </w:rPr>
        <w:fldChar w:fldCharType="separate"/>
      </w:r>
      <w:r w:rsidRPr="00514FC0">
        <w:rPr>
          <w:rFonts w:ascii="Calibri" w:hAnsi="Calibri" w:cs="Calibri"/>
          <w:b/>
          <w:noProof/>
          <w:color w:val="000000" w:themeColor="text1"/>
        </w:rPr>
        <w:t>Khasra No. 475/2 , Village- Vatika , Jaipur - 302029 Rajasthan</w:t>
      </w:r>
      <w:r w:rsidRPr="000F7325">
        <w:rPr>
          <w:rFonts w:cstheme="minorHAnsi"/>
          <w:b/>
          <w:color w:val="000000" w:themeColor="text1"/>
        </w:rPr>
        <w:fldChar w:fldCharType="end"/>
      </w:r>
      <w:r w:rsidRPr="000F7325">
        <w:rPr>
          <w:rFonts w:eastAsiaTheme="minorEastAsia" w:cstheme="minorHAnsi"/>
          <w:color w:val="000000" w:themeColor="text1"/>
        </w:rPr>
        <w:t xml:space="preserve"> consisting of Units, Commercial Shops, Common Areas and Facilities and such other structures as may be developed by the Promoter as part of this Complex; </w:t>
      </w:r>
    </w:p>
    <w:p w14:paraId="0BB43E76"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Foot print of the building</w:t>
      </w:r>
      <w:r w:rsidRPr="000F7325">
        <w:rPr>
          <w:rFonts w:eastAsiaTheme="minorEastAsia" w:cstheme="minorHAnsi"/>
          <w:color w:val="000000" w:themeColor="text1"/>
        </w:rPr>
        <w:t>” shall mean the precise land underneath the building;</w:t>
      </w:r>
    </w:p>
    <w:p w14:paraId="1CCCE56C"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Force Majeure</w:t>
      </w:r>
      <w:r w:rsidRPr="000F7325">
        <w:rPr>
          <w:rFonts w:eastAsiaTheme="minorEastAsia" w:cstheme="minorHAnsi"/>
          <w:color w:val="000000" w:themeColor="text1"/>
        </w:rPr>
        <w:t>" shall mean any event or combination of events or circumstances beyond the control of a Party which cannot: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7B8A2EAE"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 xml:space="preserve">acts of God </w:t>
      </w:r>
      <w:r w:rsidRPr="000F7325">
        <w:rPr>
          <w:rFonts w:eastAsiaTheme="minorEastAsia" w:cstheme="minorHAnsi"/>
          <w:i/>
          <w:iCs/>
          <w:color w:val="000000" w:themeColor="text1"/>
        </w:rPr>
        <w:t>i.e.</w:t>
      </w:r>
      <w:r w:rsidRPr="000F7325">
        <w:rPr>
          <w:rFonts w:eastAsiaTheme="minorEastAsia" w:cstheme="minorHAnsi"/>
          <w:color w:val="000000" w:themeColor="text1"/>
        </w:rPr>
        <w:t xml:space="preserve"> fire, drought, flood, earthquake, epidemics, natural disasters or deaths or disabilities etc.</w:t>
      </w:r>
    </w:p>
    <w:p w14:paraId="7F2DD03A"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explosions or accidents, air crashes and shipwrecks;</w:t>
      </w:r>
    </w:p>
    <w:p w14:paraId="1B9A4D90"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strikes or lock outs, industrial disputes, dispute with construction agencies appointed by the Promoter;</w:t>
      </w:r>
    </w:p>
    <w:p w14:paraId="099E56F8"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non-availability of cement, steel or other construction material due to strikes of manufacturers, suppliers, transporters or other intermediaries;</w:t>
      </w:r>
    </w:p>
    <w:p w14:paraId="1A7B30C7"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war and hostilities of war, riots, militant action, bandh or civil commotion;</w:t>
      </w:r>
    </w:p>
    <w:p w14:paraId="030AFD1E"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579D0B90"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 xml:space="preserve">non-availability of water supply, power connection or other such resources on account of slow down or delay in government approvals; </w:t>
      </w:r>
    </w:p>
    <w:p w14:paraId="3ED17ED6"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05FBBB53"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any event or circumstances analogous to the foregoing.</w:t>
      </w:r>
    </w:p>
    <w:p w14:paraId="254E21FE"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 xml:space="preserve"> “</w:t>
      </w:r>
      <w:r w:rsidRPr="000F7325">
        <w:rPr>
          <w:rFonts w:eastAsiaTheme="minorEastAsia" w:cstheme="minorHAnsi"/>
          <w:b/>
          <w:bCs/>
          <w:color w:val="000000" w:themeColor="text1"/>
        </w:rPr>
        <w:t>Interest</w:t>
      </w:r>
      <w:r w:rsidRPr="000F7325">
        <w:rPr>
          <w:rFonts w:eastAsiaTheme="minorEastAsia" w:cstheme="minorHAnsi"/>
          <w:color w:val="000000" w:themeColor="text1"/>
        </w:rPr>
        <w:t>” means the annual interest payable at the rate of 2% (two percent) over and above the current SBI highest marginal cost of lending rate;</w:t>
      </w:r>
    </w:p>
    <w:p w14:paraId="417AC1A6"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Interest Free Maintenance Security (IFMS)</w:t>
      </w:r>
      <w:r w:rsidRPr="000F7325">
        <w:rPr>
          <w:rFonts w:eastAsiaTheme="minorEastAsia" w:cstheme="minorHAnsi"/>
          <w:color w:val="000000" w:themeColor="text1"/>
        </w:rPr>
        <w:t>” shall mean a sum of INR.</w:t>
      </w:r>
      <w:r w:rsidRPr="000F7325">
        <w:rPr>
          <w:rFonts w:cstheme="minorHAnsi"/>
          <w:b/>
          <w:bCs/>
          <w:color w:val="000000" w:themeColor="text1"/>
        </w:rPr>
        <w:t xml:space="preserve"> </w:t>
      </w:r>
      <w:r w:rsidRPr="000F7325">
        <w:rPr>
          <w:rFonts w:cstheme="minorHAnsi"/>
          <w:b/>
          <w:bCs/>
          <w:color w:val="000000" w:themeColor="text1"/>
        </w:rPr>
        <w:fldChar w:fldCharType="begin"/>
      </w:r>
      <w:r w:rsidRPr="00315D27">
        <w:rPr>
          <w:rFonts w:ascii="Calibri" w:hAnsi="Calibri" w:cs="Calibri"/>
          <w:b/>
          <w:bCs/>
          <w:color w:val="000000" w:themeColor="text1"/>
        </w:rPr>
        <w:instrText>MERGEFIELD IFMS \* MERGEFORMAT</w:instrText>
      </w:r>
      <w:r w:rsidRPr="000F7325">
        <w:rPr>
          <w:rFonts w:cstheme="minorHAnsi"/>
          <w:b/>
          <w:bCs/>
          <w:color w:val="000000" w:themeColor="text1"/>
        </w:rPr>
        <w:fldChar w:fldCharType="separate"/>
      </w:r>
      <w:r w:rsidRPr="00514FC0">
        <w:rPr>
          <w:rFonts w:ascii="Calibri" w:hAnsi="Calibri" w:cs="Calibri"/>
          <w:b/>
          <w:bCs/>
          <w:noProof/>
          <w:color w:val="000000" w:themeColor="text1"/>
        </w:rPr>
        <w:t>30000</w:t>
      </w:r>
      <w:r w:rsidRPr="000F7325">
        <w:rPr>
          <w:rFonts w:cstheme="minorHAnsi"/>
          <w:b/>
          <w:bCs/>
          <w:color w:val="000000" w:themeColor="text1"/>
        </w:rPr>
        <w:fldChar w:fldCharType="end"/>
      </w:r>
      <w:r w:rsidRPr="000F7325">
        <w:rPr>
          <w:rFonts w:cstheme="minorHAnsi"/>
          <w:b/>
          <w:bCs/>
          <w:color w:val="000000" w:themeColor="text1"/>
        </w:rPr>
        <w:t>/- (</w:t>
      </w:r>
      <w:r w:rsidRPr="000F7325">
        <w:rPr>
          <w:rFonts w:cstheme="minorHAnsi"/>
          <w:b/>
          <w:bCs/>
          <w:color w:val="000000" w:themeColor="text1"/>
        </w:rPr>
        <w:fldChar w:fldCharType="begin"/>
      </w:r>
      <w:r w:rsidRPr="00315D27">
        <w:rPr>
          <w:rFonts w:ascii="Calibri" w:hAnsi="Calibri" w:cs="Calibri"/>
          <w:b/>
          <w:bCs/>
          <w:color w:val="000000" w:themeColor="text1"/>
        </w:rPr>
        <w:instrText>MERGEFIELD IFMS_in_words \* MERGEFORMAT</w:instrText>
      </w:r>
      <w:r w:rsidRPr="000F7325">
        <w:rPr>
          <w:rFonts w:cstheme="minorHAnsi"/>
          <w:b/>
          <w:bCs/>
          <w:color w:val="000000" w:themeColor="text1"/>
        </w:rPr>
        <w:fldChar w:fldCharType="separate"/>
      </w:r>
      <w:r w:rsidRPr="00514FC0">
        <w:rPr>
          <w:rFonts w:ascii="Calibri" w:hAnsi="Calibri" w:cs="Calibri"/>
          <w:b/>
          <w:bCs/>
          <w:noProof/>
          <w:color w:val="000000" w:themeColor="text1"/>
        </w:rPr>
        <w:t>Rupees Thirty Thousand  Only</w:t>
      </w:r>
      <w:r w:rsidRPr="000F7325">
        <w:rPr>
          <w:rFonts w:cstheme="minorHAnsi"/>
          <w:b/>
          <w:bCs/>
          <w:color w:val="000000" w:themeColor="text1"/>
        </w:rPr>
        <w:fldChar w:fldCharType="end"/>
      </w:r>
      <w:r w:rsidRPr="000F7325">
        <w:rPr>
          <w:rFonts w:cstheme="minorHAnsi"/>
          <w:color w:val="000000" w:themeColor="text1"/>
        </w:rPr>
        <w:t>)</w:t>
      </w:r>
      <w:r w:rsidRPr="000F7325">
        <w:rPr>
          <w:rFonts w:eastAsiaTheme="minorEastAsia" w:cstheme="minorHAnsi"/>
          <w:color w:val="000000" w:themeColor="text1"/>
        </w:rPr>
        <w:t xml:space="preserve"> to be deposited by the Allottee before payment of final instalment as per the Payment Plan of the Unit as a non-refundable interest free security deposit against upkeep and maintenance of the Complex and services provided therein;</w:t>
      </w:r>
    </w:p>
    <w:p w14:paraId="1D63D5DF" w14:textId="77777777" w:rsidR="00945EF6" w:rsidRPr="000F7325" w:rsidRDefault="00945EF6" w:rsidP="00945EF6">
      <w:pPr>
        <w:pStyle w:val="ListParagraph"/>
        <w:widowControl w:val="0"/>
        <w:numPr>
          <w:ilvl w:val="0"/>
          <w:numId w:val="34"/>
        </w:numPr>
        <w:tabs>
          <w:tab w:val="left" w:pos="1276"/>
          <w:tab w:val="left" w:pos="10632"/>
        </w:tabs>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Layout Plan</w:t>
      </w:r>
      <w:r w:rsidRPr="000F7325">
        <w:rPr>
          <w:rFonts w:eastAsiaTheme="minorEastAsia" w:cstheme="minorHAnsi"/>
          <w:color w:val="000000" w:themeColor="text1"/>
        </w:rPr>
        <w:t xml:space="preserve">” shall mean the layout plan of the Unit and the Project as annexed herewith and marked as </w:t>
      </w:r>
      <w:r w:rsidRPr="000F7325">
        <w:rPr>
          <w:rFonts w:eastAsiaTheme="minorEastAsia" w:cstheme="minorHAnsi"/>
          <w:b/>
          <w:bCs/>
          <w:color w:val="000000" w:themeColor="text1"/>
        </w:rPr>
        <w:t>Schedule 3 and</w:t>
      </w:r>
      <w:r w:rsidRPr="000F7325">
        <w:rPr>
          <w:rFonts w:eastAsiaTheme="minorEastAsia" w:cstheme="minorHAnsi"/>
          <w:color w:val="000000" w:themeColor="text1"/>
        </w:rPr>
        <w:t xml:space="preserve"> </w:t>
      </w:r>
      <w:r w:rsidRPr="000F7325">
        <w:rPr>
          <w:rFonts w:eastAsiaTheme="minorEastAsia" w:cstheme="minorHAnsi"/>
          <w:b/>
          <w:bCs/>
          <w:color w:val="000000" w:themeColor="text1"/>
        </w:rPr>
        <w:t>Schedule 2 respectively</w:t>
      </w:r>
      <w:r w:rsidRPr="000F7325">
        <w:rPr>
          <w:rFonts w:eastAsiaTheme="minorEastAsia" w:cstheme="minorHAnsi"/>
          <w:color w:val="000000" w:themeColor="text1"/>
        </w:rPr>
        <w:t>. The Parties agree and acknowledge that the Layout Plan may be amended as per requirements of applicable law/competent authorities or at the discretion of the Promoter;</w:t>
      </w:r>
    </w:p>
    <w:p w14:paraId="1A109A5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Letter of Provisional Allotment</w:t>
      </w:r>
      <w:r w:rsidRPr="000F7325">
        <w:rPr>
          <w:rFonts w:eastAsiaTheme="minorEastAsia" w:cstheme="minorHAnsi"/>
          <w:color w:val="000000" w:themeColor="text1"/>
        </w:rPr>
        <w:t>” shall mean the letter for confirmation of booking of the Unit issued by the Promoter to the Applicant/Allottee(s);</w:t>
      </w:r>
    </w:p>
    <w:p w14:paraId="09FCC1C9"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“Maintenance Agency”</w:t>
      </w:r>
      <w:r w:rsidRPr="000F7325">
        <w:rPr>
          <w:rFonts w:eastAsiaTheme="minorEastAsia" w:cstheme="minorHAnsi"/>
          <w:color w:val="000000" w:themeColor="text1"/>
        </w:rPr>
        <w:t xml:space="preserve"> shall mean the agency as may be appointed by the Promoter for the upkeep and maintenance of the Common Areas and Facilities in the Complex;</w:t>
      </w:r>
    </w:p>
    <w:p w14:paraId="40A303E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“Maintenance Agreement”</w:t>
      </w:r>
      <w:r w:rsidRPr="000F7325">
        <w:rPr>
          <w:rFonts w:eastAsiaTheme="minorEastAsia" w:cstheme="minorHAnsi"/>
          <w:color w:val="000000" w:themeColor="text1"/>
        </w:rPr>
        <w:t xml:space="preserve"> shall mean an agreement, if any, to be signed and executed at a later </w:t>
      </w:r>
      <w:r w:rsidRPr="000F7325">
        <w:rPr>
          <w:rFonts w:eastAsiaTheme="minorEastAsia" w:cstheme="minorHAnsi"/>
          <w:color w:val="000000" w:themeColor="text1"/>
        </w:rPr>
        <w:lastRenderedPageBreak/>
        <w:t>date upon completion of the Unit/Retail Shop/Complex, between the Allottee and the Promoter and /or the Maintenance Agency for the upkeep and maintenance of the Common Areas and Facilities in Complex;</w:t>
      </w:r>
    </w:p>
    <w:p w14:paraId="48D889A2"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 xml:space="preserve">“Maintenance Society” </w:t>
      </w:r>
      <w:r w:rsidRPr="000F7325">
        <w:rPr>
          <w:rFonts w:eastAsiaTheme="minorEastAsia" w:cstheme="minorHAnsi"/>
          <w:color w:val="000000" w:themeColor="text1"/>
        </w:rPr>
        <w:t>shall mean the society, association or body, by whatever name called, that maybe formed under clause e of sub-section (4) of section 11 of the Act;</w:t>
      </w:r>
    </w:p>
    <w:p w14:paraId="3624DCDA"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 xml:space="preserve">Offer of Possession” </w:t>
      </w:r>
      <w:r w:rsidRPr="000F7325">
        <w:rPr>
          <w:rFonts w:eastAsiaTheme="minorEastAsia" w:cstheme="minorHAnsi"/>
          <w:color w:val="000000" w:themeColor="text1"/>
        </w:rPr>
        <w:t>for the purposes of this agreement, the offer of possession shall mean and include the final demand letter sent to the Allottee(s). </w:t>
      </w:r>
    </w:p>
    <w:p w14:paraId="3F39583C"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 xml:space="preserve">“Para” </w:t>
      </w:r>
      <w:r w:rsidRPr="000F7325">
        <w:rPr>
          <w:rFonts w:eastAsiaTheme="minorEastAsia" w:cstheme="minorHAnsi"/>
          <w:color w:val="000000" w:themeColor="text1"/>
        </w:rPr>
        <w:t>means a paragraph of this Agreement;</w:t>
      </w:r>
    </w:p>
    <w:p w14:paraId="15FAC2C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Payment Plan</w:t>
      </w:r>
      <w:r w:rsidRPr="000F7325">
        <w:rPr>
          <w:rFonts w:eastAsiaTheme="minorEastAsia" w:cstheme="minorHAnsi"/>
          <w:color w:val="000000" w:themeColor="text1"/>
        </w:rPr>
        <w:t xml:space="preserve">” shall mean the payment plan annexed herewith and marked as </w:t>
      </w:r>
      <w:r w:rsidRPr="000F7325">
        <w:rPr>
          <w:rFonts w:eastAsiaTheme="minorEastAsia" w:cstheme="minorHAnsi"/>
          <w:b/>
          <w:bCs/>
          <w:color w:val="000000" w:themeColor="text1"/>
        </w:rPr>
        <w:t>Annexure A;</w:t>
      </w:r>
    </w:p>
    <w:p w14:paraId="500E0821"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Person</w:t>
      </w:r>
      <w:r w:rsidRPr="000F7325">
        <w:rPr>
          <w:rFonts w:eastAsiaTheme="minorEastAsia" w:cstheme="minorHAnsi"/>
          <w:color w:val="000000" w:themeColor="text1"/>
        </w:rPr>
        <w:t>” shall mean any individual, sole proprietorship, unincorporated association, body corporate, trust, any governmental authority or any other entity or organization;</w:t>
      </w:r>
    </w:p>
    <w:p w14:paraId="455AC5A9"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“Plot Area</w:t>
      </w:r>
      <w:r w:rsidRPr="000F7325">
        <w:rPr>
          <w:rFonts w:eastAsiaTheme="minorEastAsia" w:cstheme="minorHAnsi"/>
          <w:color w:val="000000" w:themeColor="text1"/>
        </w:rPr>
        <w:t>” shall mean the plot area of the Unit as detailed under the Layout Plan;</w:t>
      </w:r>
    </w:p>
    <w:p w14:paraId="465DBEE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lang w:eastAsia="en-IN"/>
        </w:rPr>
        <w:t>“</w:t>
      </w:r>
      <w:r w:rsidRPr="000F7325">
        <w:rPr>
          <w:rFonts w:eastAsiaTheme="minorEastAsia" w:cstheme="minorHAnsi"/>
          <w:b/>
          <w:bCs/>
          <w:color w:val="000000" w:themeColor="text1"/>
          <w:lang w:eastAsia="en-IN"/>
        </w:rPr>
        <w:t>Preferential Location Charges (PLC)</w:t>
      </w:r>
      <w:r w:rsidRPr="000F7325">
        <w:rPr>
          <w:rFonts w:eastAsiaTheme="minorEastAsia" w:cstheme="minorHAnsi"/>
          <w:color w:val="000000" w:themeColor="text1"/>
          <w:lang w:eastAsia="en-IN"/>
        </w:rPr>
        <w:t>” shall mean such charges as may be applicable to certain Units/Commercial Shops based on the location of the Unit in the Project as per the rates indicated in the Payment Plan;</w:t>
      </w:r>
    </w:p>
    <w:p w14:paraId="1571B44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Provisional Allotment</w:t>
      </w:r>
      <w:r w:rsidRPr="000F7325">
        <w:rPr>
          <w:rFonts w:eastAsiaTheme="minorEastAsia" w:cstheme="minorHAnsi"/>
          <w:color w:val="000000" w:themeColor="text1"/>
        </w:rPr>
        <w:t>” shall mean the confirmation of booking of the Unit in the name of Allottee through a Letter of Provisional Allotment;</w:t>
      </w:r>
    </w:p>
    <w:p w14:paraId="461EEF0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“Registration Date”</w:t>
      </w:r>
      <w:r w:rsidRPr="000F7325">
        <w:rPr>
          <w:rFonts w:eastAsiaTheme="minorEastAsia" w:cstheme="minorHAnsi"/>
          <w:color w:val="000000" w:themeColor="text1"/>
        </w:rPr>
        <w:t xml:space="preserve"> means the date of registration of sale / transfer of title and ownership of the Unit to the Allottee in accordance with the terms of this Agreement;</w:t>
      </w:r>
    </w:p>
    <w:p w14:paraId="2BC3A499" w14:textId="77777777" w:rsidR="00945EF6" w:rsidRPr="000F7325" w:rsidRDefault="00945EF6" w:rsidP="00945EF6">
      <w:pPr>
        <w:pStyle w:val="ListParagraph"/>
        <w:widowControl w:val="0"/>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p>
    <w:p w14:paraId="0B8E5402"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Rules and Regulations</w:t>
      </w:r>
      <w:r w:rsidRPr="000F7325">
        <w:rPr>
          <w:rFonts w:eastAsiaTheme="minorEastAsia" w:cstheme="minorHAnsi"/>
          <w:color w:val="000000" w:themeColor="text1"/>
        </w:rPr>
        <w:t xml:space="preserve">” means rules and regulations as prescribed under Real Estate (Regulation and Development) Act, 2016, Rajasthan Real Estate (Regulations and Development Rules), 2017, and Rajasthan Apartment Ownership Act, 2015. </w:t>
      </w:r>
    </w:p>
    <w:p w14:paraId="6E397CB5"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Sale Deed</w:t>
      </w:r>
      <w:r w:rsidRPr="000F7325">
        <w:rPr>
          <w:rFonts w:eastAsiaTheme="minorEastAsia" w:cstheme="minorHAnsi"/>
          <w:color w:val="000000" w:themeColor="text1"/>
        </w:rPr>
        <w:t xml:space="preserve">” shall mean the deed of conveyance which shall convey the title of the Unit in favour of the Allottee in accordance with this Agreement; </w:t>
      </w:r>
    </w:p>
    <w:p w14:paraId="2E721D7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Total Selling Price</w:t>
      </w:r>
      <w:r w:rsidRPr="000F7325">
        <w:rPr>
          <w:rFonts w:eastAsiaTheme="minorEastAsia" w:cstheme="minorHAnsi"/>
          <w:color w:val="000000" w:themeColor="text1"/>
        </w:rPr>
        <w:t xml:space="preserve">” shall mean total selling price as defined under clause 4.2 below. </w:t>
      </w:r>
    </w:p>
    <w:p w14:paraId="6AE260C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“Unit”/ “Commercial Shop”</w:t>
      </w:r>
      <w:r w:rsidRPr="000F7325">
        <w:rPr>
          <w:rFonts w:eastAsiaTheme="minorEastAsia" w:cstheme="minorHAnsi"/>
          <w:color w:val="000000" w:themeColor="text1"/>
        </w:rPr>
        <w:t xml:space="preserve"> means the fully constructed </w:t>
      </w:r>
      <w:r w:rsidRPr="000F7325">
        <w:rPr>
          <w:rFonts w:eastAsiaTheme="minorEastAsia" w:cstheme="minorHAnsi"/>
          <w:b/>
          <w:bCs/>
          <w:color w:val="000000" w:themeColor="text1"/>
        </w:rPr>
        <w:t xml:space="preserve">Unit </w:t>
      </w:r>
      <w:r w:rsidRPr="005500D5">
        <w:rPr>
          <w:rFonts w:eastAsiaTheme="minorEastAsia" w:cstheme="minorHAnsi"/>
          <w:b/>
          <w:bCs/>
          <w:color w:val="000000" w:themeColor="text1"/>
        </w:rPr>
        <w:t>No.</w:t>
      </w:r>
      <w:r w:rsidRPr="005500D5">
        <w:rPr>
          <w:rFonts w:cstheme="minorHAnsi"/>
          <w:b/>
          <w:bCs/>
          <w:color w:val="000000" w:themeColor="text1"/>
        </w:rPr>
        <w:fldChar w:fldCharType="begin"/>
      </w:r>
      <w:r w:rsidRPr="00315D27">
        <w:rPr>
          <w:rFonts w:ascii="Calibri" w:hAnsi="Calibri" w:cs="Calibri"/>
          <w:b/>
          <w:bCs/>
          <w:color w:val="000000" w:themeColor="text1"/>
        </w:rPr>
        <w:instrText>MERGEFIELD Customers_Unit_Number \* MERGEFORMAT</w:instrText>
      </w:r>
      <w:r w:rsidRPr="005500D5">
        <w:rPr>
          <w:rFonts w:cstheme="minorHAnsi"/>
          <w:b/>
          <w:bCs/>
          <w:color w:val="000000" w:themeColor="text1"/>
        </w:rPr>
        <w:fldChar w:fldCharType="separate"/>
      </w:r>
      <w:r w:rsidRPr="00514FC0">
        <w:rPr>
          <w:rFonts w:ascii="Calibri" w:hAnsi="Calibri" w:cs="Calibri"/>
          <w:b/>
          <w:bCs/>
          <w:noProof/>
          <w:color w:val="000000" w:themeColor="text1"/>
        </w:rPr>
        <w:t>320</w:t>
      </w:r>
      <w:r w:rsidRPr="005500D5">
        <w:rPr>
          <w:rFonts w:cstheme="minorHAnsi"/>
          <w:b/>
          <w:bCs/>
          <w:color w:val="000000" w:themeColor="text1"/>
        </w:rPr>
        <w:fldChar w:fldCharType="end"/>
      </w:r>
      <w:r w:rsidRPr="000F7325">
        <w:rPr>
          <w:rFonts w:eastAsiaTheme="minorEastAsia" w:cstheme="minorHAnsi"/>
          <w:b/>
          <w:bCs/>
          <w:color w:val="000000" w:themeColor="text1"/>
        </w:rPr>
        <w:t xml:space="preserve"> </w:t>
      </w:r>
      <w:r w:rsidRPr="000F7325">
        <w:rPr>
          <w:rFonts w:eastAsiaTheme="minorEastAsia" w:cstheme="minorHAnsi"/>
          <w:noProof/>
          <w:color w:val="000000" w:themeColor="text1"/>
        </w:rPr>
        <w:t>as</w:t>
      </w:r>
      <w:r w:rsidRPr="000F7325">
        <w:rPr>
          <w:rFonts w:eastAsiaTheme="minorEastAsia" w:cstheme="minorHAnsi"/>
          <w:color w:val="000000" w:themeColor="text1"/>
        </w:rPr>
        <w:t xml:space="preserve"> earmarked in the Layout Plan of the Complex.</w:t>
      </w:r>
    </w:p>
    <w:p w14:paraId="09A7DC16"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993" w:right="47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7B2DC30" w14:textId="77777777" w:rsidR="00945EF6" w:rsidRPr="000F7325" w:rsidRDefault="00945EF6" w:rsidP="00945EF6">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pacing w:val="-4"/>
          <w:sz w:val="22"/>
          <w:szCs w:val="22"/>
        </w:rPr>
        <w:t xml:space="preserve">NOW THIS </w:t>
      </w:r>
      <w:r w:rsidRPr="000F7325">
        <w:rPr>
          <w:rFonts w:asciiTheme="minorHAnsi" w:eastAsiaTheme="minorEastAsia" w:hAnsiTheme="minorHAnsi" w:cstheme="minorHAnsi"/>
          <w:color w:val="000000" w:themeColor="text1"/>
          <w:spacing w:val="-2"/>
          <w:sz w:val="22"/>
          <w:szCs w:val="22"/>
        </w:rPr>
        <w:t xml:space="preserve">AGREEMENT WITNESSETH </w:t>
      </w:r>
      <w:r w:rsidRPr="000F7325">
        <w:rPr>
          <w:rFonts w:asciiTheme="minorHAnsi" w:eastAsiaTheme="minorEastAsia" w:hAnsiTheme="minorHAnsi" w:cstheme="minorHAnsi"/>
          <w:color w:val="000000" w:themeColor="text1"/>
          <w:spacing w:val="-4"/>
          <w:sz w:val="22"/>
          <w:szCs w:val="22"/>
        </w:rPr>
        <w:t xml:space="preserve">AND THE </w:t>
      </w:r>
      <w:r w:rsidRPr="000F7325">
        <w:rPr>
          <w:rFonts w:asciiTheme="minorHAnsi" w:eastAsiaTheme="minorEastAsia" w:hAnsiTheme="minorHAnsi" w:cstheme="minorHAnsi"/>
          <w:color w:val="000000" w:themeColor="text1"/>
          <w:spacing w:val="-2"/>
          <w:sz w:val="22"/>
          <w:szCs w:val="22"/>
        </w:rPr>
        <w:t xml:space="preserve">PARTIES HERETO </w:t>
      </w:r>
      <w:r w:rsidRPr="000F7325">
        <w:rPr>
          <w:rFonts w:asciiTheme="minorHAnsi" w:eastAsiaTheme="minorEastAsia" w:hAnsiTheme="minorHAnsi" w:cstheme="minorHAnsi"/>
          <w:color w:val="000000" w:themeColor="text1"/>
          <w:sz w:val="22"/>
          <w:szCs w:val="22"/>
        </w:rPr>
        <w:t>MUTUALLY AGREE ON FOLLOWING TERMS AND CONDITIONS, NAMELY: -</w:t>
      </w:r>
    </w:p>
    <w:p w14:paraId="73B5C6A5" w14:textId="77777777" w:rsidR="00945EF6" w:rsidRPr="00ED6BF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993" w:right="475" w:hanging="567"/>
        <w:jc w:val="both"/>
        <w:rPr>
          <w:rFonts w:asciiTheme="minorHAnsi" w:eastAsiaTheme="minorEastAsia" w:hAnsiTheme="minorHAnsi" w:cstheme="minorHAnsi"/>
          <w:b/>
          <w:color w:val="000000" w:themeColor="text1"/>
          <w:sz w:val="22"/>
          <w:szCs w:val="22"/>
        </w:rPr>
      </w:pPr>
      <w:r w:rsidRPr="00ED6BF5">
        <w:rPr>
          <w:rStyle w:val="Heading2Char"/>
          <w:rFonts w:asciiTheme="minorHAnsi" w:eastAsiaTheme="minorEastAsia" w:hAnsiTheme="minorHAnsi" w:cstheme="minorHAnsi"/>
          <w:b/>
          <w:color w:val="000000" w:themeColor="text1"/>
          <w:sz w:val="22"/>
          <w:szCs w:val="22"/>
          <w:u w:val="single"/>
        </w:rPr>
        <w:t>CONSIDERATION</w:t>
      </w:r>
      <w:r w:rsidRPr="00ED6BF5">
        <w:rPr>
          <w:rStyle w:val="Heading2Char"/>
          <w:rFonts w:asciiTheme="minorHAnsi" w:eastAsiaTheme="minorEastAsia" w:hAnsiTheme="minorHAnsi" w:cstheme="minorHAnsi"/>
          <w:b/>
          <w:color w:val="000000" w:themeColor="text1"/>
          <w:sz w:val="22"/>
          <w:szCs w:val="22"/>
        </w:rPr>
        <w:t xml:space="preserve">: </w:t>
      </w:r>
    </w:p>
    <w:p w14:paraId="1F92A466"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Style w:val="Heading2Char"/>
          <w:rFonts w:asciiTheme="minorHAnsi" w:eastAsiaTheme="minorEastAsia" w:hAnsiTheme="minorHAnsi" w:cstheme="minorHAnsi"/>
          <w:color w:val="000000" w:themeColor="text1"/>
          <w:sz w:val="22"/>
          <w:szCs w:val="22"/>
        </w:rPr>
        <w:t>Subject to the terms &amp; conditions as detailed in this Agreement, the Promoter hereby agrees to sell to the Allottee and the Allottee hereby agrees to purchase and receive the Unit as specified in para ‘</w:t>
      </w:r>
      <w:r w:rsidRPr="000F7325">
        <w:rPr>
          <w:rStyle w:val="Heading2Char"/>
          <w:rFonts w:asciiTheme="minorHAnsi" w:eastAsiaTheme="minorEastAsia" w:hAnsiTheme="minorHAnsi" w:cstheme="minorHAnsi"/>
          <w:b/>
          <w:bCs/>
          <w:color w:val="000000" w:themeColor="text1"/>
          <w:sz w:val="22"/>
          <w:szCs w:val="22"/>
        </w:rPr>
        <w:t xml:space="preserve">R’ </w:t>
      </w:r>
      <w:r w:rsidRPr="000F7325">
        <w:rPr>
          <w:rStyle w:val="Heading2Char"/>
          <w:rFonts w:asciiTheme="minorHAnsi" w:eastAsiaTheme="minorEastAsia" w:hAnsiTheme="minorHAnsi" w:cstheme="minorHAnsi"/>
          <w:color w:val="000000" w:themeColor="text1"/>
          <w:sz w:val="22"/>
          <w:szCs w:val="22"/>
        </w:rPr>
        <w:t xml:space="preserve">above. </w:t>
      </w:r>
    </w:p>
    <w:p w14:paraId="52D2CF6B" w14:textId="04A7478B" w:rsidR="00C14F5C" w:rsidRPr="00BF6CC4" w:rsidRDefault="00BF6CC4" w:rsidP="00C14F5C">
      <w:pPr>
        <w:pStyle w:val="Heading1"/>
        <w:keepNext w:val="0"/>
        <w:keepLines w:val="0"/>
        <w:widowControl w:val="0"/>
        <w:numPr>
          <w:ilvl w:val="1"/>
          <w:numId w:val="22"/>
        </w:numPr>
        <w:tabs>
          <w:tab w:val="left" w:pos="426"/>
          <w:tab w:val="left" w:pos="2111"/>
          <w:tab w:val="left" w:pos="3006"/>
          <w:tab w:val="left" w:pos="4980"/>
          <w:tab w:val="left" w:pos="6985"/>
          <w:tab w:val="left" w:pos="7820"/>
          <w:tab w:val="left" w:pos="8640"/>
          <w:tab w:val="left" w:pos="10037"/>
        </w:tabs>
        <w:autoSpaceDE w:val="0"/>
        <w:autoSpaceDN w:val="0"/>
        <w:spacing w:before="0" w:after="160" w:line="360" w:lineRule="auto"/>
        <w:ind w:left="993" w:right="236" w:hanging="567"/>
        <w:jc w:val="both"/>
        <w:rPr>
          <w:rStyle w:val="Heading2Char"/>
          <w:rFonts w:asciiTheme="minorHAnsi" w:eastAsiaTheme="minorEastAsia" w:hAnsiTheme="minorHAnsi" w:cstheme="minorHAnsi"/>
          <w:color w:val="000000" w:themeColor="text1"/>
          <w:sz w:val="22"/>
          <w:szCs w:val="22"/>
        </w:rPr>
      </w:pPr>
      <w:r w:rsidRPr="00BF6CC4">
        <w:rPr>
          <w:rFonts w:asciiTheme="minorHAnsi" w:hAnsiTheme="minorHAnsi" w:cstheme="minorHAnsi"/>
          <w:color w:val="auto"/>
          <w:sz w:val="22"/>
          <w:szCs w:val="22"/>
        </w:rPr>
        <w:t>The</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Total</w:t>
      </w:r>
      <w:r w:rsidRPr="00BF6CC4">
        <w:rPr>
          <w:rFonts w:asciiTheme="minorHAnsi" w:hAnsiTheme="minorHAnsi" w:cstheme="minorHAnsi"/>
          <w:color w:val="auto"/>
          <w:spacing w:val="-1"/>
          <w:sz w:val="22"/>
          <w:szCs w:val="22"/>
        </w:rPr>
        <w:t xml:space="preserve"> Selling </w:t>
      </w:r>
      <w:r w:rsidRPr="00BF6CC4">
        <w:rPr>
          <w:rFonts w:asciiTheme="minorHAnsi" w:hAnsiTheme="minorHAnsi" w:cstheme="minorHAnsi"/>
          <w:color w:val="auto"/>
          <w:sz w:val="22"/>
          <w:szCs w:val="22"/>
        </w:rPr>
        <w:t>Price</w:t>
      </w:r>
      <w:r w:rsidRPr="00BF6CC4">
        <w:rPr>
          <w:rFonts w:asciiTheme="minorHAnsi" w:hAnsiTheme="minorHAnsi" w:cstheme="minorHAnsi"/>
          <w:color w:val="auto"/>
          <w:spacing w:val="-3"/>
          <w:sz w:val="22"/>
          <w:szCs w:val="22"/>
        </w:rPr>
        <w:t xml:space="preserve"> </w:t>
      </w:r>
      <w:r w:rsidRPr="00BF6CC4">
        <w:rPr>
          <w:rFonts w:asciiTheme="minorHAnsi" w:hAnsiTheme="minorHAnsi" w:cstheme="minorHAnsi"/>
          <w:color w:val="auto"/>
          <w:sz w:val="22"/>
          <w:szCs w:val="22"/>
        </w:rPr>
        <w:t>for</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the</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Unit</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based</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on</w:t>
      </w:r>
      <w:r w:rsidRPr="00BF6CC4">
        <w:rPr>
          <w:rFonts w:asciiTheme="minorHAnsi" w:hAnsiTheme="minorHAnsi" w:cstheme="minorHAnsi"/>
          <w:color w:val="auto"/>
          <w:spacing w:val="-5"/>
          <w:sz w:val="22"/>
          <w:szCs w:val="22"/>
        </w:rPr>
        <w:t xml:space="preserve"> </w:t>
      </w:r>
      <w:r w:rsidRPr="00BF6CC4">
        <w:rPr>
          <w:rFonts w:asciiTheme="minorHAnsi" w:hAnsiTheme="minorHAnsi" w:cstheme="minorHAnsi"/>
          <w:color w:val="auto"/>
          <w:sz w:val="22"/>
          <w:szCs w:val="22"/>
        </w:rPr>
        <w:t>the</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carpet</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area</w:t>
      </w:r>
      <w:r w:rsidRPr="00BF6CC4">
        <w:rPr>
          <w:rFonts w:asciiTheme="minorHAnsi" w:hAnsiTheme="minorHAnsi" w:cstheme="minorHAnsi"/>
          <w:color w:val="auto"/>
          <w:spacing w:val="-2"/>
          <w:sz w:val="22"/>
          <w:szCs w:val="22"/>
        </w:rPr>
        <w:t xml:space="preserve"> </w:t>
      </w:r>
      <w:r w:rsidRPr="00BF6CC4">
        <w:rPr>
          <w:rFonts w:asciiTheme="minorHAnsi" w:hAnsiTheme="minorHAnsi" w:cstheme="minorHAnsi"/>
          <w:color w:val="auto"/>
          <w:sz w:val="22"/>
          <w:szCs w:val="22"/>
        </w:rPr>
        <w:t>is</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pacing w:val="-5"/>
          <w:sz w:val="22"/>
          <w:szCs w:val="22"/>
        </w:rPr>
        <w:t>INR</w:t>
      </w:r>
      <w:r w:rsidRPr="00BF6CC4">
        <w:rPr>
          <w:rFonts w:asciiTheme="minorHAnsi" w:hAnsiTheme="minorHAnsi" w:cstheme="minorHAnsi"/>
          <w:b/>
          <w:color w:val="auto"/>
          <w:spacing w:val="-5"/>
          <w:sz w:val="22"/>
          <w:szCs w:val="22"/>
        </w:rPr>
        <w:t xml:space="preserve"> </w:t>
      </w:r>
      <w:r w:rsidRPr="00BF6CC4">
        <w:rPr>
          <w:rFonts w:ascii="Calibri" w:hAnsi="Calibri" w:cs="Calibri"/>
          <w:b/>
          <w:noProof/>
          <w:color w:val="auto"/>
          <w:spacing w:val="-5"/>
          <w:sz w:val="22"/>
          <w:szCs w:val="22"/>
        </w:rPr>
        <w:t>&lt;&lt;&lt;Total_Agg_GST&gt;&gt;&gt;</w:t>
      </w:r>
      <w:r w:rsidRPr="00BF6CC4">
        <w:rPr>
          <w:rFonts w:asciiTheme="minorHAnsi" w:hAnsiTheme="minorHAnsi" w:cstheme="minorHAnsi"/>
          <w:b/>
          <w:color w:val="auto"/>
          <w:spacing w:val="-5"/>
          <w:sz w:val="22"/>
          <w:szCs w:val="22"/>
        </w:rPr>
        <w:t>/- (</w:t>
      </w:r>
      <w:r w:rsidRPr="00BF6CC4">
        <w:rPr>
          <w:rFonts w:ascii="Calibri" w:hAnsi="Calibri" w:cs="Calibri"/>
          <w:b/>
          <w:noProof/>
          <w:color w:val="auto"/>
          <w:spacing w:val="-5"/>
          <w:sz w:val="22"/>
          <w:szCs w:val="22"/>
        </w:rPr>
        <w:t>&lt;&lt;&lt;</w:t>
      </w:r>
      <w:proofErr w:type="spellStart"/>
      <w:r w:rsidRPr="00BF6CC4">
        <w:rPr>
          <w:rFonts w:ascii="Calibri" w:hAnsi="Calibri" w:cs="Calibri"/>
          <w:b/>
          <w:noProof/>
          <w:color w:val="auto"/>
          <w:spacing w:val="-5"/>
          <w:sz w:val="22"/>
          <w:szCs w:val="22"/>
        </w:rPr>
        <w:t>Total_Agg_GST_TEXT</w:t>
      </w:r>
      <w:proofErr w:type="spellEnd"/>
      <w:r w:rsidRPr="00BF6CC4">
        <w:rPr>
          <w:rFonts w:ascii="Calibri" w:hAnsi="Calibri" w:cs="Calibri"/>
          <w:b/>
          <w:noProof/>
          <w:color w:val="auto"/>
          <w:spacing w:val="-5"/>
          <w:sz w:val="22"/>
          <w:szCs w:val="22"/>
        </w:rPr>
        <w:t>&gt;&gt;&gt;</w:t>
      </w:r>
      <w:r w:rsidRPr="00BF6CC4">
        <w:rPr>
          <w:rFonts w:asciiTheme="minorHAnsi" w:hAnsiTheme="minorHAnsi" w:cstheme="minorHAnsi"/>
          <w:b/>
          <w:bCs/>
          <w:color w:val="auto"/>
          <w:sz w:val="22"/>
          <w:szCs w:val="22"/>
        </w:rPr>
        <w:t xml:space="preserve">) </w:t>
      </w:r>
      <w:r w:rsidR="00C14F5C" w:rsidRPr="00BF6CC4">
        <w:rPr>
          <w:rStyle w:val="Heading2Char"/>
          <w:rFonts w:asciiTheme="minorHAnsi" w:eastAsiaTheme="minorEastAsia" w:hAnsiTheme="minorHAnsi" w:cstheme="minorHAnsi"/>
          <w:color w:val="000000" w:themeColor="text1"/>
          <w:sz w:val="22"/>
          <w:szCs w:val="22"/>
        </w:rPr>
        <w:t>(hereinafter referred to as “</w:t>
      </w:r>
      <w:r w:rsidR="00C14F5C" w:rsidRPr="00BF6CC4" w:rsidDel="00E80F08">
        <w:rPr>
          <w:rStyle w:val="Heading2Char"/>
          <w:rFonts w:asciiTheme="minorHAnsi" w:eastAsiaTheme="minorEastAsia" w:hAnsiTheme="minorHAnsi" w:cstheme="minorHAnsi"/>
          <w:color w:val="000000" w:themeColor="text1"/>
          <w:sz w:val="22"/>
          <w:szCs w:val="22"/>
        </w:rPr>
        <w:t xml:space="preserve">Total </w:t>
      </w:r>
      <w:r w:rsidR="00C14F5C" w:rsidRPr="00BF6CC4">
        <w:rPr>
          <w:rStyle w:val="Heading2Char"/>
          <w:rFonts w:asciiTheme="minorHAnsi" w:eastAsiaTheme="minorEastAsia" w:hAnsiTheme="minorHAnsi" w:cstheme="minorHAnsi"/>
          <w:color w:val="000000" w:themeColor="text1"/>
          <w:sz w:val="22"/>
          <w:szCs w:val="22"/>
        </w:rPr>
        <w:t>Selling Price”).</w:t>
      </w:r>
    </w:p>
    <w:p w14:paraId="08FB1444" w14:textId="77777777" w:rsidR="00945EF6" w:rsidRPr="00BF6CC4" w:rsidRDefault="00945EF6" w:rsidP="00945EF6">
      <w:pPr>
        <w:pStyle w:val="Heading2"/>
        <w:tabs>
          <w:tab w:val="left" w:pos="426"/>
        </w:tabs>
        <w:spacing w:before="0" w:after="160" w:line="360" w:lineRule="auto"/>
        <w:ind w:left="993"/>
        <w:jc w:val="both"/>
        <w:rPr>
          <w:rFonts w:asciiTheme="minorHAnsi" w:eastAsiaTheme="minorEastAsia" w:hAnsiTheme="minorHAnsi" w:cstheme="minorHAnsi"/>
          <w:b/>
          <w:color w:val="000000" w:themeColor="text1"/>
          <w:sz w:val="22"/>
          <w:szCs w:val="22"/>
        </w:rPr>
      </w:pPr>
      <w:r w:rsidRPr="00BF6CC4">
        <w:rPr>
          <w:rFonts w:asciiTheme="minorHAnsi" w:eastAsiaTheme="minorEastAsia" w:hAnsiTheme="minorHAnsi" w:cstheme="minorHAnsi"/>
          <w:b/>
          <w:color w:val="000000" w:themeColor="text1"/>
          <w:sz w:val="22"/>
          <w:szCs w:val="22"/>
        </w:rPr>
        <w:lastRenderedPageBreak/>
        <w:t>Explanation</w:t>
      </w:r>
      <w:r w:rsidRPr="00BF6CC4">
        <w:rPr>
          <w:rFonts w:asciiTheme="minorHAnsi" w:eastAsiaTheme="minorEastAsia" w:hAnsiTheme="minorHAnsi" w:cstheme="minorHAnsi"/>
          <w:b/>
          <w:color w:val="000000" w:themeColor="text1"/>
          <w:spacing w:val="-10"/>
          <w:sz w:val="22"/>
          <w:szCs w:val="22"/>
        </w:rPr>
        <w:t>:</w:t>
      </w:r>
    </w:p>
    <w:p w14:paraId="23452C14" w14:textId="768D6184"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 xml:space="preserve">The Total Selling Price above </w:t>
      </w:r>
      <w:r w:rsidR="00BF6CC4" w:rsidRPr="000537BB">
        <w:rPr>
          <w:rFonts w:eastAsia="Times New Roman" w:cstheme="minorHAnsi"/>
        </w:rPr>
        <w:t>includes</w:t>
      </w:r>
      <w:r w:rsidR="00BF6CC4" w:rsidRPr="000537BB">
        <w:rPr>
          <w:rFonts w:eastAsia="Times New Roman" w:cstheme="minorHAnsi"/>
          <w:spacing w:val="40"/>
        </w:rPr>
        <w:t xml:space="preserve"> </w:t>
      </w:r>
      <w:r w:rsidR="00BF6CC4" w:rsidRPr="000537BB">
        <w:rPr>
          <w:rFonts w:eastAsia="Times New Roman" w:cstheme="minorHAnsi"/>
        </w:rPr>
        <w:t>the booking</w:t>
      </w:r>
      <w:r w:rsidR="00BF6CC4" w:rsidRPr="000537BB">
        <w:rPr>
          <w:rFonts w:eastAsia="Times New Roman" w:cstheme="minorHAnsi"/>
          <w:spacing w:val="40"/>
        </w:rPr>
        <w:t xml:space="preserve"> </w:t>
      </w:r>
      <w:r w:rsidR="00BF6CC4" w:rsidRPr="000537BB">
        <w:rPr>
          <w:rFonts w:eastAsia="Times New Roman" w:cstheme="minorHAnsi"/>
        </w:rPr>
        <w:t>amounts</w:t>
      </w:r>
      <w:r w:rsidR="00BF6CC4" w:rsidRPr="000537BB">
        <w:rPr>
          <w:rFonts w:eastAsia="Times New Roman" w:cstheme="minorHAnsi"/>
          <w:spacing w:val="40"/>
        </w:rPr>
        <w:t xml:space="preserve"> </w:t>
      </w:r>
      <w:r w:rsidR="00BF6CC4" w:rsidRPr="000537BB">
        <w:rPr>
          <w:rFonts w:eastAsia="Times New Roman" w:cstheme="minorHAnsi"/>
        </w:rPr>
        <w:t>of</w:t>
      </w:r>
      <w:r w:rsidR="00BF6CC4" w:rsidRPr="000537BB">
        <w:rPr>
          <w:rFonts w:eastAsia="Times New Roman" w:cstheme="minorHAnsi"/>
          <w:spacing w:val="40"/>
        </w:rPr>
        <w:t xml:space="preserve"> </w:t>
      </w:r>
      <w:r w:rsidR="00BF6CC4" w:rsidRPr="000537BB">
        <w:rPr>
          <w:rFonts w:eastAsia="Times New Roman" w:cstheme="minorHAnsi"/>
        </w:rPr>
        <w:t>INR</w:t>
      </w:r>
      <w:r w:rsidR="00BF6CC4" w:rsidRPr="000537BB">
        <w:rPr>
          <w:rFonts w:eastAsia="Times New Roman" w:cstheme="minorHAnsi"/>
          <w:color w:val="000000" w:themeColor="text1"/>
        </w:rPr>
        <w:t xml:space="preserve"> </w:t>
      </w:r>
      <w:r w:rsidR="00BF6CC4" w:rsidRPr="000537BB">
        <w:rPr>
          <w:rFonts w:ascii="Calibri" w:eastAsia="Times New Roman" w:hAnsi="Calibri" w:cs="Calibri"/>
          <w:b/>
          <w:bCs/>
          <w:noProof/>
          <w:color w:val="000000" w:themeColor="text1"/>
        </w:rPr>
        <w:t>&lt;&lt;&lt;Agg_GSTValue_10_Per&gt;&gt;&gt;/</w:t>
      </w:r>
      <w:r w:rsidR="00BF6CC4" w:rsidRPr="000537BB">
        <w:rPr>
          <w:rFonts w:cstheme="minorHAnsi"/>
          <w:color w:val="000000" w:themeColor="text1"/>
        </w:rPr>
        <w:t xml:space="preserve">- </w:t>
      </w:r>
      <w:r w:rsidR="00BF6CC4" w:rsidRPr="000537BB">
        <w:rPr>
          <w:rFonts w:cstheme="minorHAnsi"/>
          <w:b/>
          <w:bCs/>
          <w:color w:val="000000" w:themeColor="text1"/>
        </w:rPr>
        <w:t>(</w:t>
      </w:r>
      <w:r w:rsidR="00BF6CC4" w:rsidRPr="000537BB">
        <w:rPr>
          <w:rFonts w:ascii="Calibri" w:hAnsi="Calibri" w:cs="Calibri"/>
          <w:b/>
          <w:bCs/>
          <w:noProof/>
          <w:color w:val="000000" w:themeColor="text1"/>
        </w:rPr>
        <w:t>&lt;&lt;&lt;Agg_GSTValue_10_TEXT&gt;&gt;&gt;</w:t>
      </w:r>
      <w:r w:rsidR="00BF6CC4" w:rsidRPr="000537BB">
        <w:rPr>
          <w:rFonts w:eastAsia="Times New Roman" w:cstheme="minorHAnsi"/>
        </w:rPr>
        <w:t>) paid by</w:t>
      </w:r>
      <w:r w:rsidR="00BF6CC4" w:rsidRPr="000537BB">
        <w:rPr>
          <w:rFonts w:eastAsia="Times New Roman" w:cstheme="minorHAnsi"/>
          <w:spacing w:val="-3"/>
        </w:rPr>
        <w:t xml:space="preserve"> </w:t>
      </w:r>
      <w:r w:rsidR="00BF6CC4" w:rsidRPr="000537BB">
        <w:rPr>
          <w:rFonts w:eastAsia="Times New Roman" w:cstheme="minorHAnsi"/>
        </w:rPr>
        <w:t>the allottee to the Promoter towards the Unit as mentioned</w:t>
      </w:r>
      <w:r w:rsidR="00BF6CC4" w:rsidRPr="000537BB">
        <w:rPr>
          <w:rFonts w:eastAsia="Times New Roman" w:cstheme="minorHAnsi"/>
          <w:spacing w:val="-6"/>
        </w:rPr>
        <w:t xml:space="preserve"> </w:t>
      </w:r>
      <w:r w:rsidR="00BF6CC4" w:rsidRPr="000537BB">
        <w:rPr>
          <w:rFonts w:eastAsia="Times New Roman" w:cstheme="minorHAnsi"/>
        </w:rPr>
        <w:t>in</w:t>
      </w:r>
      <w:r w:rsidR="00BF6CC4" w:rsidRPr="000537BB">
        <w:rPr>
          <w:rFonts w:eastAsia="Times New Roman" w:cstheme="minorHAnsi"/>
          <w:spacing w:val="-6"/>
        </w:rPr>
        <w:t xml:space="preserve"> </w:t>
      </w:r>
      <w:r w:rsidR="00BF6CC4" w:rsidRPr="000537BB">
        <w:rPr>
          <w:rFonts w:eastAsia="Times New Roman" w:cstheme="minorHAnsi"/>
        </w:rPr>
        <w:t>para</w:t>
      </w:r>
      <w:r w:rsidR="00BF6CC4" w:rsidRPr="000537BB">
        <w:rPr>
          <w:rFonts w:eastAsia="Times New Roman" w:cstheme="minorHAnsi"/>
          <w:spacing w:val="-4"/>
        </w:rPr>
        <w:t xml:space="preserve"> </w:t>
      </w:r>
      <w:r w:rsidR="00BF6CC4" w:rsidRPr="000537BB">
        <w:rPr>
          <w:rFonts w:eastAsia="Times New Roman" w:cstheme="minorHAnsi"/>
        </w:rPr>
        <w:t>‘U’</w:t>
      </w:r>
      <w:r w:rsidR="00BF6CC4" w:rsidRPr="000537BB">
        <w:rPr>
          <w:rFonts w:eastAsia="Times New Roman" w:cstheme="minorHAnsi"/>
          <w:spacing w:val="-4"/>
        </w:rPr>
        <w:t>.</w:t>
      </w:r>
    </w:p>
    <w:p w14:paraId="2FB8B7A9" w14:textId="77777777" w:rsidR="00945EF6" w:rsidRPr="000F7325" w:rsidRDefault="00945EF6" w:rsidP="00945EF6">
      <w:pPr>
        <w:pStyle w:val="ListParagraph"/>
        <w:widowControl w:val="0"/>
        <w:tabs>
          <w:tab w:val="left" w:pos="426"/>
          <w:tab w:val="left" w:pos="1560"/>
          <w:tab w:val="left" w:leader="dot" w:pos="3913"/>
        </w:tabs>
        <w:autoSpaceDE w:val="0"/>
        <w:autoSpaceDN w:val="0"/>
        <w:spacing w:line="360" w:lineRule="auto"/>
        <w:ind w:left="1418" w:right="230"/>
        <w:jc w:val="both"/>
        <w:rPr>
          <w:rFonts w:eastAsiaTheme="minorEastAsia" w:cstheme="minorHAnsi"/>
          <w:color w:val="000000" w:themeColor="text1"/>
        </w:rPr>
      </w:pPr>
    </w:p>
    <w:p w14:paraId="5C6A914E" w14:textId="77777777"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Total Price above includes Taxes (consisting of tax paid or payable by the Promoter by way of GST and Cess or any other similar taxes which may be levied, in connection with the construction of the Project payable by the Promoter, by whatever name called) up to the date of the handing over the offer of possession of the Unit to the Allottee and the Project to the Maintenance Society or the competent authority, as the case may be, after obtaining the completion certificate:</w:t>
      </w:r>
    </w:p>
    <w:p w14:paraId="7F553F0A" w14:textId="77777777" w:rsidR="00945EF6" w:rsidRPr="000F7325" w:rsidRDefault="00945EF6" w:rsidP="00945EF6">
      <w:pPr>
        <w:pStyle w:val="BodyText"/>
        <w:tabs>
          <w:tab w:val="left" w:pos="426"/>
        </w:tabs>
        <w:spacing w:after="160" w:line="360" w:lineRule="auto"/>
        <w:ind w:left="1418"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that in case there is any change/ modification in any applicable taxes, the subsequent amount payable by the Allottee to the Promoter shall be increased/ reduced based on such change/ modification:</w:t>
      </w:r>
    </w:p>
    <w:p w14:paraId="04605D72" w14:textId="77777777" w:rsidR="00945EF6" w:rsidRPr="000F7325" w:rsidRDefault="00945EF6" w:rsidP="00945EF6">
      <w:pPr>
        <w:pStyle w:val="BodyText"/>
        <w:tabs>
          <w:tab w:val="left" w:pos="426"/>
        </w:tabs>
        <w:spacing w:after="160" w:line="360" w:lineRule="auto"/>
        <w:ind w:left="1418"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FED86CC" w14:textId="77777777"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Promoter shall periodically intimate to the Allottee(s), the amount payable as stated in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xml:space="preserve">) above and the Allottee shall make payment demanded by 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56593CA4" w14:textId="77777777" w:rsidR="00945EF6" w:rsidRPr="000F7325" w:rsidRDefault="00945EF6" w:rsidP="00945EF6">
      <w:pPr>
        <w:pStyle w:val="ListParagraph"/>
        <w:widowControl w:val="0"/>
        <w:tabs>
          <w:tab w:val="left" w:pos="426"/>
          <w:tab w:val="left" w:pos="1560"/>
          <w:tab w:val="left" w:leader="dot" w:pos="3913"/>
        </w:tabs>
        <w:autoSpaceDE w:val="0"/>
        <w:autoSpaceDN w:val="0"/>
        <w:spacing w:line="360" w:lineRule="auto"/>
        <w:ind w:left="1418" w:right="230"/>
        <w:jc w:val="both"/>
        <w:rPr>
          <w:rFonts w:eastAsiaTheme="minorEastAsia" w:cstheme="minorHAnsi"/>
          <w:color w:val="000000" w:themeColor="text1"/>
        </w:rPr>
      </w:pPr>
    </w:p>
    <w:p w14:paraId="32F2659B" w14:textId="77777777" w:rsidR="00BF6CC4" w:rsidRDefault="00945EF6" w:rsidP="00BF6CC4">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Total Selling Price of Unit includes price of land, construction of, not only the Unit but also, the common areas, internal development charges, external development charges, taxes, cost of providing electric wiring, electrical connectivity to the Unit, lift, water line and plumbing, finishing with paint, marbles, tiles, doors, windows, and cost towards maintenance as per Clause 25 etc. and includes cost for providing all other facilities, amenities and specification to be provided within the Unit/ Plot and the Project.</w:t>
      </w:r>
    </w:p>
    <w:p w14:paraId="1830B617" w14:textId="77777777" w:rsidR="00BF6CC4" w:rsidRPr="00BF6CC4" w:rsidRDefault="00BF6CC4" w:rsidP="00BF6CC4">
      <w:pPr>
        <w:pStyle w:val="ListParagraph"/>
        <w:rPr>
          <w:rFonts w:eastAsiaTheme="minorEastAsia" w:cstheme="minorHAnsi"/>
          <w:color w:val="000000" w:themeColor="text1"/>
        </w:rPr>
      </w:pPr>
    </w:p>
    <w:p w14:paraId="7CAAEEEF"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60812BE0"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17D23C93"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4B11A439" w14:textId="6DF558C0" w:rsidR="00BB1666" w:rsidRDefault="00945EF6" w:rsidP="00BB1666">
      <w:pPr>
        <w:pStyle w:val="ListParagraph"/>
        <w:widowControl w:val="0"/>
        <w:numPr>
          <w:ilvl w:val="1"/>
          <w:numId w:val="22"/>
        </w:numPr>
        <w:tabs>
          <w:tab w:val="left" w:pos="426"/>
          <w:tab w:val="left" w:pos="1560"/>
          <w:tab w:val="left" w:leader="dot" w:pos="3913"/>
        </w:tabs>
        <w:autoSpaceDE w:val="0"/>
        <w:autoSpaceDN w:val="0"/>
        <w:spacing w:line="360" w:lineRule="auto"/>
        <w:ind w:right="230"/>
        <w:jc w:val="both"/>
        <w:rPr>
          <w:rFonts w:eastAsiaTheme="minorEastAsia" w:cstheme="minorHAnsi"/>
          <w:color w:val="000000" w:themeColor="text1"/>
        </w:rPr>
      </w:pPr>
      <w:r w:rsidRPr="00BF6CC4">
        <w:rPr>
          <w:rFonts w:eastAsiaTheme="minorEastAsia" w:cstheme="minorHAnsi"/>
          <w:color w:val="000000" w:themeColor="text1"/>
        </w:rPr>
        <w:t>The Total Price is escalation 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Allottee(s), which shall only be applicable on subsequent payments</w:t>
      </w:r>
      <w:r w:rsidR="00CB4B14">
        <w:rPr>
          <w:rFonts w:eastAsiaTheme="minorEastAsia" w:cstheme="minorHAnsi"/>
          <w:color w:val="000000" w:themeColor="text1"/>
        </w:rPr>
        <w:t>:</w:t>
      </w:r>
    </w:p>
    <w:p w14:paraId="6F1ACBF8" w14:textId="7ED5F46C" w:rsidR="00BF6CC4" w:rsidRPr="00BB1666" w:rsidRDefault="00BB1666" w:rsidP="001204B5">
      <w:pPr>
        <w:widowControl w:val="0"/>
        <w:tabs>
          <w:tab w:val="left" w:pos="851"/>
          <w:tab w:val="left" w:pos="1560"/>
          <w:tab w:val="left" w:leader="dot" w:pos="3913"/>
        </w:tabs>
        <w:autoSpaceDE w:val="0"/>
        <w:autoSpaceDN w:val="0"/>
        <w:spacing w:line="360" w:lineRule="auto"/>
        <w:ind w:left="851" w:right="230"/>
        <w:jc w:val="both"/>
        <w:rPr>
          <w:rFonts w:eastAsiaTheme="minorEastAsia" w:cstheme="minorHAnsi"/>
          <w:color w:val="000000" w:themeColor="text1"/>
        </w:rPr>
      </w:pPr>
      <w:r w:rsidRPr="00BB1666">
        <w:rPr>
          <w:rFonts w:eastAsiaTheme="minorEastAsia" w:cstheme="minorHAnsi"/>
          <w:color w:val="000000" w:themeColor="text1"/>
        </w:rPr>
        <w:t>P</w:t>
      </w:r>
      <w:r w:rsidR="00BF6CC4" w:rsidRPr="00BB1666">
        <w:rPr>
          <w:rFonts w:eastAsiaTheme="minorEastAsia" w:cstheme="minorHAnsi"/>
          <w:color w:val="000000" w:themeColor="text1"/>
        </w:rPr>
        <w:t>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7BE16768" w14:textId="0AC90DD6" w:rsidR="00945EF6" w:rsidRPr="000F7325" w:rsidRDefault="00945EF6" w:rsidP="00BF6CC4">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As mentioned in para 'W' above, the Promoter has already received an advance/ booking amount from the Allottee a </w:t>
      </w:r>
      <w:r w:rsidR="00BF6CC4" w:rsidRPr="00BF6CC4">
        <w:rPr>
          <w:rFonts w:asciiTheme="minorHAnsi" w:hAnsiTheme="minorHAnsi" w:cstheme="minorHAnsi"/>
          <w:bCs/>
          <w:color w:val="auto"/>
          <w:sz w:val="22"/>
          <w:szCs w:val="22"/>
        </w:rPr>
        <w:t>sum of INR</w:t>
      </w:r>
      <w:r w:rsidR="00BF6CC4" w:rsidRPr="00BF6CC4" w:rsidDel="1F2141D5">
        <w:rPr>
          <w:rFonts w:asciiTheme="minorHAnsi" w:hAnsiTheme="minorHAnsi" w:cstheme="minorHAnsi"/>
          <w:bCs/>
          <w:color w:val="auto"/>
          <w:sz w:val="22"/>
          <w:szCs w:val="22"/>
        </w:rPr>
        <w:t xml:space="preserve"> </w:t>
      </w:r>
      <w:r w:rsidR="00BF6CC4" w:rsidRPr="00BF6CC4">
        <w:rPr>
          <w:rFonts w:ascii="Calibri" w:hAnsi="Calibri" w:cs="Calibri"/>
          <w:b/>
          <w:noProof/>
          <w:color w:val="auto"/>
          <w:sz w:val="22"/>
          <w:szCs w:val="22"/>
        </w:rPr>
        <w:t>&lt;&lt;&lt;Agg_GSTValue_10_Per&gt;&gt;&gt;/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&lt;&lt;&lt;Agg_GSTValue_10_TEXT&gt;&gt;&gt;)</w:t>
      </w:r>
      <w:r w:rsidR="00BF6CC4" w:rsidRPr="00BF6CC4">
        <w:rPr>
          <w:rFonts w:asciiTheme="minorHAnsi" w:hAnsiTheme="minorHAnsi" w:cstheme="minorHAnsi"/>
          <w:bCs/>
          <w:color w:val="auto"/>
          <w:sz w:val="22"/>
          <w:szCs w:val="22"/>
        </w:rPr>
        <w:t xml:space="preserve"> (not being more than 10% (ten percent) of the total cost of the Unit as provided in sub-section (1) of section 13 of the Act) out of the Total Selling Price of INR </w:t>
      </w:r>
      <w:r w:rsidR="00BF6CC4" w:rsidRPr="00BF6CC4">
        <w:rPr>
          <w:rFonts w:ascii="Calibri" w:hAnsi="Calibri" w:cs="Calibri"/>
          <w:b/>
          <w:noProof/>
          <w:color w:val="auto"/>
          <w:sz w:val="22"/>
          <w:szCs w:val="22"/>
        </w:rPr>
        <w:t>&lt;&lt;&lt;Total_Agg_GST&gt;&gt;&gt;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w:t>
      </w:r>
      <w:proofErr w:type="spellStart"/>
      <w:r w:rsidR="00BF6CC4" w:rsidRPr="00BF6CC4">
        <w:rPr>
          <w:rFonts w:ascii="Calibri" w:hAnsi="Calibri" w:cs="Calibri"/>
          <w:b/>
          <w:noProof/>
          <w:color w:val="auto"/>
          <w:sz w:val="22"/>
          <w:szCs w:val="22"/>
        </w:rPr>
        <w:t>Total_Agg_GST_TEXT</w:t>
      </w:r>
      <w:proofErr w:type="spellEnd"/>
      <w:r w:rsidR="00BF6CC4" w:rsidRPr="00BF6CC4">
        <w:rPr>
          <w:rFonts w:ascii="Calibri" w:hAnsi="Calibri" w:cs="Calibri"/>
          <w:b/>
          <w:noProof/>
          <w:color w:val="auto"/>
          <w:sz w:val="22"/>
          <w:szCs w:val="22"/>
        </w:rPr>
        <w:t>&gt;&gt;&gt;</w:t>
      </w:r>
      <w:r w:rsidR="00BF6CC4" w:rsidRPr="00BF6CC4">
        <w:rPr>
          <w:rFonts w:asciiTheme="minorHAnsi" w:hAnsiTheme="minorHAnsi" w:cstheme="minorHAnsi"/>
          <w:b/>
          <w:bCs/>
          <w:color w:val="auto"/>
          <w:sz w:val="22"/>
          <w:szCs w:val="22"/>
        </w:rPr>
        <w:t>)</w:t>
      </w:r>
      <w:r w:rsidR="00BF6CC4" w:rsidRPr="00BF6CC4">
        <w:rPr>
          <w:rFonts w:asciiTheme="minorHAnsi" w:hAnsiTheme="minorHAnsi" w:cstheme="minorHAnsi"/>
          <w:bCs/>
          <w:color w:val="auto"/>
          <w:sz w:val="22"/>
          <w:szCs w:val="22"/>
        </w:rPr>
        <w:t xml:space="preserve"> </w:t>
      </w:r>
      <w:r w:rsidR="00BF6CC4" w:rsidRPr="00BF6CC4">
        <w:rPr>
          <w:rFonts w:asciiTheme="minorHAnsi" w:hAnsiTheme="minorHAnsi" w:cstheme="minorHAnsi"/>
          <w:color w:val="auto"/>
          <w:sz w:val="22"/>
          <w:szCs w:val="22"/>
        </w:rPr>
        <w:t xml:space="preserve"> </w:t>
      </w:r>
      <w:r w:rsidR="00BF6CC4" w:rsidRPr="00BF6CC4">
        <w:rPr>
          <w:rFonts w:asciiTheme="minorHAnsi" w:hAnsiTheme="minorHAnsi" w:cstheme="minorHAnsi"/>
          <w:bCs/>
          <w:color w:val="auto"/>
          <w:sz w:val="22"/>
          <w:szCs w:val="22"/>
        </w:rPr>
        <w:t>and the Allottee agrees and undertakes to pay the balance amount of INR</w:t>
      </w:r>
      <w:r w:rsidR="00BF6CC4" w:rsidRPr="00BF6CC4">
        <w:rPr>
          <w:rFonts w:asciiTheme="minorHAnsi" w:hAnsiTheme="minorHAnsi" w:cstheme="minorHAnsi"/>
          <w:color w:val="auto"/>
          <w:sz w:val="22"/>
          <w:szCs w:val="22"/>
        </w:rPr>
        <w:t xml:space="preserve"> </w:t>
      </w:r>
      <w:r w:rsidR="00BF6CC4" w:rsidRPr="00BF6CC4">
        <w:rPr>
          <w:rFonts w:ascii="Calibri" w:hAnsi="Calibri" w:cs="Calibri"/>
          <w:b/>
          <w:noProof/>
          <w:color w:val="auto"/>
          <w:sz w:val="22"/>
          <w:szCs w:val="22"/>
        </w:rPr>
        <w:t>&lt;&lt;&lt;Agg_GSTValue_90_Per&gt;&gt;&gt;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&lt;&lt;&lt;Agg_GSTValue_90_TEXT&gt;&gt;&gt;</w:t>
      </w:r>
      <w:r w:rsidR="00BF6CC4" w:rsidRPr="00BF6CC4">
        <w:rPr>
          <w:rFonts w:asciiTheme="minorHAnsi" w:hAnsiTheme="minorHAnsi" w:cstheme="minorHAnsi"/>
          <w:b/>
          <w:bCs/>
          <w:color w:val="auto"/>
          <w:sz w:val="22"/>
          <w:szCs w:val="22"/>
        </w:rPr>
        <w:t>)</w:t>
      </w:r>
      <w:r w:rsidR="00BF6CC4" w:rsidRPr="00BF6CC4">
        <w:rPr>
          <w:rFonts w:asciiTheme="minorHAnsi" w:hAnsiTheme="minorHAnsi" w:cstheme="minorHAnsi"/>
          <w:color w:val="auto"/>
          <w:sz w:val="22"/>
          <w:szCs w:val="22"/>
        </w:rPr>
        <w:t xml:space="preserve"> </w:t>
      </w:r>
      <w:r w:rsidR="00BF6CC4" w:rsidRPr="00BF6CC4">
        <w:rPr>
          <w:rFonts w:asciiTheme="minorHAnsi" w:hAnsiTheme="minorHAnsi" w:cstheme="minorHAnsi"/>
          <w:bCs/>
          <w:color w:val="auto"/>
          <w:sz w:val="22"/>
          <w:szCs w:val="22"/>
        </w:rPr>
        <w:t xml:space="preserve">of the Total Selling Price strictly in accordance with </w:t>
      </w:r>
      <w:r w:rsidR="00BF6CC4" w:rsidRPr="00BF6CC4">
        <w:rPr>
          <w:rFonts w:asciiTheme="minorHAnsi" w:hAnsiTheme="minorHAnsi" w:cstheme="minorHAnsi"/>
          <w:color w:val="auto"/>
          <w:sz w:val="22"/>
          <w:szCs w:val="22"/>
        </w:rPr>
        <w:t>the payment plan provided under Annexure A.</w:t>
      </w:r>
    </w:p>
    <w:p w14:paraId="1148FF43"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may allow, in its sole discretion, a rebate for early payments of </w:t>
      </w:r>
      <w:proofErr w:type="spellStart"/>
      <w:r w:rsidRPr="000F7325">
        <w:rPr>
          <w:rFonts w:asciiTheme="minorHAnsi" w:eastAsiaTheme="minorEastAsia" w:hAnsiTheme="minorHAnsi" w:cstheme="minorHAnsi"/>
          <w:color w:val="000000" w:themeColor="text1"/>
          <w:sz w:val="22"/>
          <w:szCs w:val="22"/>
        </w:rPr>
        <w:t>installments</w:t>
      </w:r>
      <w:proofErr w:type="spellEnd"/>
      <w:r w:rsidRPr="000F7325">
        <w:rPr>
          <w:rFonts w:asciiTheme="minorHAnsi" w:eastAsiaTheme="minorEastAsia" w:hAnsiTheme="minorHAnsi" w:cstheme="minorHAnsi"/>
          <w:color w:val="000000" w:themeColor="text1"/>
          <w:sz w:val="22"/>
          <w:szCs w:val="22"/>
        </w:rPr>
        <w:t xml:space="preserve"> payable by the Allottee by discounting such early payments @ 5 % per annum for the period by which the respective </w:t>
      </w:r>
      <w:proofErr w:type="spellStart"/>
      <w:r w:rsidRPr="000F7325">
        <w:rPr>
          <w:rFonts w:asciiTheme="minorHAnsi" w:eastAsiaTheme="minorEastAsia" w:hAnsiTheme="minorHAnsi" w:cstheme="minorHAnsi"/>
          <w:color w:val="000000" w:themeColor="text1"/>
          <w:sz w:val="22"/>
          <w:szCs w:val="22"/>
        </w:rPr>
        <w:t>installments</w:t>
      </w:r>
      <w:proofErr w:type="spellEnd"/>
      <w:r w:rsidRPr="000F7325">
        <w:rPr>
          <w:rFonts w:asciiTheme="minorHAnsi" w:eastAsiaTheme="minorEastAsia" w:hAnsiTheme="minorHAnsi" w:cstheme="minorHAnsi"/>
          <w:color w:val="000000" w:themeColor="text1"/>
          <w:sz w:val="22"/>
          <w:szCs w:val="22"/>
        </w:rPr>
        <w:t xml:space="preserve"> have been preponed. The provision for allowing rebate and such rate of rebate shall not be subject to any revision/withdrawal, once granted to an Allottee by the Promoter.</w:t>
      </w:r>
    </w:p>
    <w:p w14:paraId="38757832"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It is agreed that the Promoter shall not make any addition and alteration in the sanctioned plans, layout plans, and specifications and the nature of fixtures, fittings and amenities</w:t>
      </w:r>
      <w:r w:rsidRPr="000F7325">
        <w:rPr>
          <w:rFonts w:asciiTheme="minorHAnsi" w:eastAsiaTheme="minorEastAsia" w:hAnsiTheme="minorHAnsi" w:cstheme="minorHAnsi"/>
          <w:color w:val="000000" w:themeColor="text1"/>
          <w:spacing w:val="-2"/>
          <w:sz w:val="22"/>
          <w:szCs w:val="22"/>
        </w:rPr>
        <w:t xml:space="preserve"> </w:t>
      </w:r>
      <w:r w:rsidRPr="000F7325">
        <w:rPr>
          <w:rFonts w:asciiTheme="minorHAnsi" w:eastAsiaTheme="minorEastAsia" w:hAnsiTheme="minorHAnsi" w:cstheme="minorHAnsi"/>
          <w:color w:val="000000" w:themeColor="text1"/>
          <w:sz w:val="22"/>
          <w:szCs w:val="22"/>
        </w:rPr>
        <w:t xml:space="preserve">described herein at Schedule '5' and Schedule '6' (which shall be in conformity with the advertisement, prospectus etc., on the basis of which sale is affected) in respect of the Unit/ Plot without the previous written consent of the Allottee as per the provisions of the Act: </w:t>
      </w:r>
    </w:p>
    <w:p w14:paraId="0D90DB40" w14:textId="77777777" w:rsidR="00945EF6" w:rsidRPr="000F7325" w:rsidRDefault="00945EF6" w:rsidP="00945EF6">
      <w:pPr>
        <w:pStyle w:val="Heading1"/>
        <w:tabs>
          <w:tab w:val="left" w:pos="426"/>
          <w:tab w:val="left" w:pos="2111"/>
          <w:tab w:val="left" w:pos="3006"/>
          <w:tab w:val="left" w:pos="4980"/>
          <w:tab w:val="left" w:pos="6985"/>
          <w:tab w:val="left" w:pos="7820"/>
          <w:tab w:val="left" w:pos="8640"/>
          <w:tab w:val="left" w:pos="10037"/>
        </w:tabs>
        <w:spacing w:after="160" w:line="360" w:lineRule="auto"/>
        <w:ind w:left="923" w:right="236" w:firstLine="7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Provided that the Promoter may make such minor additions or alterations as may be required by the Allottee(s), or such minor changes or alterations as per the provisions of the Act.</w:t>
      </w:r>
    </w:p>
    <w:p w14:paraId="0937EBDD"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Promoter shall confirm to the final carpet areas that has been allotted the Allottee after in construction of the building is complete and the occupancy certificate the granted by the competent authority, by furnishing details of the charges, if any in the carpet area. The Total Selling Price payable for the carpet area shall be recalculated upon confirmation by the Promoter. If there is reduction in the carpet area than the Promoter shall refund the excess money paid by Allottee within 45 days with interest from the date when such an excess amount was paid by the Allottee. If there is any increase in the carpet area, which is not more than three percent of the carpet area of the Unit, allotted to the Allottee, the Promoter may demand that from the Allottee as per the next milestone of the Payment Plan as provided in this Agreement. All these monetary adjustments shall be made at the same rate per square feet as agreed in Clause 4.2 above.</w:t>
      </w:r>
    </w:p>
    <w:p w14:paraId="416026F2"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Subject to Clause20.3 the Promoter agreed and acknowledges, that upon execution of the Sale Deed, and upon payment of the Total Selling Price and related charges, the Allottee shall have the right to the Unit as mentioned below:</w:t>
      </w:r>
    </w:p>
    <w:p w14:paraId="20C2EB75"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The Allottee shall have exclusive ownership of the Unit</w:t>
      </w:r>
      <w:r w:rsidRPr="000F7325">
        <w:rPr>
          <w:rFonts w:eastAsiaTheme="minorEastAsia" w:cstheme="minorHAnsi"/>
          <w:color w:val="000000" w:themeColor="text1"/>
          <w:spacing w:val="-2"/>
        </w:rPr>
        <w:t>;</w:t>
      </w:r>
    </w:p>
    <w:p w14:paraId="70CF9D4D"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w:t>
      </w:r>
      <w:r w:rsidRPr="000F7325">
        <w:rPr>
          <w:rFonts w:eastAsiaTheme="minorEastAsia" w:cstheme="minorHAnsi"/>
          <w:color w:val="000000" w:themeColor="text1"/>
        </w:rPr>
        <w:lastRenderedPageBreak/>
        <w:t>certificate from the competent authority as provided in the Act;</w:t>
      </w:r>
    </w:p>
    <w:p w14:paraId="67D27CD8"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hanging="426"/>
        <w:jc w:val="both"/>
        <w:rPr>
          <w:rFonts w:eastAsiaTheme="minorEastAsia" w:cstheme="minorHAnsi"/>
          <w:color w:val="000000" w:themeColor="text1"/>
        </w:rPr>
      </w:pPr>
      <w:r w:rsidRPr="000F7325">
        <w:rPr>
          <w:rFonts w:eastAsiaTheme="minorEastAsia" w:cstheme="minorHAnsi"/>
          <w:color w:val="000000" w:themeColor="text1"/>
        </w:rPr>
        <w:t>The Total Selling Price of the Unit includes recovery of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s, cost towards maintenance  as per Clause 25.1 etc. and includes cost for providing all other facilities, amenities and specification to be provided within the Unit and the Project;</w:t>
      </w:r>
    </w:p>
    <w:p w14:paraId="110C5DA3"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The Allottee has the right to visit the Project site to assess the extent of development of the Project and his Unit after giving reasonable prior notice.</w:t>
      </w:r>
    </w:p>
    <w:p w14:paraId="2270F0A9"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It is made clear by the Promoter and the Allottee agrees that the Unit, along with parking, if any, allocated by the Promoter to the Allottee 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61CD50F2" w14:textId="77777777" w:rsidR="00945EF6" w:rsidRPr="00BF6CC4"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59264" behindDoc="1" locked="0" layoutInCell="1" allowOverlap="1" wp14:anchorId="172C26BE" wp14:editId="13D70764">
                <wp:simplePos x="0" y="0"/>
                <wp:positionH relativeFrom="page">
                  <wp:posOffset>4197985</wp:posOffset>
                </wp:positionH>
                <wp:positionV relativeFrom="paragraph">
                  <wp:posOffset>213995</wp:posOffset>
                </wp:positionV>
                <wp:extent cx="50165" cy="762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C930" id="Rectangle 4"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" fillcolor="black" stroked="f">
                <w10:wrap anchorx="page"/>
              </v:rect>
            </w:pict>
          </mc:Fallback>
        </mc:AlternateContent>
      </w:r>
      <w:r w:rsidRPr="000F7325">
        <w:rPr>
          <w:rFonts w:asciiTheme="minorHAnsi" w:eastAsiaTheme="minorEastAsia" w:hAnsiTheme="minorHAnsi" w:cstheme="minorHAnsi"/>
          <w:color w:val="000000" w:themeColor="text1"/>
          <w:sz w:val="22"/>
          <w:szCs w:val="22"/>
        </w:rPr>
        <w:t xml:space="preserve">The Promoter agrees to pay all outgoings/ dues before transferring the physical possession of the Unit to the Allottee which it has collected from the Allottee(s), for the payment of outgoings/dues (including land cost, ground rent, municipal or other local taxes, charges for water or electricity, maintenance charges, including mortgage loan and interest on mortgages or other encumbrances and such other liabilities payable to competent authorities, banks and financial institutions, which are related to the Complex). If the Promoter fails to pay all or any of the outgoings/ dues collected by it from the Allottee or any liability, mortgage loan and interest thereon before transferring the Unit to the Allottee(s), the Promoter agrees to be liable, even after the transfer of the property, to pay such outgoings/ dues and penal charges, if any, to the authority or person to whom they are payable and be liable for the cost of any legal proceedings which may be taken therefore by </w:t>
      </w:r>
      <w:r w:rsidRPr="00BF6CC4">
        <w:rPr>
          <w:rFonts w:asciiTheme="minorHAnsi" w:eastAsiaTheme="minorEastAsia" w:hAnsiTheme="minorHAnsi" w:cstheme="minorHAnsi"/>
          <w:color w:val="000000" w:themeColor="text1"/>
          <w:sz w:val="22"/>
          <w:szCs w:val="22"/>
        </w:rPr>
        <w:t>such authority or person.</w:t>
      </w:r>
    </w:p>
    <w:p w14:paraId="6FBAE531" w14:textId="77777777" w:rsidR="00BF6CC4" w:rsidRPr="00BF6CC4" w:rsidRDefault="00BF6CC4" w:rsidP="00BF6CC4">
      <w:pPr>
        <w:pStyle w:val="Heading1"/>
        <w:keepNext w:val="0"/>
        <w:keepLines w:val="0"/>
        <w:widowControl w:val="0"/>
        <w:numPr>
          <w:ilvl w:val="1"/>
          <w:numId w:val="22"/>
        </w:numPr>
        <w:tabs>
          <w:tab w:val="left" w:pos="426"/>
          <w:tab w:val="left" w:pos="2111"/>
          <w:tab w:val="left" w:pos="3006"/>
          <w:tab w:val="left" w:pos="4980"/>
          <w:tab w:val="left" w:pos="6985"/>
          <w:tab w:val="left" w:pos="7820"/>
          <w:tab w:val="left" w:pos="8640"/>
          <w:tab w:val="left" w:pos="10037"/>
        </w:tabs>
        <w:autoSpaceDE w:val="0"/>
        <w:autoSpaceDN w:val="0"/>
        <w:spacing w:before="0" w:after="160" w:line="360" w:lineRule="auto"/>
        <w:ind w:left="993" w:right="236" w:hanging="567"/>
        <w:jc w:val="both"/>
        <w:rPr>
          <w:rFonts w:asciiTheme="minorHAnsi" w:hAnsiTheme="minorHAnsi" w:cstheme="minorHAnsi"/>
          <w:color w:val="auto"/>
          <w:sz w:val="22"/>
          <w:szCs w:val="22"/>
        </w:rPr>
      </w:pPr>
      <w:r w:rsidRPr="00BF6CC4">
        <w:rPr>
          <w:rFonts w:asciiTheme="minorHAnsi" w:hAnsiTheme="minorHAnsi" w:cstheme="minorHAnsi"/>
          <w:bCs/>
          <w:color w:val="auto"/>
          <w:sz w:val="22"/>
          <w:szCs w:val="22"/>
        </w:rPr>
        <w:t xml:space="preserve">The Allottee has paid a some of INR </w:t>
      </w:r>
      <w:r w:rsidRPr="00BF6CC4">
        <w:rPr>
          <w:rFonts w:ascii="Calibri" w:hAnsi="Calibri" w:cs="Calibri"/>
          <w:b/>
          <w:noProof/>
          <w:color w:val="auto"/>
          <w:sz w:val="22"/>
          <w:szCs w:val="22"/>
        </w:rPr>
        <w:t>&lt;&lt;&lt;Agg_GSTValue_10_Per&gt;&gt;&gt;/</w:t>
      </w:r>
      <w:r w:rsidRPr="00BF6CC4">
        <w:rPr>
          <w:rFonts w:asciiTheme="minorHAnsi" w:hAnsiTheme="minorHAnsi" w:cstheme="minorHAnsi"/>
          <w:b/>
          <w:color w:val="auto"/>
          <w:sz w:val="22"/>
          <w:szCs w:val="22"/>
        </w:rPr>
        <w:t>- (</w:t>
      </w:r>
      <w:r w:rsidRPr="00BF6CC4">
        <w:rPr>
          <w:rFonts w:ascii="Calibri" w:hAnsi="Calibri" w:cs="Calibri"/>
          <w:b/>
          <w:noProof/>
          <w:color w:val="auto"/>
          <w:sz w:val="22"/>
          <w:szCs w:val="22"/>
        </w:rPr>
        <w:t>&lt;&lt;&lt;Agg_GSTValue_10_TEXT&gt;&gt;&gt;)</w:t>
      </w:r>
      <w:r w:rsidRPr="00BF6CC4">
        <w:rPr>
          <w:rFonts w:asciiTheme="minorHAnsi" w:hAnsiTheme="minorHAnsi" w:cstheme="minorHAnsi"/>
          <w:bCs/>
          <w:color w:val="auto"/>
          <w:sz w:val="22"/>
          <w:szCs w:val="22"/>
        </w:rPr>
        <w:t xml:space="preserve"> as booking amount being part payment towards the Total 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9036EA"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Allottee(s).</w:t>
      </w:r>
    </w:p>
    <w:p w14:paraId="3B978C85" w14:textId="77777777" w:rsidR="00945EF6" w:rsidRPr="00ED6BF5" w:rsidRDefault="00945EF6" w:rsidP="00945EF6">
      <w:pPr>
        <w:pStyle w:val="Heading1"/>
        <w:numPr>
          <w:ilvl w:val="0"/>
          <w:numId w:val="14"/>
        </w:numPr>
        <w:tabs>
          <w:tab w:val="left" w:pos="426"/>
          <w:tab w:val="left" w:pos="993"/>
        </w:tabs>
        <w:spacing w:after="160" w:line="360" w:lineRule="auto"/>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MODE OF </w:t>
      </w:r>
      <w:r w:rsidRPr="00ED6BF5">
        <w:rPr>
          <w:rFonts w:asciiTheme="minorHAnsi" w:eastAsiaTheme="minorEastAsia" w:hAnsiTheme="minorHAnsi" w:cstheme="minorHAnsi"/>
          <w:b/>
          <w:color w:val="000000" w:themeColor="text1"/>
          <w:spacing w:val="-2"/>
          <w:sz w:val="22"/>
          <w:szCs w:val="22"/>
        </w:rPr>
        <w:t>PAYMENT:</w:t>
      </w:r>
    </w:p>
    <w:p w14:paraId="3FF6982B" w14:textId="1CAF91BB"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Subject to the terms of the Agreement and the Promoter abiding by the construction milestones, the Allottee shall make all payments, on written demand by the Promoter, within the stipulated time as </w:t>
      </w:r>
      <w:r w:rsidRPr="000F7325">
        <w:rPr>
          <w:rFonts w:asciiTheme="minorHAnsi" w:eastAsiaTheme="minorEastAsia" w:hAnsiTheme="minorHAnsi" w:cstheme="minorHAnsi"/>
          <w:color w:val="000000" w:themeColor="text1"/>
          <w:sz w:val="22"/>
          <w:szCs w:val="22"/>
        </w:rPr>
        <w:lastRenderedPageBreak/>
        <w:t xml:space="preserve">mentioned in the payment plan at Clause 4.4 above through account payee cheque/ demand draft/online payment (as applicable) in </w:t>
      </w:r>
      <w:r w:rsidR="00BF6CC4" w:rsidRPr="000537BB">
        <w:rPr>
          <w:rFonts w:asciiTheme="minorHAnsi" w:hAnsiTheme="minorHAnsi" w:cstheme="minorHAnsi"/>
          <w:sz w:val="22"/>
          <w:szCs w:val="22"/>
        </w:rPr>
        <w:t>favor</w:t>
      </w:r>
      <w:r w:rsidR="00BF6CC4" w:rsidRPr="000537BB">
        <w:rPr>
          <w:rFonts w:asciiTheme="minorHAnsi" w:hAnsiTheme="minorHAnsi" w:cstheme="minorHAnsi"/>
          <w:spacing w:val="-3"/>
          <w:sz w:val="22"/>
          <w:szCs w:val="22"/>
        </w:rPr>
        <w:t xml:space="preserve"> </w:t>
      </w:r>
      <w:r w:rsidR="00BF6CC4" w:rsidRPr="000537BB">
        <w:rPr>
          <w:rFonts w:asciiTheme="minorHAnsi" w:hAnsiTheme="minorHAnsi" w:cstheme="minorHAnsi"/>
          <w:sz w:val="22"/>
          <w:szCs w:val="22"/>
        </w:rPr>
        <w:t>of</w:t>
      </w:r>
      <w:r w:rsidR="00BF6CC4" w:rsidRPr="000537BB">
        <w:rPr>
          <w:rFonts w:asciiTheme="minorHAnsi" w:hAnsiTheme="minorHAnsi" w:cstheme="minorHAnsi"/>
          <w:spacing w:val="6"/>
          <w:sz w:val="22"/>
          <w:szCs w:val="22"/>
        </w:rPr>
        <w:t xml:space="preserve"> </w:t>
      </w:r>
      <w:r w:rsidR="00BF6CC4" w:rsidRPr="003844A5">
        <w:rPr>
          <w:rFonts w:ascii="Calibri" w:hAnsi="Calibri" w:cs="Calibri"/>
          <w:b/>
          <w:noProof/>
          <w:color w:val="000000" w:themeColor="text1"/>
          <w:sz w:val="22"/>
          <w:szCs w:val="22"/>
        </w:rPr>
        <w:t>&lt;&lt;&lt;COMPANYNAME&gt;&gt;&gt;</w:t>
      </w:r>
      <w:r w:rsidR="00BF6CC4" w:rsidRPr="003844A5">
        <w:rPr>
          <w:rFonts w:asciiTheme="minorHAnsi" w:hAnsiTheme="minorHAnsi" w:cstheme="minorHAnsi"/>
          <w:b/>
          <w:color w:val="000000" w:themeColor="text1"/>
          <w:sz w:val="22"/>
          <w:szCs w:val="22"/>
        </w:rPr>
        <w:t>.</w:t>
      </w:r>
    </w:p>
    <w:p w14:paraId="723878E4"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Any payments made by such cheques / demand drafts/pay orders/banker cheques shall be considered valid until only after such instruments have been honoured by the Promoter’s bank and credited to the Promoter’s bank account.</w:t>
      </w:r>
    </w:p>
    <w:p w14:paraId="7B82C9C5"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In the event of dishonour of any cheque/demand draft/pay order/ banker’s cheque pertaining to the amount payable in terms of the Payment Plan, a sum of INR.500/- (Indian Rupees Five Hundred Only) towards administrative charges will be charged to the Allottee in respect of each such cheque/ demand draft/pay order/banker’s cheque.</w:t>
      </w:r>
    </w:p>
    <w:p w14:paraId="63839003"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Breach of clause 5.1 will be an event of default in terms of clause 20.3. </w:t>
      </w:r>
    </w:p>
    <w:p w14:paraId="4938B043"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EXECUTION AND REGISTRATION OF SALE DEED:</w:t>
      </w:r>
    </w:p>
    <w:p w14:paraId="1ECEC6C5"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Upon receipt of Total Selling Price and/or other dues and charges payable by the Allottee in terms of this Agreement, the Sale Deed and/or other requisite instruments shall be executed and registered by the Promoter so as to transfer the title of the Unit absolutely in </w:t>
      </w:r>
      <w:proofErr w:type="spellStart"/>
      <w:r w:rsidRPr="000F7325">
        <w:rPr>
          <w:rFonts w:asciiTheme="minorHAnsi" w:eastAsiaTheme="minorEastAsia" w:hAnsiTheme="minorHAnsi" w:cstheme="minorHAnsi"/>
          <w:color w:val="000000" w:themeColor="text1"/>
          <w:sz w:val="22"/>
          <w:szCs w:val="22"/>
        </w:rPr>
        <w:t>favour</w:t>
      </w:r>
      <w:proofErr w:type="spellEnd"/>
      <w:r w:rsidRPr="000F7325">
        <w:rPr>
          <w:rFonts w:asciiTheme="minorHAnsi" w:eastAsiaTheme="minorEastAsia" w:hAnsiTheme="minorHAnsi" w:cstheme="minorHAnsi"/>
          <w:color w:val="000000" w:themeColor="text1"/>
          <w:sz w:val="22"/>
          <w:szCs w:val="22"/>
        </w:rPr>
        <w:t xml:space="preserve"> of the Allottee(S).  </w:t>
      </w:r>
    </w:p>
    <w:p w14:paraId="7DAC3187"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shall determine the registration date for affecting the registration of transfer of ownership of the Unit to the Allottee</w:t>
      </w:r>
      <w:r w:rsidRPr="000F7325">
        <w:rPr>
          <w:rFonts w:asciiTheme="minorHAnsi" w:eastAsiaTheme="minorEastAsia" w:hAnsiTheme="minorHAnsi" w:cstheme="minorHAnsi"/>
          <w:i/>
          <w:iCs/>
          <w:color w:val="000000" w:themeColor="text1"/>
          <w:sz w:val="22"/>
          <w:szCs w:val="22"/>
        </w:rPr>
        <w:t xml:space="preserve"> vide </w:t>
      </w:r>
      <w:r w:rsidRPr="000F7325">
        <w:rPr>
          <w:rFonts w:asciiTheme="minorHAnsi" w:eastAsiaTheme="minorEastAsia" w:hAnsiTheme="minorHAnsi" w:cstheme="minorHAnsi"/>
          <w:color w:val="000000" w:themeColor="text1"/>
          <w:sz w:val="22"/>
          <w:szCs w:val="22"/>
        </w:rPr>
        <w:t>the Sale Deed and shall notify such registration date in writing to the Allottee at least 7 (seven) days in advance (hereinafter referred to as “</w:t>
      </w:r>
      <w:r w:rsidRPr="000F7325">
        <w:rPr>
          <w:rFonts w:asciiTheme="minorHAnsi" w:eastAsiaTheme="minorEastAsia" w:hAnsiTheme="minorHAnsi" w:cstheme="minorHAnsi"/>
          <w:b/>
          <w:bCs/>
          <w:color w:val="000000" w:themeColor="text1"/>
          <w:sz w:val="22"/>
          <w:szCs w:val="22"/>
        </w:rPr>
        <w:t>Intimation</w:t>
      </w:r>
      <w:r w:rsidRPr="000F7325">
        <w:rPr>
          <w:rFonts w:asciiTheme="minorHAnsi" w:eastAsiaTheme="minorEastAsia" w:hAnsiTheme="minorHAnsi" w:cstheme="minorHAnsi"/>
          <w:color w:val="000000" w:themeColor="text1"/>
          <w:sz w:val="22"/>
          <w:szCs w:val="22"/>
        </w:rPr>
        <w:t xml:space="preserve">”). </w:t>
      </w:r>
    </w:p>
    <w:p w14:paraId="51F51090"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41893C5A"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Allotee(s)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48DD32F2" w14:textId="77777777" w:rsidR="00945EF6" w:rsidRPr="00ED6BF5"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COMPLIANCE OF LAWS RELATING TO </w:t>
      </w:r>
      <w:r w:rsidRPr="00ED6BF5">
        <w:rPr>
          <w:rFonts w:asciiTheme="minorHAnsi" w:eastAsiaTheme="minorEastAsia" w:hAnsiTheme="minorHAnsi" w:cstheme="minorHAnsi"/>
          <w:b/>
          <w:color w:val="000000" w:themeColor="text1"/>
          <w:spacing w:val="-2"/>
          <w:sz w:val="22"/>
          <w:szCs w:val="22"/>
        </w:rPr>
        <w:t>REMITTANCES:</w:t>
      </w:r>
    </w:p>
    <w:p w14:paraId="68F8371E"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8" w:hanging="567"/>
        <w:jc w:val="both"/>
        <w:rPr>
          <w:rFonts w:eastAsiaTheme="minorEastAsia" w:cstheme="minorHAnsi"/>
          <w:color w:val="000000" w:themeColor="text1"/>
        </w:rPr>
      </w:pPr>
      <w:r w:rsidRPr="000F7325">
        <w:rPr>
          <w:rFonts w:eastAsiaTheme="minorEastAsia" w:cstheme="minorHAnsi"/>
          <w:color w:val="000000" w:themeColor="text1"/>
        </w:rPr>
        <w:t>The Allottee, if he resides outside India, shall be solely responsible for complying with the necessary formalities as laid down in Foreign Exchange Management Act,1999 (“</w:t>
      </w:r>
      <w:r w:rsidRPr="000F7325">
        <w:rPr>
          <w:rFonts w:eastAsiaTheme="minorEastAsia" w:cstheme="minorHAnsi"/>
          <w:b/>
          <w:bCs/>
          <w:color w:val="000000" w:themeColor="text1"/>
        </w:rPr>
        <w:t>FEMA</w:t>
      </w:r>
      <w:r w:rsidRPr="000F7325">
        <w:rPr>
          <w:rFonts w:eastAsiaTheme="minorEastAsia" w:cstheme="minorHAnsi"/>
          <w:color w:val="000000" w:themeColor="text1"/>
        </w:rPr>
        <w:t>”), Reserve Bank of India Act,1934(“</w:t>
      </w:r>
      <w:r w:rsidRPr="000F7325">
        <w:rPr>
          <w:rFonts w:eastAsiaTheme="minorEastAsia" w:cstheme="minorHAnsi"/>
          <w:b/>
          <w:bCs/>
          <w:color w:val="000000" w:themeColor="text1"/>
        </w:rPr>
        <w:t>RBI Act</w:t>
      </w:r>
      <w:r w:rsidRPr="000F7325">
        <w:rPr>
          <w:rFonts w:eastAsiaTheme="minorEastAsia" w:cstheme="minorHAnsi"/>
          <w:color w:val="000000" w:themeColor="text1"/>
        </w:rPr>
        <w:t>”)and the Rules and Regulation made 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 in terms of the Agreement shall be made in accordance with the provisions of FEMA or statutory enactments or amendments thereof and the Rules and Regulation of the Reserve Bank of India or any other applicable law.</w:t>
      </w:r>
    </w:p>
    <w:p w14:paraId="15676580"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8" w:hanging="567"/>
        <w:jc w:val="both"/>
        <w:rPr>
          <w:rFonts w:eastAsiaTheme="minorEastAsia" w:cstheme="minorHAnsi"/>
          <w:color w:val="000000" w:themeColor="text1"/>
        </w:rPr>
      </w:pPr>
      <w:r w:rsidRPr="000F7325">
        <w:rPr>
          <w:rFonts w:eastAsiaTheme="minorEastAsia" w:cstheme="minorHAnsi"/>
          <w:color w:val="000000" w:themeColor="text1"/>
        </w:rPr>
        <w:t xml:space="preserve"> The Allottee understands and agrees that in the event of any failure on his/ her part to comply with the applicable guidelines issued by the Reserve Bank of India, he/ she may be liable for any action under FEMA </w:t>
      </w:r>
      <w:r w:rsidRPr="000F7325">
        <w:rPr>
          <w:rFonts w:eastAsiaTheme="minorEastAsia" w:cstheme="minorHAnsi"/>
          <w:color w:val="000000" w:themeColor="text1"/>
        </w:rPr>
        <w:lastRenderedPageBreak/>
        <w:t>or other laws as applicable, as amended from time to time.</w:t>
      </w:r>
    </w:p>
    <w:p w14:paraId="3AAD8CAF"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Promoters immediately and comply with necessary 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 Promoter shall be issuing the payment receipts in favour of the Allottee only.</w:t>
      </w:r>
    </w:p>
    <w:p w14:paraId="2EFADD5B"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ADJUSTEMENT/APPROPRIATION OF </w:t>
      </w:r>
      <w:r w:rsidRPr="00ED6BF5">
        <w:rPr>
          <w:rFonts w:asciiTheme="minorHAnsi" w:eastAsiaTheme="minorEastAsia" w:hAnsiTheme="minorHAnsi" w:cstheme="minorHAnsi"/>
          <w:b/>
          <w:color w:val="000000" w:themeColor="text1"/>
          <w:spacing w:val="-2"/>
          <w:sz w:val="22"/>
          <w:szCs w:val="22"/>
        </w:rPr>
        <w:t>PAYMENTS:</w:t>
      </w:r>
    </w:p>
    <w:p w14:paraId="690AC658" w14:textId="77777777" w:rsidR="00945EF6" w:rsidRPr="000F7325" w:rsidRDefault="00945EF6" w:rsidP="00945EF6">
      <w:pPr>
        <w:pStyle w:val="BodyText"/>
        <w:tabs>
          <w:tab w:val="left" w:pos="426"/>
        </w:tabs>
        <w:spacing w:after="160" w:line="360" w:lineRule="auto"/>
        <w:ind w:left="993"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5D681973"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TIME IS ESSENCE</w:t>
      </w:r>
      <w:r w:rsidRPr="00ED6BF5">
        <w:rPr>
          <w:rFonts w:asciiTheme="minorHAnsi" w:eastAsiaTheme="minorEastAsia" w:hAnsiTheme="minorHAnsi" w:cstheme="minorHAnsi"/>
          <w:b/>
          <w:color w:val="000000" w:themeColor="text1"/>
          <w:spacing w:val="-8"/>
          <w:sz w:val="22"/>
          <w:szCs w:val="22"/>
        </w:rPr>
        <w:t>:</w:t>
      </w:r>
    </w:p>
    <w:p w14:paraId="7DA537CD"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The Promoter shall abide by the time schedule for completing the Project as disclosed at the time of registration of the Project with the Authority and towards handing over the Unit to the Allottee and the common areas to the Maintenance Society or the competent authority, as the case may be.</w:t>
      </w:r>
    </w:p>
    <w:p w14:paraId="465AAA4F"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The Allotee agrees that time is of essence with respect to payment of Total Price and other charges, deposits and amounts payable by the Allotee as per this Agreement and/or as demanded by the Promoter from time to time and also to perform/observe all the other obligations of the Allotee under this Agreement.</w:t>
      </w:r>
    </w:p>
    <w:p w14:paraId="1F4475D6"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CONSTRUCTION OF THE </w:t>
      </w:r>
      <w:r w:rsidRPr="00ED6BF5">
        <w:rPr>
          <w:rFonts w:asciiTheme="minorHAnsi" w:eastAsiaTheme="minorEastAsia" w:hAnsiTheme="minorHAnsi" w:cstheme="minorHAnsi"/>
          <w:b/>
          <w:color w:val="000000" w:themeColor="text1"/>
          <w:spacing w:val="-2"/>
          <w:sz w:val="22"/>
          <w:szCs w:val="22"/>
        </w:rPr>
        <w:t>PROJECT:</w:t>
      </w:r>
    </w:p>
    <w:p w14:paraId="2069641E"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has seen the proposed layout plan, specifications, amenities and facilities of the Unit and accepted the floor plan, payment plan and the specifications, amenities and facilities annexed along with this Agreement which has been approved by the competent authority, as represented by the Promoter. </w:t>
      </w:r>
      <w:r w:rsidRPr="000F7325">
        <w:rPr>
          <w:rFonts w:asciiTheme="minorHAnsi" w:eastAsiaTheme="minorEastAsia" w:hAnsiTheme="minorHAnsi" w:cstheme="minorHAnsi"/>
          <w:color w:val="000000" w:themeColor="text1"/>
          <w:sz w:val="22"/>
          <w:szCs w:val="22"/>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 and are available for review at any reasonable time, with sufficient notice.</w:t>
      </w:r>
    </w:p>
    <w:p w14:paraId="0632906B"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shall develop the Project in accordance with the said layout plans, floor plans and specifications, amenities and facilities. Subject to the terms in this Agreement. The Promoter undertakes to strictly abide by 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CDB1137"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However, </w:t>
      </w:r>
      <w:r w:rsidRPr="000F7325">
        <w:rPr>
          <w:rFonts w:asciiTheme="minorHAnsi" w:eastAsiaTheme="minorEastAsia" w:hAnsiTheme="minorHAnsi" w:cstheme="minorHAnsi"/>
          <w:color w:val="000000" w:themeColor="text1"/>
          <w:sz w:val="22"/>
          <w:szCs w:val="22"/>
          <w:lang w:val="en-IN"/>
        </w:rPr>
        <w:t xml:space="preserve">the Allottee(s), hereby, agrees that the Promoter shall have the right to make such variations, additions, alterations and modifications in the Layout Plan and /or specifications, as and when required, </w:t>
      </w:r>
      <w:r w:rsidRPr="000F7325">
        <w:rPr>
          <w:rFonts w:asciiTheme="minorHAnsi" w:eastAsiaTheme="minorEastAsia" w:hAnsiTheme="minorHAnsi" w:cstheme="minorHAnsi"/>
          <w:color w:val="000000" w:themeColor="text1"/>
          <w:sz w:val="22"/>
          <w:szCs w:val="22"/>
          <w:lang w:val="en-IN"/>
        </w:rPr>
        <w:lastRenderedPageBreak/>
        <w:t xml:space="preserve">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and the Act, and the applicable laws or relevant rules, regulations, or acts.  </w:t>
      </w:r>
    </w:p>
    <w:p w14:paraId="5B305B99"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The Promoter also reserves the right to develop the surrounding areas (falling outside the Allottee’s Unit). The Allottee(s) shall have no right of objection in respect of the same and the Agreement shall stand modified to this effect correspondingly.</w:t>
      </w:r>
    </w:p>
    <w:p w14:paraId="6936D6A5"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 xml:space="preserve">It is agreed and understood by the Allotee(s) that the Built Up Area of the Unit indicated in this Agreement is tentative and may vary from final Built Up Area of the Unit .The Allottee agrees that the Promoter may affect variations/ alternations/modifications resulting in ± 2%(two percent) change in the Built Up Area indicated in this Agreement /Layout Plan on account of design or statutory conditions and Allottee hereby gives his consent to such variation/ additions/ alterations/ deletions/modifications etc. </w:t>
      </w:r>
    </w:p>
    <w:p w14:paraId="77D55E84"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 xml:space="preserve">Provided that in case of any major alteration / modification resulting in more than   ± 2% (two percent) change in the Built-Up Area of the Unit as indicated in this Agreement, the Total Selling Price of the Unit shall be adjusted on </w:t>
      </w:r>
      <w:r w:rsidRPr="000F7325">
        <w:rPr>
          <w:rFonts w:asciiTheme="minorHAnsi" w:eastAsiaTheme="minorEastAsia" w:hAnsiTheme="minorHAnsi" w:cstheme="minorHAnsi"/>
          <w:i/>
          <w:iCs/>
          <w:color w:val="000000" w:themeColor="text1"/>
          <w:sz w:val="22"/>
          <w:szCs w:val="22"/>
          <w:lang w:val="en-IN"/>
        </w:rPr>
        <w:t>pro-rata</w:t>
      </w:r>
      <w:r w:rsidRPr="000F7325">
        <w:rPr>
          <w:rFonts w:asciiTheme="minorHAnsi" w:eastAsiaTheme="minorEastAsia" w:hAnsiTheme="minorHAnsi" w:cstheme="minorHAnsi"/>
          <w:color w:val="000000" w:themeColor="text1"/>
          <w:sz w:val="22"/>
          <w:szCs w:val="22"/>
          <w:lang w:val="en-IN"/>
        </w:rPr>
        <w:t xml:space="preserve"> basis based on the change (decrease or increase) in the Built-up Area and the Allotee(s) shall be refunded any excess amount or be required to pay additional Total Selling Price, as the case maybe.</w:t>
      </w:r>
    </w:p>
    <w:p w14:paraId="4F97E158"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POSSESSION OF THE UNIT</w:t>
      </w:r>
      <w:r w:rsidRPr="00ED6BF5">
        <w:rPr>
          <w:rFonts w:asciiTheme="minorHAnsi" w:eastAsiaTheme="minorEastAsia" w:hAnsiTheme="minorHAnsi" w:cstheme="minorHAnsi"/>
          <w:b/>
          <w:color w:val="000000" w:themeColor="text1"/>
          <w:spacing w:val="-2"/>
          <w:sz w:val="22"/>
          <w:szCs w:val="22"/>
        </w:rPr>
        <w:t>:</w:t>
      </w:r>
    </w:p>
    <w:p w14:paraId="10ACBC5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6" w:hanging="857"/>
        <w:jc w:val="both"/>
        <w:rPr>
          <w:rFonts w:eastAsiaTheme="minorEastAsia" w:cstheme="minorHAnsi"/>
          <w:color w:val="000000" w:themeColor="text1"/>
        </w:rPr>
      </w:pPr>
      <w:r w:rsidRPr="000F7325">
        <w:rPr>
          <w:rFonts w:eastAsiaTheme="minorEastAsia" w:cstheme="minorHAnsi"/>
          <w:b/>
          <w:bCs/>
          <w:color w:val="000000" w:themeColor="text1"/>
        </w:rPr>
        <w:t>Schedule for possession of the said Unit</w:t>
      </w:r>
      <w:r w:rsidRPr="000F7325">
        <w:rPr>
          <w:rFonts w:eastAsiaTheme="minorEastAsia" w:cstheme="minorHAnsi"/>
          <w:color w:val="000000" w:themeColor="text1"/>
        </w:rPr>
        <w:t xml:space="preserve">– </w:t>
      </w:r>
    </w:p>
    <w:p w14:paraId="4DC156FA"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The Promoter agrees and understands that timely delivery of possession of the Unit to the Allottee and the common areas to the Maintenance Society or the competent authority or the Allottee, as the case may be, is the essence of this Agreement. The Promoter assures to handover possession of the Unit along with ready and complete common areas with all specifications, amenities and facilities of the Project in place by 2028, unless there is delay or failure due to war, flood, drought, fire, cyclone earthquake or any other calamity caused by nature effecting the regular development of the real estate project (</w:t>
      </w:r>
      <w:r w:rsidRPr="000F7325">
        <w:rPr>
          <w:rFonts w:eastAsiaTheme="minorEastAsia" w:cstheme="minorHAnsi"/>
          <w:i/>
          <w:iCs/>
          <w:color w:val="000000" w:themeColor="text1"/>
        </w:rPr>
        <w:t>“</w:t>
      </w:r>
      <w:r w:rsidRPr="000F7325">
        <w:rPr>
          <w:rFonts w:eastAsiaTheme="minorEastAsia" w:cstheme="minorHAnsi"/>
          <w:b/>
          <w:bCs/>
          <w:color w:val="000000" w:themeColor="text1"/>
        </w:rPr>
        <w:t>Force Majeure</w:t>
      </w:r>
      <w:r w:rsidRPr="000F7325">
        <w:rPr>
          <w:rFonts w:eastAsiaTheme="minorEastAsia" w:cstheme="minorHAnsi"/>
          <w:i/>
          <w:iCs/>
          <w:color w:val="000000" w:themeColor="text1"/>
        </w:rPr>
        <w:t xml:space="preserve">”) </w:t>
      </w:r>
      <w:r w:rsidRPr="000F7325">
        <w:rPr>
          <w:rFonts w:eastAsiaTheme="minorEastAsia" w:cstheme="minorHAnsi"/>
          <w:color w:val="000000" w:themeColor="text1"/>
        </w:rPr>
        <w:t xml:space="preserve">and/or any extension has been granted under the Act </w:t>
      </w:r>
      <w:r w:rsidRPr="000F7325">
        <w:rPr>
          <w:rFonts w:eastAsiaTheme="minorEastAsia" w:cstheme="minorHAnsi"/>
          <w:b/>
          <w:bCs/>
          <w:color w:val="000000" w:themeColor="text1"/>
        </w:rPr>
        <w:t>(“Extended Period”)</w:t>
      </w:r>
      <w:r w:rsidRPr="000F7325">
        <w:rPr>
          <w:rFonts w:eastAsiaTheme="minorEastAsia" w:cstheme="minorHAnsi"/>
          <w:b/>
          <w:bCs/>
          <w:i/>
          <w:iCs/>
          <w:color w:val="000000" w:themeColor="text1"/>
        </w:rPr>
        <w:t>.</w:t>
      </w:r>
      <w:r w:rsidRPr="000F7325">
        <w:rPr>
          <w:rFonts w:eastAsiaTheme="minorEastAsia" w:cstheme="minorHAnsi"/>
          <w:i/>
          <w:iCs/>
          <w:color w:val="000000" w:themeColor="text1"/>
        </w:rPr>
        <w:t xml:space="preserve"> </w:t>
      </w:r>
    </w:p>
    <w:p w14:paraId="0D328FB6"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If, however, the completion of Project is delayed due to the </w:t>
      </w:r>
      <w:r w:rsidRPr="000F7325">
        <w:rPr>
          <w:rFonts w:eastAsiaTheme="minorEastAsia" w:cstheme="minorHAnsi"/>
          <w:i/>
          <w:iCs/>
          <w:color w:val="000000" w:themeColor="text1"/>
        </w:rPr>
        <w:t xml:space="preserve">Force Majeure </w:t>
      </w:r>
      <w:r w:rsidRPr="000F7325">
        <w:rPr>
          <w:rFonts w:eastAsiaTheme="minorEastAsia" w:cstheme="minorHAnsi"/>
          <w:color w:val="000000" w:themeColor="text1"/>
        </w:rPr>
        <w:t xml:space="preserve">conditions then the Allottee agrees that the Promoter shall be entitled to the extension of time for delivery of possession of the Unit, provided that such </w:t>
      </w:r>
      <w:r w:rsidRPr="000F7325">
        <w:rPr>
          <w:rFonts w:eastAsiaTheme="minorEastAsia" w:cstheme="minorHAnsi"/>
          <w:i/>
          <w:iCs/>
          <w:color w:val="000000" w:themeColor="text1"/>
        </w:rPr>
        <w:t>Force Majeure</w:t>
      </w:r>
      <w:r w:rsidRPr="000F7325">
        <w:rPr>
          <w:rFonts w:eastAsiaTheme="minorEastAsia" w:cstheme="minorHAnsi"/>
          <w:color w:val="000000" w:themeColor="text1"/>
        </w:rPr>
        <w:t xml:space="preserve"> conditions are not of a nature which make it impossible for the contract to be implemented. </w:t>
      </w:r>
    </w:p>
    <w:p w14:paraId="67BFF941"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The Allottee agrees and confirms that, in the event it becomes impossible for the Promoter to implement the project due to </w:t>
      </w:r>
      <w:r w:rsidRPr="000F7325">
        <w:rPr>
          <w:rFonts w:eastAsiaTheme="minorEastAsia" w:cstheme="minorHAnsi"/>
          <w:i/>
          <w:iCs/>
          <w:color w:val="000000" w:themeColor="text1"/>
        </w:rPr>
        <w:t>Force Majeure</w:t>
      </w:r>
      <w:r w:rsidRPr="000F7325">
        <w:rPr>
          <w:rFonts w:eastAsiaTheme="minorEastAsia" w:cstheme="minorHAnsi"/>
          <w:color w:val="000000" w:themeColor="text1"/>
        </w:rPr>
        <w:t xml:space="preserve"> conditions, then the is allotment shall stand terminated and the Promoter shall refund to the Allottee the entire amount received by the Promoter from the Allottee with interest within 45 (forty-five days) from that date.</w:t>
      </w:r>
    </w:p>
    <w:p w14:paraId="4ACA1F09" w14:textId="61CC2586" w:rsidR="00945EF6"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 The Promoter shall intimate the Allottee about such termination at least 30 (thirty) days prior to such termination. After refund of the money paid by the Allottee, the Allottee agreed that the/she shall not have any rights, claims etc. against the Promoter and the Promoter</w:t>
      </w:r>
      <w:r w:rsidR="00314A0C">
        <w:rPr>
          <w:rFonts w:cstheme="minorHAnsi"/>
        </w:rPr>
        <w:t xml:space="preserve"> </w:t>
      </w:r>
      <w:r w:rsidRPr="000F7325">
        <w:rPr>
          <w:rFonts w:eastAsiaTheme="minorEastAsia" w:cstheme="minorHAnsi"/>
          <w:color w:val="000000" w:themeColor="text1"/>
        </w:rPr>
        <w:t>shall be released and discharged from all its obligations and liabilities under this Agreement.</w:t>
      </w:r>
    </w:p>
    <w:p w14:paraId="10837CBC" w14:textId="77777777" w:rsidR="007647ED" w:rsidRPr="000F7325" w:rsidRDefault="007647ED" w:rsidP="007647ED">
      <w:pPr>
        <w:pStyle w:val="ListParagraph"/>
        <w:widowControl w:val="0"/>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p>
    <w:p w14:paraId="47156FBD"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6" w:hanging="857"/>
        <w:jc w:val="both"/>
        <w:rPr>
          <w:rFonts w:eastAsiaTheme="minorEastAsia" w:cstheme="minorHAnsi"/>
          <w:color w:val="000000" w:themeColor="text1"/>
        </w:rPr>
      </w:pPr>
      <w:r w:rsidRPr="000F7325">
        <w:rPr>
          <w:rFonts w:eastAsiaTheme="minorEastAsia" w:cstheme="minorHAnsi"/>
          <w:b/>
          <w:bCs/>
          <w:color w:val="000000" w:themeColor="text1"/>
        </w:rPr>
        <w:lastRenderedPageBreak/>
        <w:t>Procedure for taking possession</w:t>
      </w:r>
      <w:r w:rsidRPr="000F7325">
        <w:rPr>
          <w:rFonts w:eastAsiaTheme="minorEastAsia" w:cstheme="minorHAnsi"/>
          <w:color w:val="000000" w:themeColor="text1"/>
        </w:rPr>
        <w:t>-</w:t>
      </w:r>
    </w:p>
    <w:p w14:paraId="1C6C8CD7" w14:textId="77777777" w:rsidR="00945EF6" w:rsidRPr="000F7325" w:rsidRDefault="00945EF6" w:rsidP="00945EF6">
      <w:pPr>
        <w:pStyle w:val="ListParagraph"/>
        <w:widowControl w:val="0"/>
        <w:numPr>
          <w:ilvl w:val="0"/>
          <w:numId w:val="24"/>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 The Promoter, upon obtaining the completion certificate from the competent authority shall offer in writing the possession of the Unit, to the Allottee in terms of this Agreement to be taken </w:t>
      </w:r>
      <w:r w:rsidRPr="000F7325">
        <w:rPr>
          <w:rFonts w:eastAsiaTheme="minorEastAsia" w:cstheme="minorHAnsi"/>
          <w:b/>
          <w:bCs/>
          <w:color w:val="000000" w:themeColor="text1"/>
        </w:rPr>
        <w:t>within 2 (two) months</w:t>
      </w:r>
      <w:r w:rsidRPr="000F7325">
        <w:rPr>
          <w:rFonts w:eastAsiaTheme="minorEastAsia" w:cstheme="minorHAnsi"/>
          <w:color w:val="000000" w:themeColor="text1"/>
        </w:rPr>
        <w:t xml:space="preserve"> from the date of issue of completion certificate. </w:t>
      </w:r>
    </w:p>
    <w:p w14:paraId="0B63CC28" w14:textId="77777777" w:rsidR="00945EF6" w:rsidRPr="000F7325" w:rsidRDefault="00945EF6" w:rsidP="00945EF6">
      <w:pPr>
        <w:pStyle w:val="ListParagraph"/>
        <w:widowControl w:val="0"/>
        <w:autoSpaceDE w:val="0"/>
        <w:autoSpaceDN w:val="0"/>
        <w:spacing w:line="360" w:lineRule="auto"/>
        <w:ind w:left="1134" w:right="227"/>
        <w:jc w:val="both"/>
        <w:rPr>
          <w:rFonts w:eastAsiaTheme="minorEastAsia" w:cstheme="minorHAnsi"/>
          <w:color w:val="000000" w:themeColor="text1"/>
        </w:rPr>
      </w:pPr>
      <w:r w:rsidRPr="000F7325">
        <w:rPr>
          <w:rFonts w:eastAsiaTheme="minorEastAsia" w:cstheme="minorHAnsi"/>
          <w:color w:val="000000" w:themeColor="text1"/>
        </w:rPr>
        <w:t>Provided that, in the absence of local law, the conveyance deed in favour of the Allottee shall be carried out by the Promoter within 3 (three months) from the date of issuance of completion certificate.</w:t>
      </w:r>
    </w:p>
    <w:p w14:paraId="0E9BC8EA" w14:textId="77777777" w:rsidR="00945EF6" w:rsidRPr="000F7325" w:rsidRDefault="00945EF6" w:rsidP="00945EF6">
      <w:pPr>
        <w:pStyle w:val="ListParagraph"/>
        <w:widowControl w:val="0"/>
        <w:numPr>
          <w:ilvl w:val="0"/>
          <w:numId w:val="24"/>
        </w:numPr>
        <w:tabs>
          <w:tab w:val="left" w:pos="426"/>
          <w:tab w:val="left" w:pos="1732"/>
          <w:tab w:val="left" w:pos="1733"/>
        </w:tabs>
        <w:autoSpaceDE w:val="0"/>
        <w:autoSpaceDN w:val="0"/>
        <w:spacing w:line="360" w:lineRule="auto"/>
        <w:ind w:left="1134" w:hanging="425"/>
        <w:jc w:val="both"/>
        <w:rPr>
          <w:rFonts w:eastAsiaTheme="minorEastAsia" w:cstheme="minorHAnsi"/>
          <w:color w:val="000000" w:themeColor="text1"/>
        </w:rPr>
      </w:pPr>
      <w:r w:rsidRPr="000F7325">
        <w:rPr>
          <w:rFonts w:eastAsiaTheme="minorEastAsia" w:cstheme="minorHAnsi"/>
          <w:color w:val="000000" w:themeColor="text1"/>
        </w:rPr>
        <w:t>The Promoter agrees and undertakes to indemnify the Allottee in case of failure of fulfilment of any of the provisions, formalities, documentation on part of the Promoter. The Allottee(s), after taking possession, agree(s) to pay the maintenance charges as determined by the Promoter/ Maintenance Society, as the case maybe, after the issuance of completion certificate for the Project. The Promoter shall handover the occupancy certificate of the Unit, as the case may be, to the Allottee at the time of conveyance of the same.</w:t>
      </w:r>
    </w:p>
    <w:p w14:paraId="09777D3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5" w:hanging="857"/>
        <w:jc w:val="both"/>
        <w:rPr>
          <w:rFonts w:eastAsiaTheme="minorEastAsia" w:cstheme="minorHAnsi"/>
          <w:color w:val="000000" w:themeColor="text1"/>
        </w:rPr>
      </w:pPr>
      <w:r w:rsidRPr="000F7325">
        <w:rPr>
          <w:rFonts w:eastAsiaTheme="minorEastAsia" w:cstheme="minorHAnsi"/>
          <w:b/>
          <w:bCs/>
          <w:color w:val="000000" w:themeColor="text1"/>
        </w:rPr>
        <w:t>Failure of Allottee to take possession of Unit</w:t>
      </w:r>
      <w:r w:rsidRPr="000F7325">
        <w:rPr>
          <w:rFonts w:eastAsiaTheme="minorEastAsia" w:cstheme="minorHAnsi"/>
          <w:color w:val="000000" w:themeColor="text1"/>
        </w:rPr>
        <w:t xml:space="preserve">- </w:t>
      </w:r>
    </w:p>
    <w:p w14:paraId="480AA5E1"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jc w:val="both"/>
        <w:rPr>
          <w:rFonts w:eastAsiaTheme="minorEastAsia" w:cstheme="minorHAnsi"/>
          <w:color w:val="000000" w:themeColor="text1"/>
        </w:rPr>
      </w:pPr>
      <w:r w:rsidRPr="000F7325">
        <w:rPr>
          <w:rFonts w:eastAsiaTheme="minorEastAsia" w:cstheme="minorHAnsi"/>
          <w:color w:val="000000" w:themeColor="text1"/>
        </w:rPr>
        <w:t>Upon receiving a written intimation from the Promoter as per Clause No. 11.2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above, the Allottee shall take possession of the Unit from the Promoter by executing necessary indemnities, undertakings and such other documentation as prescribed in this Agreement and the Promoter shall give possession of the Unit to the Allottee(s).</w:t>
      </w:r>
    </w:p>
    <w:p w14:paraId="5B8A83DA"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jc w:val="both"/>
        <w:rPr>
          <w:rFonts w:eastAsiaTheme="minorEastAsia" w:cstheme="minorHAnsi"/>
          <w:color w:val="000000" w:themeColor="text1"/>
        </w:rPr>
      </w:pPr>
      <w:r w:rsidRPr="000F7325">
        <w:rPr>
          <w:rFonts w:eastAsiaTheme="minorEastAsia" w:cstheme="minorHAnsi"/>
          <w:color w:val="000000" w:themeColor="text1"/>
        </w:rPr>
        <w:t>In case the Allottee fails to take possession with in the time provided asper ClauseNo.11.2 above, such Allottee shall continue to be liable to pay maintenance charges as specified under Clause No. 25.</w:t>
      </w:r>
    </w:p>
    <w:p w14:paraId="6BF1173D"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B155F39"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 xml:space="preserve">It is further agreed that in the event of his/her failure to take possession of the Unit/ Commercial Shop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INR.5/-  (Indian Rupees five only) per sq. ft. of the Carpet Area per month for any delay of full one month or any part thereof for the entire period of delay. </w:t>
      </w:r>
    </w:p>
    <w:p w14:paraId="1DF2BC17"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The Allottee acknowledges that the liquidated damages stipulated above are just, fair and reasonable damages which the Promoter will suffer on account of delay in taking possession of the Unit.</w:t>
      </w:r>
    </w:p>
    <w:p w14:paraId="0426828B"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5" w:hanging="567"/>
        <w:jc w:val="both"/>
        <w:rPr>
          <w:rFonts w:eastAsiaTheme="minorEastAsia" w:cstheme="minorHAnsi"/>
          <w:color w:val="000000" w:themeColor="text1"/>
        </w:rPr>
      </w:pPr>
      <w:r w:rsidRPr="000F7325">
        <w:rPr>
          <w:rFonts w:eastAsiaTheme="minorEastAsia" w:cstheme="minorHAnsi"/>
          <w:b/>
          <w:bCs/>
          <w:color w:val="000000" w:themeColor="text1"/>
        </w:rPr>
        <w:t xml:space="preserve">Possession of the Allottee- </w:t>
      </w:r>
      <w:r w:rsidRPr="000F7325">
        <w:rPr>
          <w:rFonts w:eastAsiaTheme="minorEastAsia" w:cstheme="minorHAnsi"/>
          <w:color w:val="000000" w:themeColor="text1"/>
        </w:rPr>
        <w:t>After obtaining the completion/ occupancy certificate and handing 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546ACD36" w14:textId="77777777" w:rsidR="00945EF6" w:rsidRPr="000F7325" w:rsidRDefault="00945EF6" w:rsidP="00945EF6">
      <w:pPr>
        <w:pStyle w:val="ListParagraph"/>
        <w:widowControl w:val="0"/>
        <w:tabs>
          <w:tab w:val="left" w:pos="426"/>
          <w:tab w:val="left" w:pos="993"/>
        </w:tabs>
        <w:autoSpaceDE w:val="0"/>
        <w:autoSpaceDN w:val="0"/>
        <w:spacing w:line="360" w:lineRule="auto"/>
        <w:ind w:left="992" w:right="232" w:firstLine="1"/>
        <w:jc w:val="both"/>
        <w:rPr>
          <w:rFonts w:eastAsiaTheme="minorEastAsia" w:cstheme="minorHAnsi"/>
          <w:color w:val="000000" w:themeColor="text1"/>
        </w:rPr>
      </w:pPr>
      <w:r w:rsidRPr="000F7325">
        <w:rPr>
          <w:rFonts w:eastAsiaTheme="minorEastAsia" w:cstheme="minorHAnsi"/>
          <w:color w:val="000000" w:themeColor="text1"/>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F7325">
        <w:rPr>
          <w:rFonts w:eastAsiaTheme="minorEastAsia" w:cstheme="minorHAnsi"/>
          <w:color w:val="000000" w:themeColor="text1"/>
          <w:spacing w:val="-2"/>
        </w:rPr>
        <w:t>certificate.</w:t>
      </w:r>
    </w:p>
    <w:p w14:paraId="204F6BBB" w14:textId="77777777" w:rsidR="00945EF6" w:rsidRPr="000F7325" w:rsidRDefault="00945EF6" w:rsidP="00945EF6">
      <w:pPr>
        <w:pStyle w:val="ListParagraph"/>
        <w:widowControl w:val="0"/>
        <w:numPr>
          <w:ilvl w:val="1"/>
          <w:numId w:val="14"/>
        </w:numPr>
        <w:tabs>
          <w:tab w:val="left" w:pos="993"/>
        </w:tabs>
        <w:spacing w:line="360" w:lineRule="auto"/>
        <w:ind w:left="993" w:right="232" w:hanging="567"/>
        <w:jc w:val="both"/>
        <w:rPr>
          <w:rFonts w:eastAsiaTheme="minorEastAsia" w:cstheme="minorHAnsi"/>
          <w:color w:val="000000" w:themeColor="text1"/>
        </w:rPr>
      </w:pPr>
      <w:r w:rsidRPr="000F7325">
        <w:rPr>
          <w:rFonts w:eastAsiaTheme="minorEastAsia" w:cstheme="minorHAnsi"/>
          <w:b/>
          <w:bCs/>
          <w:color w:val="000000" w:themeColor="text1"/>
          <w:lang w:val="en-US"/>
        </w:rPr>
        <w:t>Possession of the common area</w:t>
      </w:r>
      <w:r w:rsidRPr="000F7325">
        <w:rPr>
          <w:rFonts w:eastAsiaTheme="minorEastAsia" w:cstheme="minorHAnsi"/>
          <w:color w:val="000000" w:themeColor="text1"/>
          <w:lang w:val="en-US"/>
        </w:rPr>
        <w:t>: It is agreed by the Parties that the Allottee(s) shall have no right to claim partition of the Common Areas and Facilities and the possession thereof shall always remain with the Promoter and/or the Maintenance Agency appointed by the Promoter and the same is not intended to be given to the Allottee(s) except a limited right of use, subject to payment of all charges.</w:t>
      </w:r>
    </w:p>
    <w:p w14:paraId="21E4B9FB" w14:textId="77777777" w:rsidR="00945EF6" w:rsidRPr="000F7325" w:rsidRDefault="00945EF6" w:rsidP="00945EF6">
      <w:pPr>
        <w:pStyle w:val="ListParagraph"/>
        <w:widowControl w:val="0"/>
        <w:numPr>
          <w:ilvl w:val="1"/>
          <w:numId w:val="14"/>
        </w:numPr>
        <w:tabs>
          <w:tab w:val="left" w:pos="993"/>
        </w:tabs>
        <w:autoSpaceDE w:val="0"/>
        <w:autoSpaceDN w:val="0"/>
        <w:spacing w:line="360" w:lineRule="auto"/>
        <w:ind w:left="993" w:right="232" w:hanging="567"/>
        <w:jc w:val="both"/>
        <w:rPr>
          <w:rFonts w:eastAsiaTheme="minorEastAsia" w:cstheme="minorHAnsi"/>
          <w:color w:val="000000" w:themeColor="text1"/>
          <w:spacing w:val="-2"/>
        </w:rPr>
      </w:pPr>
      <w:r w:rsidRPr="000F7325">
        <w:rPr>
          <w:rFonts w:eastAsiaTheme="minorEastAsia" w:cstheme="minorHAnsi"/>
          <w:b/>
          <w:bCs/>
          <w:color w:val="000000" w:themeColor="text1"/>
        </w:rPr>
        <w:t>Cancellation by Allottee</w:t>
      </w:r>
      <w:r w:rsidRPr="000F7325">
        <w:rPr>
          <w:rFonts w:eastAsiaTheme="minorEastAsia" w:cstheme="minorHAnsi"/>
          <w:color w:val="000000" w:themeColor="text1"/>
        </w:rPr>
        <w:t xml:space="preserve">- The Allottee shall have the right to cancel/withdraw his allotment in the Project </w:t>
      </w:r>
      <w:r w:rsidRPr="000F7325">
        <w:rPr>
          <w:rFonts w:eastAsiaTheme="minorEastAsia" w:cstheme="minorHAnsi"/>
          <w:color w:val="000000" w:themeColor="text1"/>
        </w:rPr>
        <w:lastRenderedPageBreak/>
        <w:t>as provided in the Act:</w:t>
      </w:r>
    </w:p>
    <w:p w14:paraId="5EBF8BE0" w14:textId="77777777" w:rsidR="00945EF6" w:rsidRPr="000F7325" w:rsidRDefault="00945EF6" w:rsidP="00945EF6">
      <w:pPr>
        <w:pStyle w:val="ListParagraph"/>
        <w:widowControl w:val="0"/>
        <w:tabs>
          <w:tab w:val="left" w:pos="993"/>
        </w:tabs>
        <w:autoSpaceDE w:val="0"/>
        <w:autoSpaceDN w:val="0"/>
        <w:spacing w:line="360" w:lineRule="auto"/>
        <w:ind w:left="992" w:right="232" w:firstLine="1"/>
        <w:jc w:val="both"/>
        <w:rPr>
          <w:rFonts w:eastAsiaTheme="minorEastAsia" w:cstheme="minorHAnsi"/>
          <w:color w:val="000000" w:themeColor="text1"/>
          <w:spacing w:val="-2"/>
        </w:rPr>
      </w:pPr>
      <w:r w:rsidRPr="000F7325">
        <w:rPr>
          <w:rFonts w:eastAsiaTheme="minorEastAsia" w:cstheme="minorHAnsi"/>
          <w:color w:val="000000" w:themeColor="text1"/>
        </w:rPr>
        <w:t xml:space="preserve">Provided that where the Allottee proposes to cancel/withdraw from the Project without any fault of the Promoter, the Promoter herein is entitled to forfeit the booking amount paid for the allotment </w:t>
      </w:r>
      <w:proofErr w:type="spellStart"/>
      <w:r w:rsidRPr="000F7325">
        <w:rPr>
          <w:rFonts w:eastAsiaTheme="minorEastAsia" w:cstheme="minorHAnsi"/>
          <w:i/>
          <w:iCs/>
          <w:color w:val="000000" w:themeColor="text1"/>
        </w:rPr>
        <w:t>ie</w:t>
      </w:r>
      <w:proofErr w:type="spellEnd"/>
      <w:r w:rsidRPr="000F7325">
        <w:rPr>
          <w:rFonts w:eastAsiaTheme="minorEastAsia" w:cstheme="minorHAnsi"/>
          <w:i/>
          <w:iCs/>
          <w:color w:val="000000" w:themeColor="text1"/>
        </w:rPr>
        <w:t xml:space="preserve">. </w:t>
      </w:r>
      <w:r w:rsidRPr="000F7325">
        <w:rPr>
          <w:rFonts w:eastAsiaTheme="minorEastAsia" w:cstheme="minorHAnsi"/>
          <w:color w:val="000000" w:themeColor="text1"/>
        </w:rPr>
        <w:t>amount up to 10% (ten percent) of the Total Selling Price. The balance amount of money paid by the Allottee shall be returned by the Promoter to the Allottee within 45 (forty-five) days of such cancellation.</w:t>
      </w:r>
    </w:p>
    <w:p w14:paraId="75660B54" w14:textId="77777777" w:rsidR="00945EF6" w:rsidRPr="000F7325" w:rsidRDefault="00945EF6" w:rsidP="00945EF6">
      <w:pPr>
        <w:pStyle w:val="ListParagraph"/>
        <w:widowControl w:val="0"/>
        <w:numPr>
          <w:ilvl w:val="1"/>
          <w:numId w:val="14"/>
        </w:numPr>
        <w:tabs>
          <w:tab w:val="left" w:pos="993"/>
        </w:tabs>
        <w:autoSpaceDE w:val="0"/>
        <w:autoSpaceDN w:val="0"/>
        <w:spacing w:line="360" w:lineRule="auto"/>
        <w:ind w:left="993" w:right="232" w:hanging="567"/>
        <w:jc w:val="both"/>
        <w:rPr>
          <w:rFonts w:eastAsiaTheme="minorEastAsia" w:cstheme="minorHAnsi"/>
          <w:color w:val="000000" w:themeColor="text1"/>
          <w:spacing w:val="-2"/>
        </w:rPr>
      </w:pPr>
      <w:r w:rsidRPr="000F7325">
        <w:rPr>
          <w:rFonts w:eastAsiaTheme="minorEastAsia" w:cstheme="minorHAnsi"/>
          <w:b/>
          <w:bCs/>
          <w:color w:val="000000" w:themeColor="text1"/>
        </w:rPr>
        <w:t xml:space="preserve">Compensation </w:t>
      </w:r>
      <w:r w:rsidRPr="000F7325">
        <w:rPr>
          <w:rFonts w:eastAsiaTheme="minorEastAsia" w:cstheme="minorHAnsi"/>
          <w:color w:val="000000" w:themeColor="text1"/>
        </w:rPr>
        <w:t xml:space="preserve">– </w:t>
      </w:r>
    </w:p>
    <w:p w14:paraId="66CD987D" w14:textId="77777777" w:rsidR="00945EF6" w:rsidRPr="000F7325" w:rsidRDefault="00945EF6" w:rsidP="00945EF6">
      <w:pPr>
        <w:pStyle w:val="ListParagraph"/>
        <w:widowControl w:val="0"/>
        <w:numPr>
          <w:ilvl w:val="0"/>
          <w:numId w:val="31"/>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spacing w:val="-2"/>
        </w:rPr>
      </w:pPr>
      <w:r w:rsidRPr="000F7325">
        <w:rPr>
          <w:rFonts w:eastAsiaTheme="minorEastAsia" w:cstheme="minorHAnsi"/>
          <w:color w:val="000000" w:themeColor="text1"/>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 for the time being in force.</w:t>
      </w:r>
    </w:p>
    <w:p w14:paraId="785FE0BA" w14:textId="77777777" w:rsidR="00945EF6" w:rsidRPr="000F7325" w:rsidRDefault="00945EF6" w:rsidP="00945EF6">
      <w:pPr>
        <w:pStyle w:val="ListParagraph"/>
        <w:widowControl w:val="0"/>
        <w:numPr>
          <w:ilvl w:val="0"/>
          <w:numId w:val="31"/>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spacing w:val="-2"/>
        </w:rPr>
      </w:pPr>
      <w:r w:rsidRPr="000F7325">
        <w:rPr>
          <w:rFonts w:eastAsiaTheme="minorEastAsia" w:cstheme="minorHAnsi"/>
          <w:color w:val="000000" w:themeColor="text1"/>
        </w:rPr>
        <w:t xml:space="preserve">Except for occurrence of a Force Majeure event, if the Promoter fails to complete or is unable to give possession of the said Unit (A.) in accordance with the terms of this Agreement, duly completed by the day specified in Clause 11.1 above; or (B) due to discontinuance of his business as a Promoter on account of suspension or revocation or expiry of the registration under the provisions of the Act; or for any other reason; the Promoter </w:t>
      </w:r>
      <w:r w:rsidRPr="000F7325">
        <w:rPr>
          <w:rFonts w:eastAsiaTheme="minorEastAsia" w:cstheme="minorHAnsi"/>
          <w:color w:val="000000" w:themeColor="text1"/>
          <w:spacing w:val="-2"/>
        </w:rPr>
        <w:t xml:space="preserve">shall </w:t>
      </w:r>
      <w:r w:rsidRPr="000F7325">
        <w:rPr>
          <w:rFonts w:eastAsiaTheme="minorEastAsia" w:cstheme="minorHAnsi"/>
          <w:color w:val="000000" w:themeColor="text1"/>
        </w:rPr>
        <w:t>be liable, on demand to the Allottee, in case the Allottee wishes to withdraw from the Project, without prejudice to any other remedy available, to return the total amount received by him in respect of the Unit, with interest including compensation in the manner as provided under the Act within 45 (forty-five) days of it becoming due:</w:t>
      </w:r>
    </w:p>
    <w:p w14:paraId="75D87FD8" w14:textId="15F69829" w:rsidR="00945EF6" w:rsidRPr="00D94CEB" w:rsidRDefault="00945EF6" w:rsidP="00D94CEB">
      <w:pPr>
        <w:widowControl w:val="0"/>
        <w:autoSpaceDE w:val="0"/>
        <w:autoSpaceDN w:val="0"/>
        <w:spacing w:line="360" w:lineRule="auto"/>
        <w:ind w:left="936" w:right="232"/>
        <w:jc w:val="both"/>
        <w:rPr>
          <w:rFonts w:eastAsiaTheme="minorEastAsia" w:cstheme="minorHAnsi"/>
          <w:color w:val="000000" w:themeColor="text1"/>
          <w:lang w:val="en-US"/>
        </w:rPr>
      </w:pPr>
      <w:r w:rsidRPr="00D94CEB">
        <w:rPr>
          <w:rFonts w:eastAsiaTheme="minorEastAsia" w:cstheme="minorHAnsi"/>
          <w:color w:val="000000" w:themeColor="text1"/>
        </w:rPr>
        <w:t xml:space="preserve">Provided that pursuant to such payment, the Allottee shall have no </w:t>
      </w:r>
      <w:r w:rsidRPr="00D94CEB">
        <w:rPr>
          <w:rFonts w:eastAsiaTheme="minorEastAsia" w:cstheme="minorHAnsi"/>
          <w:color w:val="000000" w:themeColor="text1"/>
          <w:lang w:val="en-US"/>
        </w:rPr>
        <w:t>rights, claims etc. against the Promoter and that the Promoter shall be released and discharged from all its obligations and liabilities under this Agreement.</w:t>
      </w:r>
    </w:p>
    <w:p w14:paraId="52072FD1" w14:textId="0FF77CFE" w:rsidR="00945EF6" w:rsidRPr="00D94CEB" w:rsidRDefault="00945EF6" w:rsidP="00D94CEB">
      <w:pPr>
        <w:widowControl w:val="0"/>
        <w:tabs>
          <w:tab w:val="left" w:pos="1276"/>
        </w:tabs>
        <w:autoSpaceDE w:val="0"/>
        <w:autoSpaceDN w:val="0"/>
        <w:spacing w:before="240" w:line="360" w:lineRule="auto"/>
        <w:ind w:left="936" w:right="232"/>
        <w:jc w:val="both"/>
        <w:rPr>
          <w:rFonts w:eastAsiaTheme="minorEastAsia" w:cstheme="minorHAnsi"/>
          <w:color w:val="000000" w:themeColor="text1"/>
        </w:rPr>
      </w:pPr>
      <w:r w:rsidRPr="00D94CEB">
        <w:rPr>
          <w:rFonts w:eastAsiaTheme="minorEastAsia" w:cstheme="minorHAnsi"/>
          <w:color w:val="000000" w:themeColor="text1"/>
        </w:rPr>
        <w:t xml:space="preserve">Provided, further, that where, if the Allottee does not intent to withdraw from the Project, the Promoter shall pay the Allottee interest for every month of delay, till the offer of the possession of the Unit, which shall be paid by the Promoter to the Allottee within 45 (forty-five) days of it becoming due. </w:t>
      </w:r>
    </w:p>
    <w:p w14:paraId="5113BE2C" w14:textId="212A5C8E" w:rsidR="00945EF6" w:rsidRPr="00D94CEB" w:rsidRDefault="00945EF6" w:rsidP="00D94CEB">
      <w:pPr>
        <w:widowControl w:val="0"/>
        <w:tabs>
          <w:tab w:val="left" w:pos="1276"/>
        </w:tabs>
        <w:autoSpaceDE w:val="0"/>
        <w:autoSpaceDN w:val="0"/>
        <w:spacing w:before="240" w:line="360" w:lineRule="auto"/>
        <w:ind w:left="936" w:right="232"/>
        <w:jc w:val="both"/>
        <w:rPr>
          <w:rFonts w:eastAsiaTheme="minorEastAsia" w:cstheme="minorHAnsi"/>
          <w:color w:val="000000" w:themeColor="text1"/>
        </w:rPr>
      </w:pPr>
      <w:r w:rsidRPr="00D94CEB">
        <w:rPr>
          <w:rFonts w:eastAsiaTheme="minorEastAsia" w:cstheme="minorHAnsi"/>
          <w:color w:val="000000" w:themeColor="text1"/>
        </w:rPr>
        <w:t xml:space="preserve">In such event, the Promoter shall pay to the Allottee(s), subject to the Allottee not being in default under any clause of this Agreement, compensation @ INR. 5/- </w:t>
      </w:r>
      <w:r w:rsidRPr="00D94CEB">
        <w:rPr>
          <w:rFonts w:eastAsiaTheme="minorEastAsia" w:cstheme="minorHAnsi"/>
          <w:color w:val="000000" w:themeColor="text1"/>
          <w:lang w:val="en-US"/>
        </w:rPr>
        <w:t xml:space="preserve">(Indian Rupees five only) </w:t>
      </w:r>
      <w:r w:rsidRPr="00D94CEB">
        <w:rPr>
          <w:rFonts w:eastAsiaTheme="minorEastAsia" w:cstheme="minorHAnsi"/>
          <w:color w:val="000000" w:themeColor="text1"/>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7D7389F4" w14:textId="77777777" w:rsidR="00945EF6" w:rsidRPr="00D94CEB" w:rsidRDefault="00945EF6" w:rsidP="00D94CEB">
      <w:pPr>
        <w:widowControl w:val="0"/>
        <w:tabs>
          <w:tab w:val="left" w:pos="1276"/>
        </w:tabs>
        <w:autoSpaceDE w:val="0"/>
        <w:autoSpaceDN w:val="0"/>
        <w:spacing w:line="360" w:lineRule="auto"/>
        <w:ind w:left="936" w:right="232"/>
        <w:jc w:val="both"/>
        <w:rPr>
          <w:rFonts w:eastAsiaTheme="minorEastAsia" w:cstheme="minorHAnsi"/>
          <w:color w:val="000000" w:themeColor="text1"/>
          <w:spacing w:val="-2"/>
        </w:rPr>
      </w:pPr>
      <w:r w:rsidRPr="00D94CEB">
        <w:rPr>
          <w:rFonts w:eastAsiaTheme="minorEastAsia" w:cstheme="minorHAnsi"/>
          <w:color w:val="000000" w:themeColor="text1"/>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4804C07"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ED6BF5">
        <w:rPr>
          <w:rFonts w:asciiTheme="minorHAnsi" w:eastAsiaTheme="minorEastAsia" w:hAnsiTheme="minorHAnsi" w:cstheme="minorHAnsi"/>
          <w:b/>
          <w:color w:val="000000" w:themeColor="text1"/>
          <w:sz w:val="22"/>
          <w:szCs w:val="22"/>
        </w:rPr>
        <w:t>RIGHT TO RAISE FUNDS:</w:t>
      </w:r>
    </w:p>
    <w:p w14:paraId="58F18215" w14:textId="77777777" w:rsidR="00945EF6" w:rsidRPr="000F7325" w:rsidRDefault="00945EF6" w:rsidP="00945EF6">
      <w:pPr>
        <w:pStyle w:val="BodyText"/>
        <w:numPr>
          <w:ilvl w:val="1"/>
          <w:numId w:val="14"/>
        </w:numPr>
        <w:tabs>
          <w:tab w:val="left" w:pos="993"/>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shall have no objection if, for buying the Unit, the Allottee raises funds/loans from financial institutions or bankers. Provided however, the Promoter is a party to such financial arrangement. </w:t>
      </w:r>
    </w:p>
    <w:p w14:paraId="44183BCA" w14:textId="77777777" w:rsidR="00945EF6" w:rsidRPr="000F7325"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Allottee(S).</w:t>
      </w:r>
    </w:p>
    <w:p w14:paraId="70BA9E41" w14:textId="77777777" w:rsidR="00945EF6" w:rsidRPr="000F7325"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lastRenderedPageBreak/>
        <w:t>The Promoter shall not be responsible in the case of rejection of the Allottee’s loan application and/or any delaying approval/disbursement of the loan amount and the Payment Plan and the other terms and conditions of this Agreement shall remain unaltered.</w:t>
      </w:r>
    </w:p>
    <w:p w14:paraId="425616B4" w14:textId="303819AA" w:rsidR="00945EF6" w:rsidRPr="00D94CEB"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withhold as per the Act and under this Agreement. </w:t>
      </w:r>
    </w:p>
    <w:p w14:paraId="733D4E25" w14:textId="77777777" w:rsidR="00D94CEB" w:rsidRPr="000F7325" w:rsidRDefault="00D94CEB" w:rsidP="00D94CEB">
      <w:pPr>
        <w:pStyle w:val="BodyText"/>
        <w:tabs>
          <w:tab w:val="left" w:pos="1134"/>
        </w:tabs>
        <w:spacing w:after="160" w:line="360" w:lineRule="auto"/>
        <w:ind w:left="993" w:right="232"/>
        <w:jc w:val="both"/>
        <w:rPr>
          <w:rFonts w:asciiTheme="minorHAnsi" w:eastAsiaTheme="minorEastAsia" w:hAnsiTheme="minorHAnsi" w:cstheme="minorHAnsi"/>
          <w:b/>
          <w:bCs/>
          <w:color w:val="000000" w:themeColor="text1"/>
          <w:sz w:val="22"/>
          <w:szCs w:val="22"/>
          <w:lang w:val="en-IN"/>
        </w:rPr>
      </w:pPr>
    </w:p>
    <w:p w14:paraId="7BB1D13A" w14:textId="77777777" w:rsidR="00945EF6" w:rsidRPr="000F7325" w:rsidRDefault="00945EF6" w:rsidP="00945EF6">
      <w:pPr>
        <w:pStyle w:val="BodyText"/>
        <w:numPr>
          <w:ilvl w:val="0"/>
          <w:numId w:val="14"/>
        </w:numPr>
        <w:tabs>
          <w:tab w:val="left" w:pos="426"/>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PROMOTER’S RIGHT TO RAISE FINANCE:</w:t>
      </w:r>
    </w:p>
    <w:p w14:paraId="6FB4961A"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rPr>
        <w:t>The Allottee shall have no objection to the Promoter raising finance/loan from any financial institution/ bank by way of mortgage/charge/securitization of receivables.</w:t>
      </w:r>
    </w:p>
    <w:p w14:paraId="7DEF6358" w14:textId="77777777" w:rsidR="00945EF6" w:rsidRPr="000F7325" w:rsidRDefault="00945EF6" w:rsidP="00945EF6">
      <w:pPr>
        <w:pStyle w:val="BodyText"/>
        <w:numPr>
          <w:ilvl w:val="0"/>
          <w:numId w:val="14"/>
        </w:numPr>
        <w:tabs>
          <w:tab w:val="left" w:pos="426"/>
          <w:tab w:val="left" w:pos="993"/>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PAYMENT OF CHARGES</w:t>
      </w:r>
      <w:r w:rsidRPr="000F7325">
        <w:rPr>
          <w:rFonts w:asciiTheme="minorHAnsi" w:eastAsiaTheme="minorEastAsia" w:hAnsiTheme="minorHAnsi" w:cstheme="minorHAnsi"/>
          <w:color w:val="000000" w:themeColor="text1"/>
          <w:sz w:val="22"/>
          <w:szCs w:val="22"/>
          <w:lang w:val="en-IN"/>
        </w:rPr>
        <w:t>:</w:t>
      </w:r>
    </w:p>
    <w:p w14:paraId="63C32991" w14:textId="77777777" w:rsidR="00945EF6" w:rsidRPr="000F7325" w:rsidRDefault="00945EF6" w:rsidP="00945EF6">
      <w:pPr>
        <w:pStyle w:val="BodyText"/>
        <w:tabs>
          <w:tab w:val="left" w:pos="426"/>
          <w:tab w:val="left" w:pos="993"/>
        </w:tabs>
        <w:spacing w:after="160" w:line="360" w:lineRule="auto"/>
        <w:ind w:left="993" w:right="232"/>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511E9098" w14:textId="77777777" w:rsidR="00945EF6" w:rsidRPr="000F7325" w:rsidRDefault="00945EF6" w:rsidP="00945EF6">
      <w:pPr>
        <w:pStyle w:val="BodyText"/>
        <w:numPr>
          <w:ilvl w:val="0"/>
          <w:numId w:val="14"/>
        </w:numPr>
        <w:tabs>
          <w:tab w:val="left" w:pos="426"/>
          <w:tab w:val="left" w:pos="993"/>
        </w:tabs>
        <w:spacing w:after="160" w:line="360" w:lineRule="auto"/>
        <w:ind w:left="567" w:right="232" w:hanging="141"/>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TAXES:</w:t>
      </w:r>
    </w:p>
    <w:p w14:paraId="1C9DE6CC"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All payments and charges stipulated under this Agreement are exclusive of applicable taxes and all such applicable taxes and the increase thereof shall be payable by the Allottee as and when demanded by the Promoter. </w:t>
      </w:r>
    </w:p>
    <w:p w14:paraId="70ABCFD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rPr>
        <w:t>In the event any change in law is affected by the government after the possession of the Unit being handed over to the Allottee and the Promoter is required to pay any additional tax (GST or any other indirect tax, by whatever name called) for the transactions undertaken in terms of this Agreement, the Promoter shall be entitled to claim such amount in full from the Allottee within 3(three) years from the Registration Date.  For the avoidance of doubt</w:t>
      </w:r>
      <w:r w:rsidRPr="000F7325">
        <w:rPr>
          <w:rFonts w:asciiTheme="minorHAnsi" w:eastAsiaTheme="minorEastAsia" w:hAnsiTheme="minorHAnsi" w:cstheme="minorHAnsi"/>
          <w:color w:val="000000" w:themeColor="text1"/>
          <w:sz w:val="22"/>
          <w:szCs w:val="22"/>
          <w:lang w:val="en-IN"/>
        </w:rPr>
        <w:t>,</w:t>
      </w:r>
      <w:r w:rsidRPr="000F7325">
        <w:rPr>
          <w:rFonts w:asciiTheme="minorHAnsi" w:eastAsiaTheme="minorEastAsia" w:hAnsiTheme="minorHAnsi" w:cstheme="minorHAnsi"/>
          <w:color w:val="000000" w:themeColor="text1"/>
          <w:sz w:val="22"/>
          <w:szCs w:val="22"/>
        </w:rPr>
        <w:t xml:space="preserve"> it is clarified that such payment obligation shall be binding on any Person to whom the Unit may be transferred by the Allottee(S). </w:t>
      </w:r>
    </w:p>
    <w:p w14:paraId="0A5139A2" w14:textId="77777777" w:rsidR="00945EF6" w:rsidRPr="000F7325" w:rsidRDefault="00945EF6" w:rsidP="00945EF6">
      <w:pPr>
        <w:pStyle w:val="BodyText"/>
        <w:numPr>
          <w:ilvl w:val="0"/>
          <w:numId w:val="14"/>
        </w:numPr>
        <w:tabs>
          <w:tab w:val="left" w:pos="426"/>
          <w:tab w:val="left" w:pos="993"/>
        </w:tabs>
        <w:spacing w:after="160" w:line="360" w:lineRule="auto"/>
        <w:ind w:right="232" w:hanging="294"/>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RIGHT OF ALLOTTEE TO TRANSFER:</w:t>
      </w:r>
    </w:p>
    <w:p w14:paraId="691CBD1D"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Allottee shall have the right to transfer the Unit in favour of a transferee/ vendee of his choice, subject to: </w:t>
      </w:r>
    </w:p>
    <w:p w14:paraId="0E8FE365"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at its sole discretion, permitting such transfer of rights and interests accruing to the Allottee in the Unit in terms of this Agreement to a vendee/ transferee of the Allottee’s choice; </w:t>
      </w:r>
    </w:p>
    <w:p w14:paraId="411355B6"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the proposed transfer not being in derogation of any of the contractual terms that the parties have agreed to abide by in writing; and</w:t>
      </w:r>
    </w:p>
    <w:p w14:paraId="1DCBED8D"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right to transfer shall be </w:t>
      </w:r>
      <w:proofErr w:type="gramStart"/>
      <w:r w:rsidRPr="000F7325">
        <w:rPr>
          <w:rFonts w:asciiTheme="minorHAnsi" w:eastAsiaTheme="minorEastAsia" w:hAnsiTheme="minorHAnsi" w:cstheme="minorHAnsi"/>
          <w:color w:val="000000" w:themeColor="text1"/>
          <w:sz w:val="22"/>
          <w:szCs w:val="22"/>
          <w:lang w:val="en-IN"/>
        </w:rPr>
        <w:t>effected</w:t>
      </w:r>
      <w:proofErr w:type="gramEnd"/>
      <w:r w:rsidRPr="000F7325">
        <w:rPr>
          <w:rFonts w:asciiTheme="minorHAnsi" w:eastAsiaTheme="minorEastAsia" w:hAnsiTheme="minorHAnsi" w:cstheme="minorHAnsi"/>
          <w:color w:val="000000" w:themeColor="text1"/>
          <w:sz w:val="22"/>
          <w:szCs w:val="22"/>
          <w:lang w:val="en-IN"/>
        </w:rPr>
        <w:t xml:space="preserve"> in accordance with the laws of India and the terms specified under the Agreement. Any charges, including stamp duty, incurred for effecting such change or transfer shall be borne by the Allottee. </w:t>
      </w:r>
    </w:p>
    <w:p w14:paraId="33650A2C"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lastRenderedPageBreak/>
        <w:t xml:space="preserve"> Any such transfer shall be subject to submission of appropriate letter of request from the Promoter and other necessary documents by the ALLOTTE(S) and the payment of the amounts specified in Clause 16.5 below. </w:t>
      </w:r>
    </w:p>
    <w:p w14:paraId="46440C8E"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3BA283DF"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shall not permit any such transfer unless all dues accruing to the Promoter in terms of the Payment Plan, or otherwise, including but not limited to maintenance charges </w:t>
      </w:r>
      <w:proofErr w:type="spellStart"/>
      <w:r w:rsidRPr="000F7325">
        <w:rPr>
          <w:rFonts w:asciiTheme="minorHAnsi" w:eastAsiaTheme="minorEastAsia" w:hAnsiTheme="minorHAnsi" w:cstheme="minorHAnsi"/>
          <w:color w:val="000000" w:themeColor="text1"/>
          <w:sz w:val="22"/>
          <w:szCs w:val="22"/>
          <w:lang w:val="en-IN"/>
        </w:rPr>
        <w:t>inlcuding</w:t>
      </w:r>
      <w:proofErr w:type="spellEnd"/>
      <w:r w:rsidRPr="000F7325">
        <w:rPr>
          <w:rFonts w:asciiTheme="minorHAnsi" w:eastAsiaTheme="minorEastAsia" w:hAnsiTheme="minorHAnsi" w:cstheme="minorHAnsi"/>
          <w:color w:val="000000" w:themeColor="text1"/>
          <w:sz w:val="22"/>
          <w:szCs w:val="22"/>
          <w:lang w:val="en-IN"/>
        </w:rPr>
        <w:t xml:space="preserve">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64A9C525"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If a written consent is given by the Promoter to the Allottee (s) for such transfer in terms of this Agreement, the same shall be subject to the payment of the following additional amounts for each such transfer:</w:t>
      </w:r>
    </w:p>
    <w:p w14:paraId="5FFD130D"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For transfer between blood relations (such as parents, spouse, children and siblings (to the exclusion of the cousins) of the Allottee(S)) - Administrative charges of Rs 15000/- (Rupees Fifteen Thousand Only).</w:t>
      </w:r>
    </w:p>
    <w:p w14:paraId="0AD0C82C"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Third party transfer – Transfer Charges, 6.5% (Six-point five percent) of Total Sale </w:t>
      </w:r>
      <w:proofErr w:type="gramStart"/>
      <w:r w:rsidRPr="000F7325">
        <w:rPr>
          <w:rFonts w:asciiTheme="minorHAnsi" w:eastAsiaTheme="minorEastAsia" w:hAnsiTheme="minorHAnsi" w:cstheme="minorHAnsi"/>
          <w:color w:val="000000" w:themeColor="text1"/>
          <w:sz w:val="22"/>
          <w:szCs w:val="22"/>
          <w:lang w:val="en-IN"/>
        </w:rPr>
        <w:t>Price  of</w:t>
      </w:r>
      <w:proofErr w:type="gramEnd"/>
      <w:r w:rsidRPr="000F7325">
        <w:rPr>
          <w:rFonts w:asciiTheme="minorHAnsi" w:eastAsiaTheme="minorEastAsia" w:hAnsiTheme="minorHAnsi" w:cstheme="minorHAnsi"/>
          <w:color w:val="000000" w:themeColor="text1"/>
          <w:sz w:val="22"/>
          <w:szCs w:val="22"/>
          <w:lang w:val="en-IN"/>
        </w:rPr>
        <w:t xml:space="preserve"> the Unit, at the time of transfer and Administrative Charges of INR 15000/- (Indian Rupees Fifteen Thousand Only)  </w:t>
      </w:r>
    </w:p>
    <w:p w14:paraId="069BE96C"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265698DF" w14:textId="77777777" w:rsidR="00945EF6" w:rsidRPr="000F7325" w:rsidRDefault="00945EF6" w:rsidP="00945EF6">
      <w:pPr>
        <w:pStyle w:val="BodyText"/>
        <w:numPr>
          <w:ilvl w:val="0"/>
          <w:numId w:val="14"/>
        </w:numPr>
        <w:tabs>
          <w:tab w:val="left" w:pos="426"/>
          <w:tab w:val="left" w:pos="993"/>
        </w:tabs>
        <w:spacing w:after="160" w:line="360" w:lineRule="auto"/>
        <w:ind w:right="232" w:hanging="294"/>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NO CLAIMS AFTER POSSESSSION:</w:t>
      </w:r>
    </w:p>
    <w:p w14:paraId="45BD31BC" w14:textId="1DE49F86" w:rsidR="00945EF6" w:rsidRPr="000F7325" w:rsidRDefault="00945EF6" w:rsidP="00ED6BF5">
      <w:pPr>
        <w:pStyle w:val="BodyText"/>
        <w:tabs>
          <w:tab w:val="left" w:pos="426"/>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Upon the Allottee taking possession of the Units, the Allottee</w:t>
      </w:r>
      <w:r w:rsidRPr="000F7325">
        <w:rPr>
          <w:rFonts w:asciiTheme="minorHAnsi" w:eastAsiaTheme="minorEastAsia" w:hAnsiTheme="minorHAnsi" w:cstheme="minorHAnsi"/>
          <w:color w:val="000000" w:themeColor="text1"/>
          <w:sz w:val="22"/>
          <w:szCs w:val="22"/>
          <w:lang w:val="en-IN"/>
        </w:rPr>
        <w:t xml:space="preserve"> shall be estopped from bringing/ initiating any</w:t>
      </w:r>
      <w:r w:rsidRPr="000F7325">
        <w:rPr>
          <w:rFonts w:asciiTheme="minorHAnsi" w:eastAsiaTheme="minorEastAsia" w:hAnsiTheme="minorHAnsi" w:cstheme="minorHAnsi"/>
          <w:color w:val="000000" w:themeColor="text1"/>
          <w:sz w:val="22"/>
          <w:szCs w:val="22"/>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F7325">
        <w:rPr>
          <w:rFonts w:asciiTheme="minorHAnsi" w:eastAsiaTheme="minorEastAsia" w:hAnsiTheme="minorHAnsi" w:cstheme="minorHAnsi"/>
          <w:color w:val="000000" w:themeColor="text1"/>
          <w:sz w:val="22"/>
          <w:szCs w:val="22"/>
          <w:lang w:val="en-IN"/>
        </w:rPr>
        <w:t xml:space="preserve">Agreement </w:t>
      </w:r>
      <w:r w:rsidRPr="000F7325">
        <w:rPr>
          <w:rFonts w:asciiTheme="minorHAnsi" w:eastAsiaTheme="minorEastAsia" w:hAnsiTheme="minorHAnsi" w:cstheme="minorHAnsi"/>
          <w:color w:val="000000" w:themeColor="text1"/>
          <w:sz w:val="22"/>
          <w:szCs w:val="22"/>
        </w:rPr>
        <w:t>and the Act. Subject to the terms and conditions stipulated under this Agreement, the Allottee shall be entitled to the use and occupation of the Unit without any interference from the Promoter.</w:t>
      </w:r>
    </w:p>
    <w:p w14:paraId="0629D098" w14:textId="77777777" w:rsidR="00945EF6" w:rsidRPr="00D94CEB"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REPRESENTATIONS AND WARRANTIES OF THE PROMOTER</w:t>
      </w:r>
      <w:r w:rsidRPr="00D94CEB">
        <w:rPr>
          <w:rFonts w:asciiTheme="minorHAnsi" w:eastAsiaTheme="minorEastAsia" w:hAnsiTheme="minorHAnsi" w:cstheme="minorHAnsi"/>
          <w:b/>
          <w:color w:val="000000" w:themeColor="text1"/>
          <w:spacing w:val="-10"/>
          <w:sz w:val="22"/>
          <w:szCs w:val="22"/>
        </w:rPr>
        <w:t>:</w:t>
      </w:r>
    </w:p>
    <w:p w14:paraId="0D33FBCA" w14:textId="77777777" w:rsidR="00945EF6" w:rsidRPr="000F7325" w:rsidRDefault="00945EF6" w:rsidP="00945EF6">
      <w:pPr>
        <w:pStyle w:val="BodyText"/>
        <w:tabs>
          <w:tab w:val="left" w:pos="426"/>
        </w:tabs>
        <w:spacing w:after="160" w:line="360" w:lineRule="auto"/>
        <w:ind w:left="426"/>
        <w:jc w:val="both"/>
        <w:rPr>
          <w:rFonts w:asciiTheme="minorHAnsi" w:eastAsiaTheme="minorEastAsia" w:hAnsiTheme="minorHAnsi" w:cstheme="minorHAnsi"/>
          <w:color w:val="000000" w:themeColor="text1"/>
          <w:spacing w:val="-2"/>
          <w:sz w:val="22"/>
          <w:szCs w:val="22"/>
        </w:rPr>
      </w:pPr>
      <w:r w:rsidRPr="000F7325">
        <w:rPr>
          <w:rFonts w:asciiTheme="minorHAnsi" w:eastAsiaTheme="minorEastAsia" w:hAnsiTheme="minorHAnsi" w:cstheme="minorHAnsi"/>
          <w:color w:val="000000" w:themeColor="text1"/>
          <w:sz w:val="22"/>
          <w:szCs w:val="22"/>
        </w:rPr>
        <w:t xml:space="preserve">The Promoter hereby represents and warrants to the Allottee as </w:t>
      </w:r>
      <w:r w:rsidRPr="000F7325">
        <w:rPr>
          <w:rFonts w:asciiTheme="minorHAnsi" w:eastAsiaTheme="minorEastAsia" w:hAnsiTheme="minorHAnsi" w:cstheme="minorHAnsi"/>
          <w:color w:val="000000" w:themeColor="text1"/>
          <w:spacing w:val="-2"/>
          <w:sz w:val="22"/>
          <w:szCs w:val="22"/>
        </w:rPr>
        <w:t>follows:</w:t>
      </w:r>
    </w:p>
    <w:p w14:paraId="1E4F1A1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absolute, clear and marketable title with respect to the said Land and the requisite rights to carry out development upon the said Land along with absolute, actual, physical and legal possession of the said Land for the Project;</w:t>
      </w:r>
    </w:p>
    <w:p w14:paraId="5BA80C6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lawful rights and requisite approvals from the competent authorities to carry out development of the Project;</w:t>
      </w:r>
    </w:p>
    <w:p w14:paraId="58F028BA"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There are no encumbrances upon the said Land or the</w:t>
      </w:r>
      <w:r w:rsidRPr="000F7325">
        <w:rPr>
          <w:rFonts w:asciiTheme="minorHAnsi" w:eastAsiaTheme="minorEastAsia" w:hAnsiTheme="minorHAnsi" w:cstheme="minorHAnsi"/>
          <w:color w:val="000000" w:themeColor="text1"/>
          <w:spacing w:val="-2"/>
          <w:sz w:val="22"/>
          <w:szCs w:val="22"/>
        </w:rPr>
        <w:t xml:space="preserve"> Project;</w:t>
      </w:r>
    </w:p>
    <w:p w14:paraId="10573D97"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There are no litigations pending before any Court of law or Authority with respect to the said Land, Project or the Unit;</w:t>
      </w:r>
    </w:p>
    <w:p w14:paraId="7DE29169"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All approvals, licenses and permits issued by the competent authorities with respect to the Project, said Land and Unit are valid and subsisting and have been obtained by following due process of law. Further, the Promoter has been and shall, </w:t>
      </w:r>
      <w:proofErr w:type="gramStart"/>
      <w:r w:rsidRPr="000F7325">
        <w:rPr>
          <w:rFonts w:asciiTheme="minorHAnsi" w:eastAsiaTheme="minorEastAsia" w:hAnsiTheme="minorHAnsi" w:cstheme="minorHAnsi"/>
          <w:color w:val="000000" w:themeColor="text1"/>
          <w:sz w:val="22"/>
          <w:szCs w:val="22"/>
        </w:rPr>
        <w:t>at all times</w:t>
      </w:r>
      <w:proofErr w:type="gramEnd"/>
      <w:r w:rsidRPr="000F7325">
        <w:rPr>
          <w:rFonts w:asciiTheme="minorHAnsi" w:eastAsiaTheme="minorEastAsia" w:hAnsiTheme="minorHAnsi" w:cstheme="minorHAnsi"/>
          <w:color w:val="000000" w:themeColor="text1"/>
          <w:sz w:val="22"/>
          <w:szCs w:val="22"/>
        </w:rPr>
        <w:t xml:space="preserve">, remain to </w:t>
      </w:r>
      <w:proofErr w:type="gramStart"/>
      <w:r w:rsidRPr="000F7325">
        <w:rPr>
          <w:rFonts w:asciiTheme="minorHAnsi" w:eastAsiaTheme="minorEastAsia" w:hAnsiTheme="minorHAnsi" w:cstheme="minorHAnsi"/>
          <w:color w:val="000000" w:themeColor="text1"/>
          <w:sz w:val="22"/>
          <w:szCs w:val="22"/>
        </w:rPr>
        <w:t>be in compliance with</w:t>
      </w:r>
      <w:proofErr w:type="gramEnd"/>
      <w:r w:rsidRPr="000F7325">
        <w:rPr>
          <w:rFonts w:asciiTheme="minorHAnsi" w:eastAsiaTheme="minorEastAsia" w:hAnsiTheme="minorHAnsi" w:cstheme="minorHAnsi"/>
          <w:color w:val="000000" w:themeColor="text1"/>
          <w:sz w:val="22"/>
          <w:szCs w:val="22"/>
        </w:rPr>
        <w:t xml:space="preserve"> all applicable laws in relation to the Project, Unit and Common </w:t>
      </w:r>
      <w:proofErr w:type="gramStart"/>
      <w:r w:rsidRPr="000F7325">
        <w:rPr>
          <w:rFonts w:asciiTheme="minorHAnsi" w:eastAsiaTheme="minorEastAsia" w:hAnsiTheme="minorHAnsi" w:cstheme="minorHAnsi"/>
          <w:color w:val="000000" w:themeColor="text1"/>
          <w:sz w:val="22"/>
          <w:szCs w:val="22"/>
        </w:rPr>
        <w:t>Areas;</w:t>
      </w:r>
      <w:proofErr w:type="gramEnd"/>
    </w:p>
    <w:p w14:paraId="77F154E3"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the right to enter into this Agreement and has not committed or omitted to perform any act or thing, whereby the right, title and interest of the Allottee created herein, may prejudicially be affected;</w:t>
      </w:r>
    </w:p>
    <w:p w14:paraId="00529077"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7A7CCC6A"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confirms that the Promoter is not restricted in any manner whatsoever from selling the said Unit to the Allottee in the manner contemplated in this Agreement;</w:t>
      </w:r>
    </w:p>
    <w:p w14:paraId="20BAFEA4"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At the time of execution of the conveyance deed the Promoter shall handover lawful, vacant, peaceful, physical possession of the Unit to the Allottee and the common areas to the Maintenance Society;</w:t>
      </w:r>
    </w:p>
    <w:p w14:paraId="40C78C4E"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Schedule Property is not the subject matters of any HUF and that no part thereof is owned by any minor and /or no minor has any right, title and claim over the Schedule Property;</w:t>
      </w:r>
    </w:p>
    <w:p w14:paraId="425E650D"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duly paid and shall continue to pay and discharge all governmental dues, rates, charges, and taxes and other monies, levies, impositions, premiums, damages and/or penalties and other outgoings, whatsoever, payable with respect to the said Project to the competent authorities till the completion certificate has been issued and the offer of possession of the Unit has been sent to the Allottee;</w:t>
      </w:r>
    </w:p>
    <w:p w14:paraId="3A577FF6"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49D4CAD8" w14:textId="77777777" w:rsidR="00945EF6" w:rsidRPr="00D94CEB"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REPRESENTATIONS AND WARRANTIES OF ALLOTTEES:</w:t>
      </w:r>
    </w:p>
    <w:p w14:paraId="0376AF71" w14:textId="77777777" w:rsidR="00945EF6" w:rsidRPr="000F7325" w:rsidRDefault="00945EF6" w:rsidP="00945EF6">
      <w:pPr>
        <w:pStyle w:val="Heading1"/>
        <w:tabs>
          <w:tab w:val="left" w:pos="426"/>
          <w:tab w:val="left" w:pos="1283"/>
        </w:tabs>
        <w:spacing w:after="160" w:line="360" w:lineRule="auto"/>
        <w:ind w:hanging="29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hereby agree and covenant with each other as under: -</w:t>
      </w:r>
    </w:p>
    <w:p w14:paraId="7B3535E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pay the Total Selling Price and other charges as stipulated under the Agreement within the stipulated period in terms of the Payment Plan;</w:t>
      </w:r>
    </w:p>
    <w:p w14:paraId="4361AD11"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Promoter shall execute and issue a separate letter to the Allottee with respect to handing over of the possession of the Unit subsequent to payment of Total Selling Price and/or other dues and charges;</w:t>
      </w:r>
    </w:p>
    <w:p w14:paraId="1539506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That the Promoter shall issue a receipt in respect of each payment made by the Allottee(S);</w:t>
      </w:r>
    </w:p>
    <w:p w14:paraId="52CE301F"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4B18F1A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6FB45B9"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0AE8A92"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0306DE02"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ensure that the support, shelter etc. of the Unit is in no way damaged or jeopardized;</w:t>
      </w:r>
    </w:p>
    <w:p w14:paraId="397F9379"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6E494AE5"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0CCB1E0B"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Allotee(s)shall not keep any hazardous, explosive, inflammable chemicals/ material etc., in the Unit which may cause damage to the building. The Allottee shall always keep the Promoter harmless and indemnified for any loss and damages in respect thereof;</w:t>
      </w:r>
    </w:p>
    <w:p w14:paraId="674C405E"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not create any mischief and shall not do any act or omission as could disturb the peace, serenity, tranquility of the Complex or of other occupants in the Complex;</w:t>
      </w:r>
    </w:p>
    <w:p w14:paraId="734E551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1F22AE91"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be responsible for any loss or damage arising out of breach of any of the conditions stipulated hereunder.</w:t>
      </w:r>
    </w:p>
    <w:p w14:paraId="108FC37A"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EVENTS OF DEFAULTS AND CONSEQUENCES</w:t>
      </w:r>
      <w:r w:rsidRPr="00D94CEB">
        <w:rPr>
          <w:rFonts w:asciiTheme="minorHAnsi" w:eastAsiaTheme="minorEastAsia" w:hAnsiTheme="minorHAnsi" w:cstheme="minorHAnsi"/>
          <w:b/>
          <w:color w:val="000000" w:themeColor="text1"/>
          <w:spacing w:val="-10"/>
          <w:sz w:val="22"/>
          <w:szCs w:val="22"/>
        </w:rPr>
        <w:t>:</w:t>
      </w:r>
    </w:p>
    <w:p w14:paraId="764AC7C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Subject to the </w:t>
      </w:r>
      <w:r w:rsidRPr="000F7325">
        <w:rPr>
          <w:rFonts w:asciiTheme="minorHAnsi" w:eastAsiaTheme="minorEastAsia" w:hAnsiTheme="minorHAnsi" w:cstheme="minorHAnsi"/>
          <w:i/>
          <w:iCs/>
          <w:color w:val="000000" w:themeColor="text1"/>
          <w:sz w:val="22"/>
          <w:szCs w:val="22"/>
        </w:rPr>
        <w:t xml:space="preserve">Force Majeure </w:t>
      </w:r>
      <w:r w:rsidRPr="000F7325">
        <w:rPr>
          <w:rFonts w:asciiTheme="minorHAnsi" w:eastAsiaTheme="minorEastAsia" w:hAnsiTheme="minorHAnsi" w:cstheme="minorHAnsi"/>
          <w:color w:val="000000" w:themeColor="text1"/>
          <w:sz w:val="22"/>
          <w:szCs w:val="22"/>
        </w:rPr>
        <w:t xml:space="preserve">clause, the Promoter shall be considered under a condition of default, in the </w:t>
      </w:r>
      <w:r w:rsidRPr="000F7325">
        <w:rPr>
          <w:rFonts w:asciiTheme="minorHAnsi" w:eastAsiaTheme="minorEastAsia" w:hAnsiTheme="minorHAnsi" w:cstheme="minorHAnsi"/>
          <w:color w:val="000000" w:themeColor="text1"/>
          <w:sz w:val="22"/>
          <w:szCs w:val="22"/>
        </w:rPr>
        <w:lastRenderedPageBreak/>
        <w:t>following events, namely: -</w:t>
      </w:r>
    </w:p>
    <w:p w14:paraId="2DDF20CB"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Promoter fails to provide ready to move in possession of the Unit to the Allottee within the time period specified in Clause 11.1 above in this Agreement or fails to complete the Project within the stipulated time disclosed at the time of registration of the Project with the Authority. For the purpose of this clause, 'ready to move in possession' shall mean that the Unit shall be in a habitable condition which is complete in all respects including the provision of all specifications, amenities and facilities, as agreed to between the parties, and for which occupation certificate and completion certificate, as the case may be, has been issued by the competent authority;</w:t>
      </w:r>
    </w:p>
    <w:p w14:paraId="63F9DD31"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Discontinuance of the Promoter's business as a Promoter on account of suspension or revocation or expiry of his registration under the provisions of the Act or the rules or regulations made thereunder.</w:t>
      </w:r>
    </w:p>
    <w:p w14:paraId="03A78BA7"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3" w:hanging="567"/>
        <w:jc w:val="both"/>
        <w:rPr>
          <w:rFonts w:eastAsiaTheme="minorEastAsia" w:cstheme="minorHAnsi"/>
          <w:color w:val="000000" w:themeColor="text1"/>
        </w:rPr>
      </w:pPr>
      <w:r w:rsidRPr="000F7325">
        <w:rPr>
          <w:rFonts w:eastAsiaTheme="minorEastAsia" w:cstheme="minorHAnsi"/>
          <w:color w:val="000000" w:themeColor="text1"/>
        </w:rPr>
        <w:t>In case of default by the Promoter under the conditions listed above, Allottee is entitled to the following: -</w:t>
      </w:r>
    </w:p>
    <w:p w14:paraId="4DA539E4"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cstheme="minorHAnsi"/>
          <w:noProof/>
          <w:color w:val="000000" w:themeColor="text1"/>
          <w:lang w:val="en-US"/>
        </w:rPr>
        <mc:AlternateContent>
          <mc:Choice Requires="wps">
            <w:drawing>
              <wp:anchor distT="0" distB="0" distL="114300" distR="114300" simplePos="0" relativeHeight="251660288" behindDoc="1" locked="0" layoutInCell="1" allowOverlap="1" wp14:anchorId="3B433BEE" wp14:editId="1D5EE092">
                <wp:simplePos x="0" y="0"/>
                <wp:positionH relativeFrom="page">
                  <wp:posOffset>2836545</wp:posOffset>
                </wp:positionH>
                <wp:positionV relativeFrom="paragraph">
                  <wp:posOffset>627380</wp:posOffset>
                </wp:positionV>
                <wp:extent cx="48895" cy="762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2B5A5" id="Rectangle 3"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Fq4wEAALE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" fillcolor="black" stroked="f">
                <w10:wrap anchorx="page"/>
              </v:rect>
            </w:pict>
          </mc:Fallback>
        </mc:AlternateContent>
      </w:r>
      <w:r w:rsidRPr="000F7325">
        <w:rPr>
          <w:rFonts w:eastAsiaTheme="minorEastAsia" w:cstheme="minorHAnsi"/>
          <w:color w:val="000000" w:themeColor="text1"/>
        </w:rPr>
        <w:t>Stop making further payments to the Promoter as demanded by the Promoter. If the Allottee stops making payments, the Promoter shall correct the situation by completing the construction/ development milestones and only thereafter the Allottee be required to make the next payment without any interest; or</w:t>
      </w:r>
    </w:p>
    <w:p w14:paraId="56AAD0D2"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7219DED4" w14:textId="77777777" w:rsidR="00945EF6" w:rsidRPr="000F7325" w:rsidRDefault="00945EF6" w:rsidP="00945EF6">
      <w:pPr>
        <w:pStyle w:val="ListParagraph"/>
        <w:widowControl w:val="0"/>
        <w:tabs>
          <w:tab w:val="left" w:pos="426"/>
          <w:tab w:val="left" w:pos="1404"/>
        </w:tabs>
        <w:autoSpaceDE w:val="0"/>
        <w:autoSpaceDN w:val="0"/>
        <w:spacing w:line="360" w:lineRule="auto"/>
        <w:ind w:left="1418" w:right="227" w:firstLine="6"/>
        <w:jc w:val="both"/>
        <w:rPr>
          <w:rFonts w:eastAsiaTheme="minorEastAsia" w:cstheme="minorHAnsi"/>
          <w:color w:val="000000" w:themeColor="text1"/>
        </w:rPr>
      </w:pPr>
      <w:r w:rsidRPr="000F7325">
        <w:rPr>
          <w:rFonts w:eastAsiaTheme="minorEastAsia" w:cstheme="minorHAnsi"/>
          <w:color w:val="000000" w:themeColor="text1"/>
        </w:rPr>
        <w:t>Provided that where an Allottee does not intend to withdraw from the Project or terminate the Agreement, he shall be paid, by the Promoter, Interest for the period of delay till the handing over of the possession of the Unit, which shall be paid by the Promoter to the Allottee within 45 (forty-five) days of it becoming due.</w:t>
      </w:r>
    </w:p>
    <w:p w14:paraId="65866359" w14:textId="77777777" w:rsidR="00945EF6" w:rsidRPr="000F7325" w:rsidRDefault="00945EF6" w:rsidP="00945EF6">
      <w:pPr>
        <w:pStyle w:val="ListParagraph"/>
        <w:widowControl w:val="0"/>
        <w:numPr>
          <w:ilvl w:val="1"/>
          <w:numId w:val="14"/>
        </w:numPr>
        <w:tabs>
          <w:tab w:val="left" w:pos="426"/>
          <w:tab w:val="left" w:pos="1215"/>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The Allottee shall be considered under a condition of default, on the occurrence of the following events:</w:t>
      </w:r>
    </w:p>
    <w:p w14:paraId="6F9E42B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In case the Allottee fails to make payments for 2 (two) consecutive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5736511"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If the payment of the instalment is not made within 30 days of it becoming due and payable, the allotment may be cancelled at the sole discretion of the Promoter by</w:t>
      </w:r>
      <w:r w:rsidRPr="000F7325">
        <w:rPr>
          <w:rFonts w:eastAsiaTheme="minorEastAsia" w:cstheme="minorHAnsi"/>
          <w:color w:val="000000" w:themeColor="text1"/>
          <w:lang w:val="en-US"/>
        </w:rPr>
        <w:t xml:space="preserve"> giving 15(fifteen) days written notice to the Allottee to rectify the default as specified in that notice. In such event, the Promoter shall refund the money paid to the Promoter by the Allottee after deducting the booking amount or the actual amount paid, whichever is higher, subject to maximum of 10% (ten percent) of the Total Selling Price, and the interest liabilities, and this Agreement shall thereupon stand terminated</w:t>
      </w:r>
    </w:p>
    <w:p w14:paraId="56F90255"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lang w:val="en-US"/>
        </w:rPr>
        <w:t>Failure to pay all dues, including but not limited to, stamp duty, registration, IFMS, maintenance charges, Capital Costs or any other charges as demanded by Promoter in terms of this agreement;</w:t>
      </w:r>
    </w:p>
    <w:p w14:paraId="29DB69D2"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61776931"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take possession of the Unit within the time stipulated by the Promoter.</w:t>
      </w:r>
    </w:p>
    <w:p w14:paraId="3D0B56B7"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lastRenderedPageBreak/>
        <w:t>Failure to execute the Sale Deed within the time stipulated by the Promoter.</w:t>
      </w:r>
    </w:p>
    <w:p w14:paraId="770A831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execute Maintenance Agreement and/or to pay on or before its due date the maintenance charges, IFMS or any increases in respect thereof, as demanded by the Promoter/Maintenance Agency.</w:t>
      </w:r>
    </w:p>
    <w:p w14:paraId="69551187"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Assignment of this Agreement or any interest of the Allottee in this Agreement without prior written consent of the Promoter.</w:t>
      </w:r>
    </w:p>
    <w:p w14:paraId="7F8E5D27"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Dishonour of any cheque(s) given by the Allottee for any reason whatsoever.</w:t>
      </w:r>
    </w:p>
    <w:p w14:paraId="13989DB4"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Allottee(S).</w:t>
      </w:r>
    </w:p>
    <w:p w14:paraId="60E6B1AB"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350" w:right="229" w:hanging="450"/>
        <w:jc w:val="both"/>
        <w:rPr>
          <w:rFonts w:eastAsiaTheme="minorEastAsia" w:cstheme="minorHAnsi"/>
          <w:color w:val="000000" w:themeColor="text1"/>
        </w:rPr>
      </w:pPr>
      <w:r w:rsidRPr="000F7325">
        <w:rPr>
          <w:rFonts w:eastAsiaTheme="minorEastAsia" w:cstheme="minorHAnsi"/>
          <w:color w:val="000000" w:themeColor="text1"/>
        </w:rPr>
        <w:t>Upon such cancellation the Allottee shall be left with no right or lien on the Unit or on the amount paid till such time. The balance amount after deducting the booking amount or the actual amount paid, whichever is higher, subject to maximum of 10% (ten percent) of the Total Selling Price, shall be refundable to the Allottee without any interest, within three (3) months of such cancellation.</w:t>
      </w:r>
    </w:p>
    <w:p w14:paraId="0D3ADE91" w14:textId="77777777" w:rsidR="00945EF6" w:rsidRPr="000F7325" w:rsidRDefault="00945EF6" w:rsidP="00945EF6">
      <w:pPr>
        <w:pStyle w:val="ListParagraph"/>
        <w:widowControl w:val="0"/>
        <w:numPr>
          <w:ilvl w:val="2"/>
          <w:numId w:val="14"/>
        </w:numPr>
        <w:tabs>
          <w:tab w:val="left" w:pos="426"/>
          <w:tab w:val="left" w:pos="1260"/>
        </w:tabs>
        <w:autoSpaceDE w:val="0"/>
        <w:autoSpaceDN w:val="0"/>
        <w:spacing w:line="360" w:lineRule="auto"/>
        <w:ind w:left="1260" w:right="229" w:hanging="450"/>
        <w:jc w:val="both"/>
        <w:rPr>
          <w:rFonts w:eastAsiaTheme="minorEastAsia" w:cstheme="minorHAnsi"/>
          <w:color w:val="000000" w:themeColor="text1"/>
        </w:rPr>
      </w:pPr>
      <w:r w:rsidRPr="000F7325">
        <w:rPr>
          <w:rFonts w:eastAsiaTheme="minorEastAsia" w:cstheme="minorHAnsi"/>
          <w:color w:val="000000" w:themeColor="text1"/>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2679144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170" w:right="229" w:hanging="450"/>
        <w:jc w:val="both"/>
        <w:rPr>
          <w:rFonts w:eastAsiaTheme="minorEastAsia" w:cstheme="minorHAnsi"/>
          <w:color w:val="000000" w:themeColor="text1"/>
        </w:rPr>
      </w:pPr>
      <w:r w:rsidRPr="000F7325">
        <w:rPr>
          <w:rFonts w:eastAsiaTheme="minorEastAsia" w:cstheme="minorHAnsi"/>
          <w:color w:val="000000" w:themeColor="text1"/>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0E0CAD96"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170" w:right="229" w:hanging="450"/>
        <w:jc w:val="both"/>
        <w:rPr>
          <w:rFonts w:eastAsiaTheme="minorEastAsia" w:cstheme="minorHAnsi"/>
          <w:color w:val="000000" w:themeColor="text1"/>
        </w:rPr>
      </w:pPr>
      <w:r w:rsidRPr="000F7325">
        <w:rPr>
          <w:rFonts w:eastAsiaTheme="minorEastAsia" w:cstheme="minorHAnsi"/>
          <w:color w:val="000000" w:themeColor="text1"/>
        </w:rPr>
        <w:t>It is agreed between the parties that the Promoter shall adjust the amount due from the Allottee first towards the interest due, if any, and then towards the Total Selling Price.</w:t>
      </w:r>
    </w:p>
    <w:p w14:paraId="176BFE4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sz w:val="22"/>
          <w:szCs w:val="22"/>
        </w:rPr>
        <w:t xml:space="preserve">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 </w:t>
      </w:r>
    </w:p>
    <w:p w14:paraId="2506B8C5"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color w:val="000000" w:themeColor="text1"/>
          <w:sz w:val="22"/>
          <w:szCs w:val="22"/>
        </w:rPr>
      </w:pPr>
      <w:r w:rsidRPr="00D94CEB">
        <w:rPr>
          <w:rFonts w:asciiTheme="minorHAnsi" w:eastAsiaTheme="minorEastAsia" w:hAnsiTheme="minorHAnsi" w:cstheme="minorHAnsi"/>
          <w:b/>
          <w:color w:val="000000" w:themeColor="text1"/>
          <w:sz w:val="22"/>
          <w:szCs w:val="22"/>
        </w:rPr>
        <w:t xml:space="preserve">Condonation of Delayed Payment: </w:t>
      </w:r>
    </w:p>
    <w:p w14:paraId="0DEB224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108EC6ED"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w:t>
      </w:r>
      <w:r w:rsidRPr="000F7325">
        <w:rPr>
          <w:rFonts w:asciiTheme="minorHAnsi" w:eastAsiaTheme="minorEastAsia" w:hAnsiTheme="minorHAnsi" w:cstheme="minorHAnsi"/>
          <w:color w:val="000000" w:themeColor="text1"/>
          <w:sz w:val="22"/>
          <w:szCs w:val="22"/>
        </w:rPr>
        <w:lastRenderedPageBreak/>
        <w:t xml:space="preserve">respect of any other delayed payments. Each case shall be examined individually by the Promoter.  </w:t>
      </w:r>
    </w:p>
    <w:p w14:paraId="47B63773" w14:textId="0DE34322" w:rsidR="00945EF6" w:rsidRPr="00ED6BF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Allottee(S).</w:t>
      </w:r>
    </w:p>
    <w:p w14:paraId="347A248C"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CONVEYANCE OF THE SAID UNIT</w:t>
      </w:r>
      <w:r w:rsidRPr="00D94CEB">
        <w:rPr>
          <w:rFonts w:asciiTheme="minorHAnsi" w:eastAsiaTheme="minorEastAsia" w:hAnsiTheme="minorHAnsi" w:cstheme="minorHAnsi"/>
          <w:b/>
          <w:color w:val="000000" w:themeColor="text1"/>
          <w:spacing w:val="-9"/>
          <w:sz w:val="22"/>
          <w:szCs w:val="22"/>
        </w:rPr>
        <w:t>:</w:t>
      </w:r>
    </w:p>
    <w:p w14:paraId="4CD8ECAB"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occupancy certificate/ the completion certificate, as the case may be, to the Allottee:</w:t>
      </w:r>
    </w:p>
    <w:p w14:paraId="38FC45D8" w14:textId="77777777" w:rsidR="00945EF6" w:rsidRPr="000F7325" w:rsidRDefault="00945EF6" w:rsidP="00945EF6">
      <w:pPr>
        <w:pStyle w:val="BodyText"/>
        <w:tabs>
          <w:tab w:val="left" w:pos="426"/>
        </w:tabs>
        <w:spacing w:after="160" w:line="360" w:lineRule="auto"/>
        <w:ind w:left="992" w:right="227" w:firstLine="1"/>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Provided that, in the absence of local law, the conveyance deed in favor of the Allottee shall be carried out by the Promoter within three months from the date of issue of occupancy </w:t>
      </w:r>
      <w:r w:rsidRPr="000F7325">
        <w:rPr>
          <w:rFonts w:asciiTheme="minorHAnsi" w:eastAsiaTheme="minorEastAsia" w:hAnsiTheme="minorHAnsi" w:cstheme="minorHAnsi"/>
          <w:color w:val="000000" w:themeColor="text1"/>
          <w:spacing w:val="-2"/>
          <w:sz w:val="22"/>
          <w:szCs w:val="22"/>
        </w:rPr>
        <w:t>certificate.</w:t>
      </w:r>
    </w:p>
    <w:p w14:paraId="4110549F"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further that, in case the Allottee fails to deposit the stamp duty, registration charges with in the period mentioned in the demand notice, letter, the Allottee authorizes the Promoter to withhold registration of the conveyance deed in his/her favor till payment of stamp duty and registration charges to the Promoter is made by the Allottee(s).</w:t>
      </w:r>
    </w:p>
    <w:p w14:paraId="2A8B39D8"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PAYMENT OF COSTS:</w:t>
      </w:r>
    </w:p>
    <w:p w14:paraId="3A36E464" w14:textId="629331F6" w:rsidR="00945EF6"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shall pay the stamp duty, registration charges and all other incidental and legal expenses for execution and registration of the aforesaid transfer instruments in respect of the Unit in </w:t>
      </w:r>
      <w:proofErr w:type="spellStart"/>
      <w:r w:rsidRPr="000F7325">
        <w:rPr>
          <w:rFonts w:asciiTheme="minorHAnsi" w:eastAsiaTheme="minorEastAsia" w:hAnsiTheme="minorHAnsi" w:cstheme="minorHAnsi"/>
          <w:color w:val="000000" w:themeColor="text1"/>
          <w:sz w:val="22"/>
          <w:szCs w:val="22"/>
        </w:rPr>
        <w:t>favour</w:t>
      </w:r>
      <w:proofErr w:type="spellEnd"/>
      <w:r w:rsidRPr="000F7325">
        <w:rPr>
          <w:rFonts w:asciiTheme="minorHAnsi" w:eastAsiaTheme="minorEastAsia" w:hAnsiTheme="minorHAnsi" w:cstheme="minorHAnsi"/>
          <w:color w:val="000000" w:themeColor="text1"/>
          <w:sz w:val="22"/>
          <w:szCs w:val="22"/>
        </w:rPr>
        <w:t xml:space="preserve"> of the Allottee to the Promoter/ relevant authority, as the case maybe, along with the demand of final payment in terms of the Payment Plan.</w:t>
      </w:r>
    </w:p>
    <w:p w14:paraId="43F09690" w14:textId="77777777" w:rsidR="00ED6BF5" w:rsidRPr="000F7325" w:rsidRDefault="00ED6BF5"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p>
    <w:p w14:paraId="66E4B0C2"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NO OBJECTIONS TO CONTINUING WITH CONSTRUCTION:</w:t>
      </w:r>
    </w:p>
    <w:p w14:paraId="6E5DF9E9"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26494E04" w14:textId="77777777" w:rsidR="00945EF6" w:rsidRPr="00D94CEB"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MAINTENANCE OF THE SAID BUILDING/ UNIT/ PROJECT/ COMPLEX</w:t>
      </w:r>
      <w:r w:rsidRPr="00D94CEB">
        <w:rPr>
          <w:rFonts w:asciiTheme="minorHAnsi" w:eastAsiaTheme="minorEastAsia" w:hAnsiTheme="minorHAnsi" w:cstheme="minorHAnsi"/>
          <w:b/>
          <w:color w:val="000000" w:themeColor="text1"/>
          <w:spacing w:val="-10"/>
          <w:sz w:val="22"/>
          <w:szCs w:val="22"/>
        </w:rPr>
        <w:t>:</w:t>
      </w:r>
    </w:p>
    <w:p w14:paraId="6542B85B"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 xml:space="preserve">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p>
    <w:p w14:paraId="4BA77125"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p>
    <w:p w14:paraId="71AC7C78"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012FF43E"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7B9B0B0"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Maintenance Agreement:</w:t>
      </w:r>
      <w:r w:rsidRPr="000F7325">
        <w:rPr>
          <w:rFonts w:asciiTheme="minorHAnsi" w:eastAsiaTheme="minorEastAsia" w:hAnsiTheme="minorHAnsi" w:cstheme="minorHAnsi"/>
          <w:color w:val="000000" w:themeColor="text1"/>
          <w:sz w:val="22"/>
          <w:szCs w:val="22"/>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19BC1254"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Additional charges:</w:t>
      </w:r>
      <w:r w:rsidRPr="000F7325">
        <w:rPr>
          <w:rFonts w:asciiTheme="minorHAnsi" w:eastAsiaTheme="minorEastAsia" w:hAnsiTheme="minorHAnsi" w:cstheme="minorHAnsi"/>
          <w:color w:val="000000" w:themeColor="text1"/>
          <w:sz w:val="22"/>
          <w:szCs w:val="22"/>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F17DCF2" w14:textId="4D9EF1CD"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Deposit of IFMS: </w:t>
      </w:r>
      <w:r w:rsidRPr="000F7325">
        <w:rPr>
          <w:rFonts w:asciiTheme="minorHAnsi" w:eastAsiaTheme="minorEastAsia" w:hAnsiTheme="minorHAnsi" w:cstheme="minorHAnsi"/>
          <w:color w:val="000000" w:themeColor="text1"/>
          <w:sz w:val="22"/>
          <w:szCs w:val="22"/>
        </w:rPr>
        <w:t xml:space="preserve">the Allottee agrees to deposit and to always keep deposited with the Promoter and/or Maintenance Agency, the IFMS amount of </w:t>
      </w:r>
      <w:r w:rsidR="00150D9A" w:rsidRPr="000537BB">
        <w:rPr>
          <w:rFonts w:asciiTheme="minorHAnsi" w:hAnsiTheme="minorHAnsi" w:cstheme="minorHAnsi"/>
          <w:sz w:val="22"/>
          <w:szCs w:val="22"/>
        </w:rPr>
        <w:t xml:space="preserve">INR </w:t>
      </w:r>
      <w:r w:rsidR="00150D9A" w:rsidRPr="000537BB">
        <w:rPr>
          <w:rFonts w:ascii="Calibri" w:hAnsi="Calibri" w:cs="Calibri"/>
          <w:b/>
          <w:noProof/>
          <w:color w:val="000000" w:themeColor="text1"/>
          <w:sz w:val="22"/>
          <w:szCs w:val="22"/>
        </w:rPr>
        <w:t>&lt;&lt;&lt;IFMS_Charges&gt;&gt;&gt;</w:t>
      </w:r>
      <w:r w:rsidR="00150D9A" w:rsidRPr="000537BB">
        <w:rPr>
          <w:rFonts w:asciiTheme="minorHAnsi" w:hAnsiTheme="minorHAnsi" w:cstheme="minorHAnsi"/>
          <w:color w:val="000000" w:themeColor="text1"/>
          <w:sz w:val="22"/>
          <w:szCs w:val="22"/>
        </w:rPr>
        <w:t>/- (</w:t>
      </w:r>
      <w:r w:rsidR="00150D9A" w:rsidRPr="000537BB">
        <w:rPr>
          <w:rFonts w:ascii="Calibri" w:hAnsi="Calibri" w:cs="Calibri"/>
          <w:b/>
          <w:bCs/>
          <w:noProof/>
          <w:sz w:val="22"/>
          <w:szCs w:val="22"/>
        </w:rPr>
        <w:t>&lt;&lt;&lt;</w:t>
      </w:r>
      <w:proofErr w:type="spellStart"/>
      <w:r w:rsidR="00150D9A" w:rsidRPr="000537BB">
        <w:rPr>
          <w:rFonts w:ascii="Calibri" w:hAnsi="Calibri" w:cs="Calibri"/>
          <w:b/>
          <w:bCs/>
          <w:noProof/>
          <w:sz w:val="22"/>
          <w:szCs w:val="22"/>
        </w:rPr>
        <w:t>IFMS_Charges_TEXT</w:t>
      </w:r>
      <w:proofErr w:type="spellEnd"/>
      <w:r w:rsidR="00150D9A" w:rsidRPr="000537BB">
        <w:rPr>
          <w:rFonts w:ascii="Calibri" w:hAnsi="Calibri" w:cs="Calibri"/>
          <w:b/>
          <w:bCs/>
          <w:noProof/>
          <w:sz w:val="22"/>
          <w:szCs w:val="22"/>
        </w:rPr>
        <w:t>&gt;&gt;&gt;</w:t>
      </w:r>
      <w:r w:rsidR="00150D9A" w:rsidRPr="000537BB">
        <w:rPr>
          <w:rFonts w:asciiTheme="minorHAnsi" w:hAnsiTheme="minorHAnsi" w:cstheme="minorHAnsi"/>
          <w:sz w:val="22"/>
          <w:szCs w:val="22"/>
        </w:rPr>
        <w:t>).</w:t>
      </w:r>
    </w:p>
    <w:p w14:paraId="3184097E"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Right to use the Common Area:  </w:t>
      </w:r>
    </w:p>
    <w:p w14:paraId="316CF334" w14:textId="77777777" w:rsidR="00945EF6" w:rsidRPr="000F7325" w:rsidRDefault="00945EF6" w:rsidP="00945EF6">
      <w:pPr>
        <w:pStyle w:val="ListParagraph"/>
        <w:numPr>
          <w:ilvl w:val="0"/>
          <w:numId w:val="1"/>
        </w:numPr>
        <w:spacing w:line="360" w:lineRule="auto"/>
        <w:jc w:val="both"/>
        <w:rPr>
          <w:rFonts w:eastAsiaTheme="minorEastAsia" w:cstheme="minorHAnsi"/>
        </w:rPr>
      </w:pPr>
      <w:r w:rsidRPr="000F7325">
        <w:rPr>
          <w:rFonts w:eastAsiaTheme="minorEastAsia" w:cstheme="minorHAnsi"/>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3BBACFDB" w14:textId="77777777" w:rsidR="00945EF6" w:rsidRPr="000F7325" w:rsidRDefault="00945EF6" w:rsidP="00945EF6">
      <w:pPr>
        <w:pStyle w:val="ListParagraph"/>
        <w:numPr>
          <w:ilvl w:val="0"/>
          <w:numId w:val="1"/>
        </w:numPr>
        <w:spacing w:line="360" w:lineRule="auto"/>
        <w:jc w:val="both"/>
        <w:rPr>
          <w:rFonts w:eastAsiaTheme="minorEastAsia" w:cstheme="minorHAnsi"/>
        </w:rPr>
      </w:pPr>
      <w:r w:rsidRPr="000F7325">
        <w:rPr>
          <w:rFonts w:eastAsiaTheme="minorEastAsia" w:cstheme="minorHAnsi"/>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08C4E6B8"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150D9A">
        <w:rPr>
          <w:rFonts w:asciiTheme="minorHAnsi" w:eastAsiaTheme="minorEastAsia" w:hAnsiTheme="minorHAnsi" w:cstheme="minorHAnsi"/>
          <w:b/>
          <w:color w:val="000000" w:themeColor="text1"/>
          <w:sz w:val="22"/>
          <w:szCs w:val="22"/>
        </w:rPr>
        <w:t xml:space="preserve">RIGHT TO ENTRY IN THE COMPLEX: </w:t>
      </w:r>
    </w:p>
    <w:p w14:paraId="04D3D260"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tenant/occupant to come to the gate and personally escort the person(s) from the gate to his Unit and assume the responsibility of escorting them out as well.</w:t>
      </w:r>
    </w:p>
    <w:p w14:paraId="4D3A62D3"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150D9A">
        <w:rPr>
          <w:rFonts w:asciiTheme="minorHAnsi" w:eastAsiaTheme="minorEastAsia" w:hAnsiTheme="minorHAnsi" w:cstheme="minorHAnsi"/>
          <w:b/>
          <w:color w:val="000000" w:themeColor="text1"/>
          <w:sz w:val="22"/>
          <w:szCs w:val="22"/>
        </w:rPr>
        <w:t>INSPECTION:</w:t>
      </w:r>
    </w:p>
    <w:p w14:paraId="53EE0A19"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E064BED" w14:textId="77777777" w:rsidR="00945EF6" w:rsidRPr="000F7325" w:rsidRDefault="00945EF6" w:rsidP="00945EF6">
      <w:pPr>
        <w:pStyle w:val="BodyText"/>
        <w:tabs>
          <w:tab w:val="left" w:pos="426"/>
        </w:tabs>
        <w:spacing w:after="160" w:line="360" w:lineRule="auto"/>
        <w:ind w:left="1283" w:right="229"/>
        <w:jc w:val="both"/>
        <w:rPr>
          <w:rFonts w:asciiTheme="minorHAnsi" w:eastAsiaTheme="minorEastAsia" w:hAnsiTheme="minorHAnsi" w:cstheme="minorHAnsi"/>
          <w:color w:val="000000" w:themeColor="text1"/>
          <w:sz w:val="22"/>
          <w:szCs w:val="22"/>
        </w:rPr>
      </w:pPr>
    </w:p>
    <w:p w14:paraId="029BC40E"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lastRenderedPageBreak/>
        <w:t>DEFECT/ LIABILITY</w:t>
      </w:r>
      <w:r w:rsidRPr="00150D9A">
        <w:rPr>
          <w:rFonts w:asciiTheme="minorHAnsi" w:eastAsiaTheme="minorEastAsia" w:hAnsiTheme="minorHAnsi" w:cstheme="minorHAnsi"/>
          <w:b/>
          <w:color w:val="000000" w:themeColor="text1"/>
          <w:spacing w:val="-10"/>
          <w:sz w:val="22"/>
          <w:szCs w:val="22"/>
        </w:rPr>
        <w:t>:</w:t>
      </w:r>
    </w:p>
    <w:p w14:paraId="3784D707" w14:textId="32C78787" w:rsidR="00945EF6" w:rsidRPr="000F7325" w:rsidRDefault="00945EF6" w:rsidP="0096649D">
      <w:pPr>
        <w:pStyle w:val="BodyText"/>
        <w:tabs>
          <w:tab w:val="left" w:pos="426"/>
        </w:tabs>
        <w:spacing w:after="160" w:line="360" w:lineRule="auto"/>
        <w:ind w:left="993" w:right="228"/>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is agreed that in case any structural defect or any major defect in workmanship, quality or provision of services or any other obligations of the Promoter as per this Agreement relating to such development is brought to the notice of the Promoter within a period of 5 (five) years by the Allottee from the date offer of possession, its shall be the duty of the Promoter to rectify such defects without further charge, within thirty days, and in the event of Promoter's failure to rectify such defects within such time, the aggrieved Allottee shall be entitled to receive appropriate compensation in the manner as provided under the Act.</w:t>
      </w:r>
    </w:p>
    <w:p w14:paraId="7E39EDBF"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 xml:space="preserve">RIGHT TO ENTER THE UNIT/Common Areas FOR </w:t>
      </w:r>
      <w:r w:rsidRPr="00150D9A">
        <w:rPr>
          <w:rFonts w:asciiTheme="minorHAnsi" w:eastAsiaTheme="minorEastAsia" w:hAnsiTheme="minorHAnsi" w:cstheme="minorHAnsi"/>
          <w:b/>
          <w:color w:val="000000" w:themeColor="text1"/>
          <w:spacing w:val="-2"/>
          <w:sz w:val="22"/>
          <w:szCs w:val="22"/>
        </w:rPr>
        <w:t>REPAIRS:</w:t>
      </w:r>
    </w:p>
    <w:p w14:paraId="0F62C029" w14:textId="77777777" w:rsidR="00945EF6" w:rsidRPr="000F7325" w:rsidRDefault="00945EF6" w:rsidP="00945EF6">
      <w:pPr>
        <w:pStyle w:val="BodyText"/>
        <w:tabs>
          <w:tab w:val="left" w:pos="426"/>
          <w:tab w:val="left" w:pos="993"/>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Maintenance Society shall have rights of unrestricted access of all common areas and parking spaces, if any, for providing necessary maintenance services and the Allottee agrees to permit the Promoter/ Maintenance Society to enter into the Unit or any part thereof, after due notice and during the normal working hours, unless the circumstances warrant otherwise, with a view to rectify any defect.</w:t>
      </w:r>
    </w:p>
    <w:p w14:paraId="5A729D77"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pacing w:val="-2"/>
          <w:sz w:val="22"/>
          <w:szCs w:val="22"/>
        </w:rPr>
        <w:t>USAGE:</w:t>
      </w:r>
    </w:p>
    <w:p w14:paraId="7A0FBD63"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service areas, if any, as located within the Project, shall be earmarked for purposes including but not limited to electric sub-station, transformer, DG set rooms, underground water tanks, pump rooms, maintenance and service rooms, firefighting pumps and equipment’s etc. and other permitted uses as per sanctioned plans. The Allottee shall not be permitted to use the services areas in any manner whatsoever, and the same shall be reserved for used by the Promoter/ Maintenance Society/ Maintenance Agency for rendering maintenance services.</w:t>
      </w:r>
    </w:p>
    <w:p w14:paraId="48E17307"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GENRAL COMPLIANCE WITH RESPECT TO THE UNIT</w:t>
      </w:r>
      <w:r w:rsidRPr="00150D9A">
        <w:rPr>
          <w:rFonts w:asciiTheme="minorHAnsi" w:eastAsiaTheme="minorEastAsia" w:hAnsiTheme="minorHAnsi" w:cstheme="minorHAnsi"/>
          <w:b/>
          <w:color w:val="000000" w:themeColor="text1"/>
          <w:spacing w:val="-9"/>
          <w:sz w:val="22"/>
          <w:szCs w:val="22"/>
        </w:rPr>
        <w:t>:</w:t>
      </w:r>
    </w:p>
    <w:p w14:paraId="0C06BB5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Subject to Clause 28 above, the Allottee shall, after taking possession, be solely responsible to maintain the said Unit at his/her own cost, in good repair and condition and shall not do or suffer to be done anything in or to the said building, Unit, or the staircases, lifts, common passages, corridors, circulation areas, atrium or compound which may be in violation of any laws or rules of any authority or change or alter or make additions to the said Unit, 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794D0237"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The Allottee further undertakes, assures and grantees that he/ she would not put any sign- board/ name-plate, neon light, publicity material or advertisement material etc. on the façade 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1A5AF87C"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 xml:space="preserve">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w:t>
      </w:r>
      <w:r w:rsidRPr="000F7325">
        <w:rPr>
          <w:rFonts w:eastAsiaTheme="minorEastAsia" w:cstheme="minorHAnsi"/>
          <w:color w:val="000000" w:themeColor="text1"/>
        </w:rPr>
        <w:lastRenderedPageBreak/>
        <w:t>expressly or impliedly, physical or otherwise or by gestures or by any printed, written material or by any visual to the prospective buyers to prejudice his/her mind who intend to purchase/occupy any of the unsold flats/units of the Promoter/Owner.</w:t>
      </w:r>
    </w:p>
    <w:p w14:paraId="2EFB744E"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7FA9A435"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2A0D7739" w14:textId="77777777" w:rsidR="00945EF6" w:rsidRPr="000F7325" w:rsidRDefault="00945EF6" w:rsidP="00945EF6">
      <w:pPr>
        <w:pStyle w:val="ListParagraph"/>
        <w:widowControl w:val="0"/>
        <w:tabs>
          <w:tab w:val="left" w:pos="426"/>
          <w:tab w:val="left" w:pos="993"/>
        </w:tabs>
        <w:autoSpaceDE w:val="0"/>
        <w:autoSpaceDN w:val="0"/>
        <w:spacing w:line="360" w:lineRule="auto"/>
        <w:ind w:left="1440" w:right="231"/>
        <w:jc w:val="both"/>
        <w:rPr>
          <w:rFonts w:eastAsiaTheme="minorEastAsia" w:cstheme="minorHAnsi"/>
          <w:color w:val="000000" w:themeColor="text1"/>
        </w:rPr>
      </w:pPr>
      <w:r w:rsidRPr="000F7325">
        <w:rPr>
          <w:rFonts w:eastAsiaTheme="minorEastAsia" w:cstheme="minorHAnsi"/>
          <w:color w:val="000000" w:themeColor="text1"/>
        </w:rPr>
        <w:t>(a) Require the Allottee to immediately remedy the breach, at the Allottee's own cost and expense, to the satisfaction of the Promoter;</w:t>
      </w:r>
    </w:p>
    <w:p w14:paraId="61A383D2" w14:textId="77777777" w:rsidR="00945EF6" w:rsidRPr="000F7325" w:rsidRDefault="00945EF6" w:rsidP="00945EF6">
      <w:pPr>
        <w:pStyle w:val="ListParagraph"/>
        <w:widowControl w:val="0"/>
        <w:tabs>
          <w:tab w:val="left" w:pos="426"/>
          <w:tab w:val="left" w:pos="993"/>
        </w:tabs>
        <w:autoSpaceDE w:val="0"/>
        <w:autoSpaceDN w:val="0"/>
        <w:spacing w:line="360" w:lineRule="auto"/>
        <w:ind w:left="1440" w:right="231"/>
        <w:jc w:val="both"/>
        <w:rPr>
          <w:rFonts w:eastAsiaTheme="minorEastAsia" w:cstheme="minorHAnsi"/>
          <w:color w:val="000000" w:themeColor="text1"/>
        </w:rPr>
      </w:pPr>
      <w:r w:rsidRPr="000F7325">
        <w:rPr>
          <w:rFonts w:eastAsiaTheme="minorEastAsia" w:cstheme="minorHAnsi"/>
          <w:color w:val="000000" w:themeColor="text1"/>
        </w:rPr>
        <w:t>(b) Terminate this Agreement by giving written notice to the Allottee, in which case the Allottee shall forfeit all amounts paid by him/her to the Promoter, and the Promoter shall have the right to repossess the Unit and resell the same to any other person or entity at its sole discretion.</w:t>
      </w:r>
    </w:p>
    <w:p w14:paraId="5904FF61" w14:textId="77777777" w:rsidR="00945EF6" w:rsidRPr="000F7325" w:rsidRDefault="00945EF6" w:rsidP="00945EF6">
      <w:pPr>
        <w:widowControl w:val="0"/>
        <w:tabs>
          <w:tab w:val="left" w:pos="426"/>
          <w:tab w:val="left" w:pos="993"/>
        </w:tabs>
        <w:autoSpaceDE w:val="0"/>
        <w:autoSpaceDN w:val="0"/>
        <w:spacing w:line="360" w:lineRule="auto"/>
        <w:ind w:left="993" w:right="231"/>
        <w:jc w:val="both"/>
        <w:rPr>
          <w:rFonts w:eastAsiaTheme="minorEastAsia" w:cstheme="minorHAnsi"/>
          <w:color w:val="000000" w:themeColor="text1"/>
        </w:rPr>
      </w:pPr>
      <w:r w:rsidRPr="000F7325">
        <w:rPr>
          <w:rFonts w:eastAsiaTheme="minorEastAsia" w:cstheme="minorHAnsi"/>
          <w:color w:val="000000" w:themeColor="text1"/>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2FC62240" w14:textId="77777777" w:rsidR="00945EF6" w:rsidRPr="00150D9A" w:rsidRDefault="00945EF6" w:rsidP="00945EF6">
      <w:pPr>
        <w:pStyle w:val="Heading1"/>
        <w:numPr>
          <w:ilvl w:val="0"/>
          <w:numId w:val="14"/>
        </w:numPr>
        <w:tabs>
          <w:tab w:val="left" w:pos="426"/>
          <w:tab w:val="left" w:pos="1283"/>
          <w:tab w:val="left" w:pos="1284"/>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SUPPLY OF ELECTRICITY:</w:t>
      </w:r>
    </w:p>
    <w:p w14:paraId="5F1CCE4F"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Promoter confirms that electricity supply shall be made available at the Complex. The Allottee shall be required to apply for an individual electrical connection from JVVNL.</w:t>
      </w:r>
    </w:p>
    <w:p w14:paraId="6F239D77"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Until such time as the electricity connection from JVVNL is duly provided, any alternate means of supplying electricity arranged by the Promoter shall be at the cost and expense of the ALLOTTEE. </w:t>
      </w:r>
    </w:p>
    <w:p w14:paraId="445CC63B" w14:textId="77777777" w:rsidR="00945EF6" w:rsidRPr="00150D9A" w:rsidRDefault="00945EF6" w:rsidP="00945EF6">
      <w:pPr>
        <w:pStyle w:val="Heading1"/>
        <w:numPr>
          <w:ilvl w:val="0"/>
          <w:numId w:val="14"/>
        </w:numPr>
        <w:tabs>
          <w:tab w:val="left" w:pos="426"/>
          <w:tab w:val="left" w:pos="1283"/>
          <w:tab w:val="left" w:pos="1284"/>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USE FOR PERMITTED PURPOSE ONLY:</w:t>
      </w:r>
    </w:p>
    <w:p w14:paraId="362DA3C5"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to use the Unit for residential purposes or for such other purposes as may be sanctioned by the concerned authorities and not to use the same or permit the same to be used for any other purpose</w:t>
      </w:r>
    </w:p>
    <w:p w14:paraId="0FF08A58" w14:textId="77777777" w:rsidR="00945EF6" w:rsidRPr="004D421A"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COMPLIANCE OF LAWS, NOTIFICATIONS ETC. BY </w:t>
      </w:r>
      <w:r w:rsidRPr="004D421A">
        <w:rPr>
          <w:rFonts w:asciiTheme="minorHAnsi" w:eastAsiaTheme="minorEastAsia" w:hAnsiTheme="minorHAnsi" w:cstheme="minorHAnsi"/>
          <w:b/>
          <w:color w:val="000000" w:themeColor="text1"/>
          <w:spacing w:val="-2"/>
          <w:sz w:val="22"/>
          <w:szCs w:val="22"/>
        </w:rPr>
        <w:t>PARTIES:</w:t>
      </w:r>
    </w:p>
    <w:p w14:paraId="19F81A47"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are entering into this Agreement for the allotment of Unit with the full knowledge of all laws, rules, regulations, notifications applicable to the Project.</w:t>
      </w:r>
    </w:p>
    <w:p w14:paraId="5E14D422"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shall be subject to and hereby agrees to strict compliance of Rules and Regulations that may be framed by the Promoter/Maintenance Agency for occupation and use of the Unit and the Common </w:t>
      </w:r>
      <w:r w:rsidRPr="000F7325">
        <w:rPr>
          <w:rFonts w:asciiTheme="minorHAnsi" w:eastAsiaTheme="minorEastAsia" w:hAnsiTheme="minorHAnsi" w:cstheme="minorHAnsi"/>
          <w:color w:val="000000" w:themeColor="text1"/>
          <w:sz w:val="22"/>
          <w:szCs w:val="22"/>
        </w:rPr>
        <w:lastRenderedPageBreak/>
        <w:t>Areas and Facilities.</w:t>
      </w:r>
    </w:p>
    <w:p w14:paraId="601AFAFC"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 Municipal Authority/ 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061B7F33" w14:textId="77777777" w:rsidR="00945EF6" w:rsidRPr="004D421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ADDITIONAL </w:t>
      </w:r>
      <w:r w:rsidRPr="004D421A">
        <w:rPr>
          <w:rFonts w:asciiTheme="minorHAnsi" w:eastAsiaTheme="minorEastAsia" w:hAnsiTheme="minorHAnsi" w:cstheme="minorHAnsi"/>
          <w:b/>
          <w:color w:val="000000" w:themeColor="text1"/>
          <w:spacing w:val="-2"/>
          <w:sz w:val="22"/>
          <w:szCs w:val="22"/>
        </w:rPr>
        <w:t>CONSTRUCTIONS:</w:t>
      </w:r>
    </w:p>
    <w:p w14:paraId="67EB7F59" w14:textId="77777777" w:rsidR="00945EF6" w:rsidRPr="000F7325" w:rsidRDefault="00945EF6" w:rsidP="00945EF6">
      <w:pPr>
        <w:pStyle w:val="BodyText"/>
        <w:tabs>
          <w:tab w:val="left" w:pos="426"/>
        </w:tabs>
        <w:spacing w:after="160" w:line="360" w:lineRule="auto"/>
        <w:ind w:left="993"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consent of the Allottee.</w:t>
      </w:r>
    </w:p>
    <w:p w14:paraId="50815F89" w14:textId="77777777" w:rsidR="00945EF6" w:rsidRPr="004D421A"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PROMOTER SHALL NOT MORTGAGE OR CREATE A </w:t>
      </w:r>
      <w:r w:rsidRPr="004D421A">
        <w:rPr>
          <w:rFonts w:asciiTheme="minorHAnsi" w:eastAsiaTheme="minorEastAsia" w:hAnsiTheme="minorHAnsi" w:cstheme="minorHAnsi"/>
          <w:b/>
          <w:color w:val="000000" w:themeColor="text1"/>
          <w:spacing w:val="-2"/>
          <w:sz w:val="22"/>
          <w:szCs w:val="22"/>
        </w:rPr>
        <w:t>CHARGE:</w:t>
      </w:r>
    </w:p>
    <w:p w14:paraId="0E3ADB52"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After the Promoter executes this Agreement, he shall not mortgage or create a charge on the 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02FC9662" w14:textId="77777777" w:rsidR="00945EF6" w:rsidRPr="004D421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lastRenderedPageBreak/>
        <w:t>BINDING EFFECT:</w:t>
      </w:r>
    </w:p>
    <w:p w14:paraId="2F21ECEB"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Forwarding this Agreement to the Allottee by the Promoter does not create a binding obligation on the part of the Promoter or the Allottee until, </w:t>
      </w:r>
      <w:r w:rsidRPr="000F7325">
        <w:rPr>
          <w:rFonts w:asciiTheme="minorHAnsi" w:eastAsiaTheme="minorEastAsia" w:hAnsiTheme="minorHAnsi" w:cstheme="minorHAnsi"/>
          <w:i/>
          <w:iCs/>
          <w:color w:val="000000" w:themeColor="text1"/>
          <w:sz w:val="22"/>
          <w:szCs w:val="22"/>
        </w:rPr>
        <w:t>first</w:t>
      </w:r>
      <w:r w:rsidRPr="000F7325">
        <w:rPr>
          <w:rFonts w:asciiTheme="minorHAnsi" w:eastAsiaTheme="minorEastAsia" w:hAnsiTheme="minorHAnsi" w:cstheme="minorHAnsi"/>
          <w:color w:val="000000" w:themeColor="text1"/>
          <w:sz w:val="22"/>
          <w:szCs w:val="22"/>
        </w:rPr>
        <w:t xml:space="preserve">, the Allottee signs and delivers this Agreement with all the Schedules along with the payments due as stipulated in this Agreement within 30 (thirty) days from the date of receipt by the Allottee and </w:t>
      </w:r>
      <w:r w:rsidRPr="000F7325">
        <w:rPr>
          <w:rFonts w:asciiTheme="minorHAnsi" w:eastAsiaTheme="minorEastAsia" w:hAnsiTheme="minorHAnsi" w:cstheme="minorHAnsi"/>
          <w:i/>
          <w:iCs/>
          <w:color w:val="000000" w:themeColor="text1"/>
          <w:sz w:val="22"/>
          <w:szCs w:val="22"/>
        </w:rPr>
        <w:t>second</w:t>
      </w:r>
      <w:r w:rsidRPr="000F7325">
        <w:rPr>
          <w:rFonts w:asciiTheme="minorHAnsi" w:eastAsiaTheme="minorEastAsia" w:hAnsiTheme="minorHAnsi" w:cstheme="minorHAnsi"/>
          <w:color w:val="000000" w:themeColor="text1"/>
          <w:sz w:val="22"/>
          <w:szCs w:val="22"/>
        </w:rPr>
        <w:t>, appears for registration of the same before the concerned Sub-Registrar as and when intimated by 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Allottee(s), application of the Allottee shall be treated as cancelled and all sums deposited by the Allottee in connection therewith including the booking amount shall be returned to the Allottee without any interest or compensation whatsoever.</w:t>
      </w:r>
    </w:p>
    <w:p w14:paraId="438AB982" w14:textId="77777777" w:rsidR="00945EF6" w:rsidRPr="004D421A" w:rsidRDefault="00945EF6" w:rsidP="00945EF6">
      <w:pPr>
        <w:pStyle w:val="Heading1"/>
        <w:numPr>
          <w:ilvl w:val="0"/>
          <w:numId w:val="14"/>
        </w:numPr>
        <w:tabs>
          <w:tab w:val="left" w:pos="42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t>BROKERAGE/COMMISSION:</w:t>
      </w:r>
    </w:p>
    <w:p w14:paraId="3BFB7B4E"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Total Selling Price and other charges payable to the Promoter in terms of this Agreement. Further, the Allottee shall indemnify and hold the Promoter free and harmless from and against any or all liabilities and expenses in this regard.</w:t>
      </w:r>
    </w:p>
    <w:p w14:paraId="39B63953" w14:textId="77777777" w:rsidR="00945EF6" w:rsidRPr="004D421A" w:rsidRDefault="00945EF6" w:rsidP="00945EF6">
      <w:pPr>
        <w:pStyle w:val="Heading1"/>
        <w:numPr>
          <w:ilvl w:val="0"/>
          <w:numId w:val="14"/>
        </w:numPr>
        <w:tabs>
          <w:tab w:val="left" w:pos="426"/>
          <w:tab w:val="left" w:pos="1080"/>
        </w:tabs>
        <w:spacing w:after="160" w:line="360" w:lineRule="auto"/>
        <w:ind w:left="900" w:hanging="450"/>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ENTIRE </w:t>
      </w:r>
      <w:r w:rsidRPr="004D421A">
        <w:rPr>
          <w:rFonts w:asciiTheme="minorHAnsi" w:eastAsiaTheme="minorEastAsia" w:hAnsiTheme="minorHAnsi" w:cstheme="minorHAnsi"/>
          <w:b/>
          <w:color w:val="000000" w:themeColor="text1"/>
          <w:spacing w:val="-2"/>
          <w:sz w:val="22"/>
          <w:szCs w:val="22"/>
        </w:rPr>
        <w:t>AGREEMENT:</w:t>
      </w:r>
    </w:p>
    <w:p w14:paraId="1EC204C3"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This Agreement, along with its schedules, constitutes the entire Agreement between the Parties with respect to the subject matter here of, and supersedes any and all understandings, any other agreements, allotment letter, correspondences, arrangements whether written or oral, if any, between the Parties in regard to the said Unit/ Building, as the case may be.</w:t>
      </w:r>
    </w:p>
    <w:p w14:paraId="143D7DFD"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RIGHT TO AMEND:</w:t>
      </w:r>
    </w:p>
    <w:p w14:paraId="161721E3" w14:textId="77777777" w:rsidR="00945EF6" w:rsidRPr="000F7325" w:rsidRDefault="00945EF6" w:rsidP="00945EF6">
      <w:pPr>
        <w:pStyle w:val="Heading1"/>
        <w:tabs>
          <w:tab w:val="left" w:pos="426"/>
          <w:tab w:val="left" w:pos="127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This Agreement may only be amended through written consent of the </w:t>
      </w:r>
      <w:r w:rsidRPr="000F7325">
        <w:rPr>
          <w:rFonts w:asciiTheme="minorHAnsi" w:eastAsiaTheme="minorEastAsia" w:hAnsiTheme="minorHAnsi" w:cstheme="minorHAnsi"/>
          <w:color w:val="000000" w:themeColor="text1"/>
          <w:spacing w:val="-2"/>
          <w:sz w:val="22"/>
          <w:szCs w:val="22"/>
        </w:rPr>
        <w:t>Parties.</w:t>
      </w:r>
    </w:p>
    <w:p w14:paraId="107BC62D" w14:textId="77777777" w:rsidR="00945EF6" w:rsidRPr="004D421A" w:rsidRDefault="00945EF6" w:rsidP="00945EF6">
      <w:pPr>
        <w:pStyle w:val="Heading1"/>
        <w:numPr>
          <w:ilvl w:val="0"/>
          <w:numId w:val="14"/>
        </w:numPr>
        <w:tabs>
          <w:tab w:val="left" w:pos="426"/>
          <w:tab w:val="left" w:pos="1732"/>
          <w:tab w:val="left" w:pos="1733"/>
        </w:tabs>
        <w:spacing w:after="160" w:line="360" w:lineRule="auto"/>
        <w:ind w:left="993" w:right="23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PROVISIONS OF THIS AGREEMENT APPLICABLE ALOTTEE/ SUBSEQUENT ALLOTTEES:</w:t>
      </w:r>
    </w:p>
    <w:p w14:paraId="776E757A" w14:textId="77777777" w:rsidR="00945EF6" w:rsidRPr="000F7325" w:rsidRDefault="00945EF6" w:rsidP="00945EF6">
      <w:pPr>
        <w:pStyle w:val="BodyText"/>
        <w:tabs>
          <w:tab w:val="left" w:pos="426"/>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39DADF2"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WAIVER NOT ALIMITATION TO </w:t>
      </w:r>
      <w:r w:rsidRPr="004D421A">
        <w:rPr>
          <w:rFonts w:asciiTheme="minorHAnsi" w:eastAsiaTheme="minorEastAsia" w:hAnsiTheme="minorHAnsi" w:cstheme="minorHAnsi"/>
          <w:b/>
          <w:color w:val="000000" w:themeColor="text1"/>
          <w:spacing w:val="-2"/>
          <w:sz w:val="22"/>
          <w:szCs w:val="22"/>
        </w:rPr>
        <w:t>ENFORCE:</w:t>
      </w:r>
    </w:p>
    <w:p w14:paraId="33271B05" w14:textId="77777777" w:rsidR="00945EF6" w:rsidRPr="000F7325" w:rsidRDefault="00945EF6" w:rsidP="00945EF6">
      <w:pPr>
        <w:pStyle w:val="ListParagraph"/>
        <w:widowControl w:val="0"/>
        <w:numPr>
          <w:ilvl w:val="1"/>
          <w:numId w:val="14"/>
        </w:numPr>
        <w:tabs>
          <w:tab w:val="left" w:pos="426"/>
          <w:tab w:val="left" w:pos="1732"/>
          <w:tab w:val="left" w:pos="1733"/>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 xml:space="preserve">The Promoter may, at its own option and discretion, and without prejudice to its rights as laid out in this Agreement, waive the breach by the Allottee in not making payments as per the payment plan mentioned </w:t>
      </w:r>
      <w:r w:rsidRPr="000F7325">
        <w:rPr>
          <w:rFonts w:eastAsiaTheme="minorEastAsia" w:cstheme="minorHAnsi"/>
          <w:color w:val="000000" w:themeColor="text1"/>
        </w:rPr>
        <w:lastRenderedPageBreak/>
        <w:t>this Agreement including waiving off of the payment of interest for delayed payment. It is made clear and so agreed by the Allottee that exercise of discretion by the Promoter in the case of one allottee shall not be construed to be a precedent and /or binding on the Promoter to exercise such discretion in the case of other allottees.</w:t>
      </w:r>
    </w:p>
    <w:p w14:paraId="7E445D30" w14:textId="77777777" w:rsidR="00945EF6" w:rsidRPr="000F7325" w:rsidRDefault="00945EF6" w:rsidP="00945EF6">
      <w:pPr>
        <w:pStyle w:val="ListParagraph"/>
        <w:widowControl w:val="0"/>
        <w:tabs>
          <w:tab w:val="left" w:pos="426"/>
          <w:tab w:val="left" w:pos="1732"/>
          <w:tab w:val="left" w:pos="1733"/>
        </w:tabs>
        <w:autoSpaceDE w:val="0"/>
        <w:autoSpaceDN w:val="0"/>
        <w:spacing w:line="360" w:lineRule="auto"/>
        <w:ind w:left="993" w:right="229"/>
        <w:jc w:val="both"/>
        <w:rPr>
          <w:rFonts w:eastAsiaTheme="minorEastAsia" w:cstheme="minorHAnsi"/>
          <w:color w:val="000000" w:themeColor="text1"/>
        </w:rPr>
      </w:pPr>
    </w:p>
    <w:p w14:paraId="1FB7FA7E" w14:textId="77777777" w:rsidR="00945EF6" w:rsidRPr="000F7325" w:rsidRDefault="00945EF6" w:rsidP="00945EF6">
      <w:pPr>
        <w:pStyle w:val="ListParagraph"/>
        <w:widowControl w:val="0"/>
        <w:numPr>
          <w:ilvl w:val="1"/>
          <w:numId w:val="14"/>
        </w:numPr>
        <w:tabs>
          <w:tab w:val="left" w:pos="426"/>
          <w:tab w:val="left" w:pos="1732"/>
          <w:tab w:val="left" w:pos="1733"/>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Failure on part of the Parties to enforce at any time or for any period of time the provisions hereof shall not be construed to be a waiver of any provisions or of the right thereafter to enforce each and every provision.</w:t>
      </w:r>
    </w:p>
    <w:p w14:paraId="70117795"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SEVERABILITY:</w:t>
      </w:r>
    </w:p>
    <w:p w14:paraId="692577BA" w14:textId="77777777" w:rsidR="00945EF6" w:rsidRPr="000F7325" w:rsidRDefault="00945EF6" w:rsidP="00945EF6">
      <w:pPr>
        <w:pStyle w:val="BodyText"/>
        <w:tabs>
          <w:tab w:val="left" w:pos="426"/>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the conform to the Act or the Rules and Regulations made thereunder or the applicable law, as the case maybe, and remaining provisions of this Agreement shall remain valid and enforceable as applicable at the time of execution of this Agreement.</w:t>
      </w:r>
    </w:p>
    <w:p w14:paraId="5D6F0A49"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 xml:space="preserve">METHOD </w:t>
      </w:r>
      <w:r w:rsidRPr="004D421A">
        <w:rPr>
          <w:rFonts w:asciiTheme="minorHAnsi" w:eastAsiaTheme="minorEastAsia" w:hAnsiTheme="minorHAnsi" w:cstheme="minorHAnsi"/>
          <w:b/>
          <w:color w:val="000000" w:themeColor="text1"/>
          <w:spacing w:val="-6"/>
          <w:sz w:val="22"/>
          <w:szCs w:val="22"/>
        </w:rPr>
        <w:t xml:space="preserve">OF </w:t>
      </w:r>
      <w:r w:rsidRPr="004D421A">
        <w:rPr>
          <w:rFonts w:asciiTheme="minorHAnsi" w:eastAsiaTheme="minorEastAsia" w:hAnsiTheme="minorHAnsi" w:cstheme="minorHAnsi"/>
          <w:b/>
          <w:color w:val="000000" w:themeColor="text1"/>
          <w:spacing w:val="-2"/>
          <w:sz w:val="22"/>
          <w:szCs w:val="22"/>
        </w:rPr>
        <w:t xml:space="preserve">CALCULATION </w:t>
      </w:r>
      <w:r w:rsidRPr="004D421A">
        <w:rPr>
          <w:rFonts w:asciiTheme="minorHAnsi" w:eastAsiaTheme="minorEastAsia" w:hAnsiTheme="minorHAnsi" w:cstheme="minorHAnsi"/>
          <w:b/>
          <w:color w:val="000000" w:themeColor="text1"/>
          <w:spacing w:val="-6"/>
          <w:sz w:val="22"/>
          <w:szCs w:val="22"/>
        </w:rPr>
        <w:t xml:space="preserve">OF </w:t>
      </w:r>
      <w:r w:rsidRPr="004D421A">
        <w:rPr>
          <w:rFonts w:asciiTheme="minorHAnsi" w:eastAsiaTheme="minorEastAsia" w:hAnsiTheme="minorHAnsi" w:cstheme="minorHAnsi"/>
          <w:b/>
          <w:color w:val="000000" w:themeColor="text1"/>
          <w:spacing w:val="-2"/>
          <w:sz w:val="22"/>
          <w:szCs w:val="22"/>
        </w:rPr>
        <w:t xml:space="preserve">PROPORTIONATE SHARE WHEREVER </w:t>
      </w:r>
      <w:r w:rsidRPr="004D421A">
        <w:rPr>
          <w:rFonts w:asciiTheme="minorHAnsi" w:eastAsiaTheme="minorEastAsia" w:hAnsiTheme="minorHAnsi" w:cstheme="minorHAnsi"/>
          <w:b/>
          <w:color w:val="000000" w:themeColor="text1"/>
          <w:sz w:val="22"/>
          <w:szCs w:val="22"/>
        </w:rPr>
        <w:t>REFERRED TO IN THE AGREEMENT:</w:t>
      </w:r>
    </w:p>
    <w:p w14:paraId="07EA8C0F" w14:textId="77777777" w:rsidR="00945EF6" w:rsidRPr="000F7325" w:rsidRDefault="00945EF6" w:rsidP="00945EF6">
      <w:pPr>
        <w:pStyle w:val="BodyText"/>
        <w:tabs>
          <w:tab w:val="left" w:pos="426"/>
        </w:tabs>
        <w:spacing w:after="160" w:line="360" w:lineRule="auto"/>
        <w:ind w:left="993" w:right="231"/>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Wherever in this Agreement it is stipulated that the Allottee has to make any payment, in common with other allottees in the Project, the same shall be the proportion which the carpet area of the Unit bears to the total carpet area of all the Units in the </w:t>
      </w:r>
      <w:r w:rsidRPr="000F7325">
        <w:rPr>
          <w:rFonts w:asciiTheme="minorHAnsi" w:eastAsiaTheme="minorEastAsia" w:hAnsiTheme="minorHAnsi" w:cstheme="minorHAnsi"/>
          <w:color w:val="000000" w:themeColor="text1"/>
          <w:spacing w:val="-2"/>
          <w:sz w:val="22"/>
          <w:szCs w:val="22"/>
        </w:rPr>
        <w:t>Project.</w:t>
      </w:r>
    </w:p>
    <w:p w14:paraId="4C0BC063"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FURTHER </w:t>
      </w:r>
      <w:r w:rsidRPr="004D421A">
        <w:rPr>
          <w:rFonts w:asciiTheme="minorHAnsi" w:eastAsiaTheme="minorEastAsia" w:hAnsiTheme="minorHAnsi" w:cstheme="minorHAnsi"/>
          <w:b/>
          <w:color w:val="000000" w:themeColor="text1"/>
          <w:spacing w:val="-2"/>
          <w:sz w:val="22"/>
          <w:szCs w:val="22"/>
        </w:rPr>
        <w:t>ASSURANCES:</w:t>
      </w:r>
    </w:p>
    <w:p w14:paraId="79E084DB"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14:paraId="3555BF2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PLACE OF EXECUTION</w:t>
      </w:r>
      <w:r w:rsidRPr="004D421A">
        <w:rPr>
          <w:rFonts w:asciiTheme="minorHAnsi" w:eastAsiaTheme="minorEastAsia" w:hAnsiTheme="minorHAnsi" w:cstheme="minorHAnsi"/>
          <w:b/>
          <w:color w:val="000000" w:themeColor="text1"/>
          <w:spacing w:val="-9"/>
          <w:sz w:val="22"/>
          <w:szCs w:val="22"/>
        </w:rPr>
        <w:t>:</w:t>
      </w:r>
    </w:p>
    <w:p w14:paraId="3593A6F8" w14:textId="77777777" w:rsidR="00945EF6" w:rsidRPr="000F7325" w:rsidRDefault="00945EF6" w:rsidP="00945EF6">
      <w:pPr>
        <w:pStyle w:val="BodyText"/>
        <w:tabs>
          <w:tab w:val="left" w:pos="426"/>
          <w:tab w:val="left" w:leader="hyphen" w:pos="3469"/>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execution of this Agreement shall be completed only upon its execution by the Promoter through its authorized signatory at the Promoter's Office, or at some other place, which may be mutually agreed between the Promoter and the Allottee. On the completion of 30 days after the Agreement is duly executed by the Allottee and the Promoter or simultaneously with the execution, the said Agreement shall be registered at the office of the</w:t>
      </w:r>
      <w:r w:rsidRPr="000F7325">
        <w:rPr>
          <w:rFonts w:asciiTheme="minorHAnsi" w:eastAsiaTheme="minorEastAsia" w:hAnsiTheme="minorHAnsi" w:cstheme="minorHAnsi"/>
          <w:color w:val="000000" w:themeColor="text1"/>
          <w:spacing w:val="-2"/>
          <w:sz w:val="22"/>
          <w:szCs w:val="22"/>
        </w:rPr>
        <w:t xml:space="preserve"> concerned </w:t>
      </w:r>
      <w:r w:rsidRPr="000F7325">
        <w:rPr>
          <w:rFonts w:asciiTheme="minorHAnsi" w:eastAsiaTheme="minorEastAsia" w:hAnsiTheme="minorHAnsi" w:cstheme="minorHAnsi"/>
          <w:color w:val="000000" w:themeColor="text1"/>
          <w:sz w:val="22"/>
          <w:szCs w:val="22"/>
        </w:rPr>
        <w:t>Sub-Registrar having jurisdiction. Hence this Agreement shall be deemed to have been executed at Jaipur.</w:t>
      </w:r>
    </w:p>
    <w:p w14:paraId="7C79437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NOTICES:</w:t>
      </w:r>
    </w:p>
    <w:p w14:paraId="531E4875"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All the notices to be served on the Allottee and the Promoter as contemplated by this Agreement shall be deemed to have been duly served if sent to the Allottee or the Promoter by registered post at their respective addresses or Email Ids specified below: -</w:t>
      </w:r>
    </w:p>
    <w:p w14:paraId="4BCE7FB4"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p w14:paraId="4C05F601"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p w14:paraId="1BBB677F" w14:textId="77777777" w:rsidR="00945EF6" w:rsidRPr="000F7325"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4D421A" w:rsidRPr="000F7325" w14:paraId="70418BD5" w14:textId="77777777" w:rsidTr="004D421A">
        <w:trPr>
          <w:trHeight w:val="300"/>
        </w:trPr>
        <w:tc>
          <w:tcPr>
            <w:tcW w:w="4470" w:type="dxa"/>
          </w:tcPr>
          <w:p w14:paraId="16A1A795" w14:textId="1DEE8770" w:rsidR="004D421A" w:rsidRPr="000F7325" w:rsidRDefault="004D421A" w:rsidP="004D421A">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sidRPr="000537BB">
              <w:rPr>
                <w:rFonts w:ascii="Calibri" w:hAnsi="Calibri" w:cs="Calibri"/>
                <w:noProof/>
                <w:color w:val="000000" w:themeColor="text1"/>
                <w:spacing w:val="-4"/>
              </w:rPr>
              <w:t>&lt;&lt;&lt;COMPANYNAME&gt;&gt;&gt;</w:t>
            </w:r>
          </w:p>
        </w:tc>
        <w:tc>
          <w:tcPr>
            <w:tcW w:w="4470" w:type="dxa"/>
          </w:tcPr>
          <w:p w14:paraId="52A6BF31" w14:textId="62CE82F7" w:rsidR="004D421A" w:rsidRPr="000F7325" w:rsidRDefault="004D421A" w:rsidP="004D421A">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rPr>
              <w:t xml:space="preserve">Allottee’s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sidRPr="000537BB">
              <w:rPr>
                <w:rFonts w:ascii="Calibri" w:hAnsi="Calibri" w:cs="Calibri"/>
                <w:b/>
                <w:noProof/>
                <w:color w:val="000000" w:themeColor="text1"/>
              </w:rPr>
              <w:t>&lt;&lt;&lt;APPLICANTTITLE&gt;&gt;&gt; &lt;&lt;&lt;CUSTOMERNAME&gt;&gt;&gt;</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&lt;&lt;&lt;TitleJoinCustomer1&gt;&gt;&gt;&lt;&lt;&lt;JC1&gt;&gt;&gt;</w:t>
            </w:r>
          </w:p>
        </w:tc>
      </w:tr>
      <w:tr w:rsidR="004D421A" w:rsidRPr="000F7325" w14:paraId="17D674F8" w14:textId="77777777" w:rsidTr="004D421A">
        <w:trPr>
          <w:trHeight w:val="300"/>
        </w:trPr>
        <w:tc>
          <w:tcPr>
            <w:tcW w:w="4470" w:type="dxa"/>
          </w:tcPr>
          <w:p w14:paraId="2EB5D23C" w14:textId="27832F2C" w:rsidR="004D421A" w:rsidRPr="000F7325" w:rsidRDefault="004D421A" w:rsidP="004D421A">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sidRPr="000537BB">
              <w:rPr>
                <w:rFonts w:ascii="Calibri" w:hAnsi="Calibri" w:cs="Calibri"/>
                <w:noProof/>
                <w:color w:val="000000" w:themeColor="text1"/>
              </w:rPr>
              <w:t>&lt;&lt;&lt;Project_Address&gt;&gt;&gt;</w:t>
            </w:r>
          </w:p>
        </w:tc>
        <w:tc>
          <w:tcPr>
            <w:tcW w:w="4470" w:type="dxa"/>
          </w:tcPr>
          <w:p w14:paraId="104F0AC9" w14:textId="63CCBC41" w:rsidR="004D421A" w:rsidRPr="000F7325" w:rsidRDefault="004D421A" w:rsidP="004D421A">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&lt;&lt;&lt;CUSTOMERADDRESS&gt;&gt;&gt;</w:t>
            </w:r>
          </w:p>
        </w:tc>
      </w:tr>
      <w:tr w:rsidR="004D421A" w:rsidRPr="000F7325" w14:paraId="19A610A8" w14:textId="77777777" w:rsidTr="004D421A">
        <w:trPr>
          <w:trHeight w:val="300"/>
        </w:trPr>
        <w:tc>
          <w:tcPr>
            <w:tcW w:w="4470" w:type="dxa"/>
          </w:tcPr>
          <w:p w14:paraId="14296629" w14:textId="12D9C065" w:rsidR="004D421A" w:rsidRPr="000537BB" w:rsidRDefault="004D421A" w:rsidP="004D421A">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1340F12A" w14:textId="46B6A17B" w:rsidR="004D421A" w:rsidRPr="000537BB" w:rsidRDefault="004D421A" w:rsidP="004D421A">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sidRPr="000537BB">
              <w:rPr>
                <w:rFonts w:ascii="Calibri" w:hAnsi="Calibri" w:cs="Calibri"/>
                <w:noProof/>
                <w:color w:val="000000" w:themeColor="text1"/>
                <w:spacing w:val="-2"/>
              </w:rPr>
              <w:t>&lt;&lt;&lt;EMAIL&gt;&gt;&gt;</w:t>
            </w:r>
          </w:p>
        </w:tc>
      </w:tr>
    </w:tbl>
    <w:p w14:paraId="1951FF2D"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p>
    <w:p w14:paraId="79B713D9"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Allottee(s), as the case may be.</w:t>
      </w:r>
    </w:p>
    <w:p w14:paraId="7F815600"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JOINT </w:t>
      </w:r>
      <w:r w:rsidRPr="004D421A">
        <w:rPr>
          <w:rFonts w:asciiTheme="minorHAnsi" w:eastAsiaTheme="minorEastAsia" w:hAnsiTheme="minorHAnsi" w:cstheme="minorHAnsi"/>
          <w:b/>
          <w:color w:val="000000" w:themeColor="text1"/>
          <w:spacing w:val="-2"/>
          <w:sz w:val="22"/>
          <w:szCs w:val="22"/>
        </w:rPr>
        <w:t>ALLOTTEE:</w:t>
      </w:r>
    </w:p>
    <w:p w14:paraId="1FCD4D0A" w14:textId="77777777" w:rsidR="00945EF6" w:rsidRPr="000F7325" w:rsidRDefault="00945EF6" w:rsidP="00945EF6">
      <w:pPr>
        <w:pStyle w:val="BodyText"/>
        <w:tabs>
          <w:tab w:val="left" w:pos="426"/>
          <w:tab w:val="left" w:pos="1985"/>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in case there are Joint Allottees all communications shall be sent by the Promoter to the Allottee whose name appears first whose and at the address given by him/her which shall for all intents and purposes to consider as properly served on all the Allottee(s).</w:t>
      </w:r>
    </w:p>
    <w:p w14:paraId="2211490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bookmarkStart w:id="11" w:name="_Hlk129701309"/>
      <w:r w:rsidRPr="004D421A">
        <w:rPr>
          <w:rFonts w:asciiTheme="minorHAnsi" w:eastAsiaTheme="minorEastAsia" w:hAnsiTheme="minorHAnsi" w:cstheme="minorHAnsi"/>
          <w:b/>
          <w:color w:val="000000" w:themeColor="text1"/>
          <w:spacing w:val="-2"/>
          <w:sz w:val="22"/>
          <w:szCs w:val="22"/>
        </w:rPr>
        <w:t>SAVINGS:</w:t>
      </w:r>
    </w:p>
    <w:p w14:paraId="0C2B8DED"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z w:val="22"/>
          <w:szCs w:val="22"/>
        </w:rPr>
        <w:t xml:space="preserve">Any application, letter, allotment letter or any other document signed by the Allottee, in respect of the Unit, plot or building, maybe, prior to the execution and registration of the agreement for sale for such Unit, plot or building, as the case may be, shall not be construed to limit the rights and interests of the Allottee or the Promoter under the agreement for sale, under the Act, the rules or the regulations made </w:t>
      </w:r>
      <w:r w:rsidRPr="000F7325">
        <w:rPr>
          <w:rFonts w:asciiTheme="minorHAnsi" w:eastAsiaTheme="minorEastAsia" w:hAnsiTheme="minorHAnsi" w:cstheme="minorHAnsi"/>
          <w:color w:val="000000" w:themeColor="text1"/>
          <w:spacing w:val="-2"/>
          <w:sz w:val="22"/>
          <w:szCs w:val="22"/>
        </w:rPr>
        <w:t>thereunder.</w:t>
      </w:r>
    </w:p>
    <w:bookmarkEnd w:id="11"/>
    <w:p w14:paraId="7DF084A7"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pacing w:val="-2"/>
          <w:sz w:val="22"/>
          <w:szCs w:val="22"/>
        </w:rPr>
      </w:pPr>
      <w:r w:rsidRPr="004D421A">
        <w:rPr>
          <w:rFonts w:asciiTheme="minorHAnsi" w:eastAsiaTheme="minorEastAsia" w:hAnsiTheme="minorHAnsi" w:cstheme="minorHAnsi"/>
          <w:b/>
          <w:color w:val="000000" w:themeColor="text1"/>
          <w:spacing w:val="-2"/>
          <w:sz w:val="22"/>
          <w:szCs w:val="22"/>
        </w:rPr>
        <w:t>ALLOTTEE’s INDEMNITY OBLIGATIONS</w:t>
      </w:r>
    </w:p>
    <w:p w14:paraId="0F1DE66B"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pacing w:val="-2"/>
          <w:sz w:val="22"/>
          <w:szCs w:val="22"/>
        </w:rPr>
      </w:pPr>
      <w:bookmarkStart w:id="12" w:name="_Hlk129698143"/>
      <w:r w:rsidRPr="000F7325">
        <w:rPr>
          <w:rFonts w:asciiTheme="minorHAnsi" w:eastAsiaTheme="minorEastAsia" w:hAnsiTheme="minorHAnsi" w:cstheme="minorHAnsi"/>
          <w:color w:val="000000" w:themeColor="text1"/>
          <w:spacing w:val="-2"/>
          <w:sz w:val="22"/>
          <w:szCs w:val="22"/>
        </w:rPr>
        <w:t>Subject to and upon the terms and conditions of this Agreement, the Allottees shall indemnify and hold harmless the Promoter (“</w:t>
      </w:r>
      <w:r w:rsidRPr="000F7325">
        <w:rPr>
          <w:rFonts w:asciiTheme="minorHAnsi" w:eastAsiaTheme="minorEastAsia" w:hAnsiTheme="minorHAnsi" w:cstheme="minorHAnsi"/>
          <w:b/>
          <w:bCs/>
          <w:color w:val="000000" w:themeColor="text1"/>
          <w:spacing w:val="-2"/>
          <w:sz w:val="22"/>
          <w:szCs w:val="22"/>
        </w:rPr>
        <w:t>Indemnified Party</w:t>
      </w:r>
      <w:r w:rsidRPr="000F7325">
        <w:rPr>
          <w:rFonts w:asciiTheme="minorHAnsi" w:eastAsiaTheme="minorEastAsia" w:hAnsiTheme="minorHAnsi" w:cstheme="minorHAnsi"/>
          <w:color w:val="000000" w:themeColor="text1"/>
          <w:spacing w:val="-2"/>
          <w:sz w:val="22"/>
          <w:szCs w:val="22"/>
        </w:rPr>
        <w:t>”) in respect of any and all costs, claims, losses, damages and expenses which may be incurred or suffered by the Indemnified Party as a result of or arising out of prosecuting, defending, settling or investigating:</w:t>
      </w:r>
    </w:p>
    <w:p w14:paraId="091D5225"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lastRenderedPageBreak/>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44E4FC8E"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any attempt (regardless of its success) by any person to charge or cause the Indemnified Party to be charged with wrongdoing or with financial responsibility for damages arising out of or incurred in connection with this Agreement; or</w:t>
      </w:r>
    </w:p>
    <w:p w14:paraId="1FB9A662"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3030CC6D"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5B1F4EB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bookmarkStart w:id="13" w:name="_Hlk129701435"/>
      <w:bookmarkEnd w:id="12"/>
      <w:r w:rsidRPr="004D421A">
        <w:rPr>
          <w:rFonts w:asciiTheme="minorHAnsi" w:eastAsiaTheme="minorEastAsia" w:hAnsiTheme="minorHAnsi" w:cstheme="minorHAnsi"/>
          <w:b/>
          <w:color w:val="000000" w:themeColor="text1"/>
          <w:sz w:val="22"/>
          <w:szCs w:val="22"/>
        </w:rPr>
        <w:t>GOVERNIN G</w:t>
      </w:r>
      <w:r w:rsidRPr="004D421A">
        <w:rPr>
          <w:rFonts w:asciiTheme="minorHAnsi" w:eastAsiaTheme="minorEastAsia" w:hAnsiTheme="minorHAnsi" w:cstheme="minorHAnsi"/>
          <w:b/>
          <w:color w:val="000000" w:themeColor="text1"/>
          <w:spacing w:val="-4"/>
          <w:sz w:val="22"/>
          <w:szCs w:val="22"/>
        </w:rPr>
        <w:t>LAW:</w:t>
      </w:r>
    </w:p>
    <w:p w14:paraId="5B1C53AB" w14:textId="77777777" w:rsidR="00945EF6" w:rsidRPr="000F7325" w:rsidRDefault="00945EF6" w:rsidP="00945EF6">
      <w:pPr>
        <w:pStyle w:val="BodyText"/>
        <w:tabs>
          <w:tab w:val="left" w:pos="426"/>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68C2AB00"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DISPUTERE SOLUTION</w:t>
      </w:r>
      <w:r w:rsidRPr="004D421A">
        <w:rPr>
          <w:rFonts w:asciiTheme="minorHAnsi" w:eastAsiaTheme="minorEastAsia" w:hAnsiTheme="minorHAnsi" w:cstheme="minorHAnsi"/>
          <w:b/>
          <w:color w:val="000000" w:themeColor="text1"/>
          <w:spacing w:val="-13"/>
          <w:sz w:val="22"/>
          <w:szCs w:val="22"/>
        </w:rPr>
        <w:t>:</w:t>
      </w:r>
    </w:p>
    <w:p w14:paraId="0F26FDB6"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noProof/>
          <w:color w:val="000000" w:themeColor="text1"/>
          <w:sz w:val="22"/>
          <w:szCs w:val="22"/>
        </w:rPr>
        <mc:AlternateContent>
          <mc:Choice Requires="wps">
            <w:drawing>
              <wp:anchor distT="0" distB="0" distL="114300" distR="114300" simplePos="0" relativeHeight="251661312" behindDoc="1" locked="0" layoutInCell="1" allowOverlap="1" wp14:anchorId="5BDA02F9" wp14:editId="55B104AA">
                <wp:simplePos x="0" y="0"/>
                <wp:positionH relativeFrom="page">
                  <wp:posOffset>3771265</wp:posOffset>
                </wp:positionH>
                <wp:positionV relativeFrom="paragraph">
                  <wp:posOffset>817880</wp:posOffset>
                </wp:positionV>
                <wp:extent cx="4127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D6E8D" id="Rectangle 2"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" fillcolor="black" stroked="f">
                <w10:wrap anchorx="page"/>
              </v:rect>
            </w:pict>
          </mc:Fallback>
        </mc:AlternateContent>
      </w:r>
      <w:r w:rsidRPr="000F7325">
        <w:rPr>
          <w:rFonts w:asciiTheme="minorHAnsi" w:eastAsiaTheme="minorEastAsia" w:hAnsiTheme="minorHAnsi" w:cstheme="minorHAnsi"/>
          <w:color w:val="000000" w:themeColor="text1"/>
          <w:sz w:val="22"/>
          <w:szCs w:val="22"/>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5DFF95F"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5C6E8B93"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Parties agree that all or any disputes arising out of or under this Agreement or in relation to any of the subjects covered by this Agreement, are inherently of a civil nature. </w:t>
      </w:r>
    </w:p>
    <w:p w14:paraId="17ED6CF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lastRenderedPageBreak/>
        <w:t>FREE CONSENT</w:t>
      </w:r>
    </w:p>
    <w:p w14:paraId="0A7AA637"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agree that they have entered into this Agreement freely, with eyes wide open, after duly noting the consequence of the terms and conditions enshrined herein.</w:t>
      </w:r>
    </w:p>
    <w:p w14:paraId="1E4734F8"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agree that this Agreement has been entered without any duress, coercion, fraud or any misrepresentation of any sort. </w:t>
      </w:r>
    </w:p>
    <w:p w14:paraId="2CC7CF4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t>FURTHER ASSURANCES:</w:t>
      </w:r>
    </w:p>
    <w:p w14:paraId="0867D80C"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3"/>
    <w:p w14:paraId="12D80480"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IN WITNESS WHERE OF parties herein above named have set their respective hands and signed this Agreement for sale </w:t>
      </w:r>
      <w:r w:rsidRPr="000F7325">
        <w:rPr>
          <w:rFonts w:asciiTheme="minorHAnsi" w:eastAsiaTheme="minorEastAsia" w:hAnsiTheme="minorHAnsi" w:cstheme="minorHAnsi"/>
          <w:color w:val="000000" w:themeColor="text1"/>
          <w:spacing w:val="-5"/>
          <w:sz w:val="22"/>
          <w:szCs w:val="22"/>
        </w:rPr>
        <w:t>at</w:t>
      </w:r>
      <w:r w:rsidRPr="000F7325">
        <w:rPr>
          <w:rFonts w:asciiTheme="minorHAnsi" w:eastAsiaTheme="minorEastAsia" w:hAnsiTheme="minorHAnsi" w:cstheme="minorHAnsi"/>
          <w:color w:val="000000" w:themeColor="text1"/>
          <w:sz w:val="22"/>
          <w:szCs w:val="22"/>
        </w:rPr>
        <w:t xml:space="preserve"> Jaipur in the presence of attesting </w:t>
      </w:r>
      <w:r w:rsidRPr="000F7325">
        <w:rPr>
          <w:rFonts w:asciiTheme="minorHAnsi" w:eastAsiaTheme="minorEastAsia" w:hAnsiTheme="minorHAnsi" w:cstheme="minorHAnsi"/>
          <w:color w:val="000000" w:themeColor="text1"/>
          <w:spacing w:val="-2"/>
          <w:sz w:val="22"/>
          <w:szCs w:val="22"/>
        </w:rPr>
        <w:t xml:space="preserve">witness, </w:t>
      </w:r>
      <w:r w:rsidRPr="000F7325">
        <w:rPr>
          <w:rFonts w:asciiTheme="minorHAnsi" w:eastAsiaTheme="minorEastAsia" w:hAnsiTheme="minorHAnsi" w:cstheme="minorHAnsi"/>
          <w:color w:val="000000" w:themeColor="text1"/>
          <w:sz w:val="22"/>
          <w:szCs w:val="22"/>
        </w:rPr>
        <w:t xml:space="preserve">signing as such on the day first above </w:t>
      </w:r>
      <w:r w:rsidRPr="000F7325">
        <w:rPr>
          <w:rFonts w:asciiTheme="minorHAnsi" w:eastAsiaTheme="minorEastAsia" w:hAnsiTheme="minorHAnsi" w:cstheme="minorHAnsi"/>
          <w:color w:val="000000" w:themeColor="text1"/>
          <w:spacing w:val="-2"/>
          <w:sz w:val="22"/>
          <w:szCs w:val="22"/>
        </w:rPr>
        <w:t>written.</w:t>
      </w:r>
    </w:p>
    <w:p w14:paraId="04316890" w14:textId="77777777" w:rsidR="00945EF6" w:rsidRPr="000F7325" w:rsidRDefault="00945EF6" w:rsidP="00945EF6">
      <w:pPr>
        <w:pStyle w:val="BodyText"/>
        <w:tabs>
          <w:tab w:val="left" w:pos="426"/>
        </w:tabs>
        <w:spacing w:after="160"/>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Signed and delivered by the within named Allottee in the presence of witnesses on </w:t>
      </w:r>
      <w:r w:rsidRPr="000F7325">
        <w:rPr>
          <w:rFonts w:asciiTheme="minorHAnsi" w:eastAsiaTheme="minorEastAsia" w:hAnsiTheme="minorHAnsi" w:cstheme="minorHAnsi"/>
          <w:color w:val="000000" w:themeColor="text1"/>
          <w:sz w:val="22"/>
          <w:szCs w:val="22"/>
        </w:rPr>
        <w:t>_____</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3436"/>
        <w:gridCol w:w="3091"/>
      </w:tblGrid>
      <w:tr w:rsidR="00945EF6" w:rsidRPr="000F7325" w14:paraId="7AA6EA64" w14:textId="77777777" w:rsidTr="00E9720D">
        <w:trPr>
          <w:trHeight w:val="1959"/>
        </w:trPr>
        <w:tc>
          <w:tcPr>
            <w:tcW w:w="3425" w:type="dxa"/>
          </w:tcPr>
          <w:p w14:paraId="7685096B" w14:textId="77777777" w:rsidR="00945EF6" w:rsidRPr="000F7325" w:rsidRDefault="00945EF6" w:rsidP="00E9720D">
            <w:pPr>
              <w:pStyle w:val="TableParagraph"/>
              <w:tabs>
                <w:tab w:val="left" w:pos="426"/>
                <w:tab w:val="left" w:pos="1825"/>
              </w:tabs>
              <w:spacing w:after="160" w:line="360" w:lineRule="auto"/>
              <w:ind w:left="107"/>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68C7350C" w14:textId="77777777" w:rsidR="00945EF6" w:rsidRPr="000F7325" w:rsidRDefault="00945EF6" w:rsidP="00E9720D">
            <w:pPr>
              <w:pStyle w:val="TableParagraph"/>
              <w:tabs>
                <w:tab w:val="left" w:pos="426"/>
              </w:tabs>
              <w:spacing w:after="160" w:line="360" w:lineRule="auto"/>
              <w:ind w:left="107" w:right="100"/>
              <w:jc w:val="both"/>
              <w:rPr>
                <w:rFonts w:asciiTheme="minorHAnsi" w:hAnsiTheme="minorHAnsi" w:cstheme="minorHAnsi"/>
                <w:color w:val="000000" w:themeColor="text1"/>
              </w:rPr>
            </w:pPr>
            <w:r w:rsidRPr="000F7325">
              <w:rPr>
                <w:rFonts w:asciiTheme="minorHAnsi" w:hAnsiTheme="minorHAnsi" w:cstheme="minorHAnsi"/>
                <w:color w:val="000000" w:themeColor="text1"/>
              </w:rPr>
              <w:t xml:space="preserve">photograph with signature across the </w:t>
            </w:r>
            <w:r w:rsidRPr="000F7325">
              <w:rPr>
                <w:rFonts w:asciiTheme="minorHAnsi" w:hAnsiTheme="minorHAnsi" w:cstheme="minorHAnsi"/>
                <w:color w:val="000000" w:themeColor="text1"/>
                <w:spacing w:val="-2"/>
              </w:rPr>
              <w:t>photograph</w:t>
            </w:r>
          </w:p>
          <w:p w14:paraId="3D4AEBD8" w14:textId="77777777" w:rsidR="00945EF6" w:rsidRPr="000F7325" w:rsidRDefault="00945EF6" w:rsidP="00E9720D">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(First-</w:t>
            </w:r>
            <w:r w:rsidRPr="000F7325">
              <w:rPr>
                <w:rFonts w:asciiTheme="minorHAnsi" w:hAnsiTheme="minorHAnsi" w:cstheme="minorHAnsi"/>
                <w:color w:val="000000" w:themeColor="text1"/>
                <w:spacing w:val="-2"/>
              </w:rPr>
              <w:t>Allottee)</w:t>
            </w:r>
          </w:p>
        </w:tc>
        <w:tc>
          <w:tcPr>
            <w:tcW w:w="3436" w:type="dxa"/>
          </w:tcPr>
          <w:p w14:paraId="7E46992D" w14:textId="77777777" w:rsidR="00945EF6" w:rsidRPr="000F7325" w:rsidRDefault="00945EF6" w:rsidP="00E9720D">
            <w:pPr>
              <w:pStyle w:val="TableParagraph"/>
              <w:tabs>
                <w:tab w:val="left" w:pos="426"/>
                <w:tab w:val="left" w:pos="2184"/>
              </w:tabs>
              <w:spacing w:after="160" w:line="360" w:lineRule="auto"/>
              <w:ind w:left="107"/>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756F6023" w14:textId="77777777" w:rsidR="00945EF6" w:rsidRPr="000F7325" w:rsidRDefault="00945EF6" w:rsidP="00E9720D">
            <w:pPr>
              <w:pStyle w:val="TableParagraph"/>
              <w:tabs>
                <w:tab w:val="left" w:pos="426"/>
                <w:tab w:val="left" w:pos="2127"/>
              </w:tabs>
              <w:spacing w:after="160" w:line="360" w:lineRule="auto"/>
              <w:ind w:left="107" w:right="98"/>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photograph</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 xml:space="preserve">with </w:t>
            </w:r>
            <w:r w:rsidRPr="000F7325">
              <w:rPr>
                <w:rFonts w:asciiTheme="minorHAnsi" w:hAnsiTheme="minorHAnsi" w:cstheme="minorHAnsi"/>
                <w:color w:val="000000" w:themeColor="text1"/>
              </w:rPr>
              <w:t xml:space="preserve">signature across the </w:t>
            </w:r>
            <w:r w:rsidRPr="000F7325">
              <w:rPr>
                <w:rFonts w:asciiTheme="minorHAnsi" w:hAnsiTheme="minorHAnsi" w:cstheme="minorHAnsi"/>
                <w:color w:val="000000" w:themeColor="text1"/>
                <w:spacing w:val="-2"/>
              </w:rPr>
              <w:t>photograph</w:t>
            </w:r>
          </w:p>
          <w:p w14:paraId="4CC8043E" w14:textId="77777777" w:rsidR="00945EF6" w:rsidRPr="000F7325" w:rsidRDefault="00945EF6" w:rsidP="00E9720D">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(Second-</w:t>
            </w:r>
            <w:r w:rsidRPr="000F7325">
              <w:rPr>
                <w:rFonts w:asciiTheme="minorHAnsi" w:hAnsiTheme="minorHAnsi" w:cstheme="minorHAnsi"/>
                <w:color w:val="000000" w:themeColor="text1"/>
                <w:spacing w:val="-2"/>
              </w:rPr>
              <w:t>Allottee)</w:t>
            </w:r>
          </w:p>
        </w:tc>
        <w:tc>
          <w:tcPr>
            <w:tcW w:w="3091" w:type="dxa"/>
          </w:tcPr>
          <w:p w14:paraId="30579D29" w14:textId="77777777" w:rsidR="00945EF6" w:rsidRPr="000F7325" w:rsidRDefault="00945EF6" w:rsidP="00E9720D">
            <w:pPr>
              <w:pStyle w:val="TableParagraph"/>
              <w:tabs>
                <w:tab w:val="left" w:pos="426"/>
                <w:tab w:val="left" w:pos="1913"/>
              </w:tabs>
              <w:spacing w:after="160" w:line="360" w:lineRule="auto"/>
              <w:ind w:left="106"/>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2C34F12F" w14:textId="77777777" w:rsidR="00945EF6" w:rsidRPr="000F7325" w:rsidRDefault="00945EF6" w:rsidP="00E9720D">
            <w:pPr>
              <w:pStyle w:val="TableParagraph"/>
              <w:tabs>
                <w:tab w:val="left" w:pos="426"/>
              </w:tabs>
              <w:spacing w:after="160" w:line="360" w:lineRule="auto"/>
              <w:ind w:left="106" w:right="99"/>
              <w:jc w:val="both"/>
              <w:rPr>
                <w:rFonts w:asciiTheme="minorHAnsi" w:hAnsiTheme="minorHAnsi" w:cstheme="minorHAnsi"/>
                <w:color w:val="000000" w:themeColor="text1"/>
              </w:rPr>
            </w:pPr>
            <w:r w:rsidRPr="000F7325">
              <w:rPr>
                <w:rFonts w:asciiTheme="minorHAnsi" w:hAnsiTheme="minorHAnsi" w:cstheme="minorHAnsi"/>
                <w:color w:val="000000" w:themeColor="text1"/>
              </w:rPr>
              <w:t xml:space="preserve">photograph with signature across the </w:t>
            </w:r>
            <w:r w:rsidRPr="000F7325">
              <w:rPr>
                <w:rFonts w:asciiTheme="minorHAnsi" w:hAnsiTheme="minorHAnsi" w:cstheme="minorHAnsi"/>
                <w:color w:val="000000" w:themeColor="text1"/>
                <w:spacing w:val="-2"/>
              </w:rPr>
              <w:t>photograph</w:t>
            </w:r>
          </w:p>
          <w:p w14:paraId="06154FE6" w14:textId="77777777" w:rsidR="00945EF6" w:rsidRPr="000F7325" w:rsidRDefault="00945EF6" w:rsidP="00E9720D">
            <w:pPr>
              <w:pStyle w:val="TableParagraph"/>
              <w:tabs>
                <w:tab w:val="left" w:pos="426"/>
              </w:tabs>
              <w:spacing w:after="160" w:line="360" w:lineRule="auto"/>
              <w:ind w:left="106"/>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(Third-</w:t>
            </w:r>
            <w:r w:rsidRPr="000F7325">
              <w:rPr>
                <w:rFonts w:asciiTheme="minorHAnsi" w:hAnsiTheme="minorHAnsi" w:cstheme="minorHAnsi"/>
                <w:color w:val="000000" w:themeColor="text1"/>
                <w:spacing w:val="-2"/>
              </w:rPr>
              <w:t>Allottee)</w:t>
            </w:r>
          </w:p>
        </w:tc>
      </w:tr>
      <w:tr w:rsidR="00945EF6" w:rsidRPr="000F7325" w14:paraId="167D8DCA" w14:textId="77777777" w:rsidTr="00E9720D">
        <w:trPr>
          <w:trHeight w:val="1162"/>
        </w:trPr>
        <w:tc>
          <w:tcPr>
            <w:tcW w:w="3425" w:type="dxa"/>
          </w:tcPr>
          <w:p w14:paraId="707AF53D" w14:textId="77777777" w:rsidR="00945EF6" w:rsidRPr="000F7325" w:rsidRDefault="00945EF6" w:rsidP="00E9720D">
            <w:pPr>
              <w:pStyle w:val="TableParagraph"/>
              <w:tabs>
                <w:tab w:val="left" w:pos="426"/>
              </w:tabs>
              <w:spacing w:after="160" w:line="360" w:lineRule="auto"/>
              <w:ind w:right="865"/>
              <w:jc w:val="center"/>
              <w:rPr>
                <w:rFonts w:asciiTheme="minorHAnsi" w:hAnsiTheme="minorHAnsi" w:cstheme="minorHAnsi"/>
                <w:color w:val="000000" w:themeColor="text1"/>
                <w:spacing w:val="-2"/>
              </w:rPr>
            </w:pPr>
            <w:r w:rsidRPr="000F7325">
              <w:rPr>
                <w:rFonts w:asciiTheme="minorHAnsi" w:hAnsiTheme="minorHAnsi" w:cstheme="minorHAnsi"/>
                <w:color w:val="000000" w:themeColor="text1"/>
                <w:spacing w:val="-2"/>
              </w:rPr>
              <w:t>Signature</w:t>
            </w:r>
          </w:p>
          <w:p w14:paraId="381F0931" w14:textId="77777777" w:rsidR="00945EF6" w:rsidRPr="000F7325" w:rsidRDefault="00945EF6" w:rsidP="00E9720D">
            <w:pPr>
              <w:pStyle w:val="TableParagraph"/>
              <w:tabs>
                <w:tab w:val="left" w:pos="426"/>
              </w:tabs>
              <w:spacing w:after="160" w:line="360" w:lineRule="auto"/>
              <w:ind w:right="865"/>
              <w:jc w:val="center"/>
              <w:rPr>
                <w:rFonts w:asciiTheme="minorHAnsi" w:hAnsiTheme="minorHAnsi" w:cstheme="minorHAnsi"/>
                <w:color w:val="000000" w:themeColor="text1"/>
              </w:rPr>
            </w:pPr>
          </w:p>
          <w:p w14:paraId="19B06329" w14:textId="249D8546" w:rsidR="00945EF6" w:rsidRPr="004D421A" w:rsidRDefault="004D421A" w:rsidP="004D421A">
            <w:pPr>
              <w:pStyle w:val="TableParagraph"/>
              <w:tabs>
                <w:tab w:val="left" w:pos="426"/>
              </w:tabs>
              <w:spacing w:after="160" w:line="360" w:lineRule="auto"/>
              <w:ind w:right="95"/>
              <w:jc w:val="center"/>
              <w:rPr>
                <w:rFonts w:asciiTheme="minorHAnsi" w:hAnsiTheme="minorHAnsi" w:cstheme="minorHAnsi"/>
                <w:color w:val="000000" w:themeColor="text1"/>
              </w:rPr>
            </w:pPr>
            <w:r w:rsidRPr="000537BB">
              <w:rPr>
                <w:rFonts w:ascii="Calibri" w:hAnsi="Calibri" w:cs="Calibri"/>
                <w:noProof/>
                <w:color w:val="000000" w:themeColor="text1"/>
              </w:rPr>
              <w:t>&lt;&lt;&lt;APPLICANTTITLE&gt;&gt;&gt;&lt;&lt;&lt;CUSTOMERNAME&gt;&gt;&gt;</w:t>
            </w:r>
            <w:r w:rsidR="00945EF6" w:rsidRPr="005500D5">
              <w:rPr>
                <w:rFonts w:asciiTheme="minorHAnsi" w:hAnsiTheme="minorHAnsi" w:cstheme="minorHAnsi"/>
                <w:b/>
                <w:bCs/>
                <w:color w:val="000000" w:themeColor="text1"/>
              </w:rPr>
              <w:fldChar w:fldCharType="begin"/>
            </w:r>
            <w:r w:rsidR="00945EF6" w:rsidRPr="00315D27">
              <w:rPr>
                <w:rFonts w:ascii="Calibri" w:hAnsi="Calibri" w:cs="Calibri"/>
                <w:b/>
                <w:bCs/>
                <w:color w:val="000000" w:themeColor="text1"/>
              </w:rPr>
              <w:instrText>MERGEFIELD Customer_name_to_be_printed \* MERGEFORMAT</w:instrText>
            </w:r>
            <w:r w:rsidR="00945EF6" w:rsidRPr="005500D5">
              <w:rPr>
                <w:rFonts w:asciiTheme="minorHAnsi" w:hAnsiTheme="minorHAnsi" w:cstheme="minorHAnsi"/>
                <w:b/>
                <w:bCs/>
                <w:color w:val="000000" w:themeColor="text1"/>
              </w:rPr>
              <w:fldChar w:fldCharType="end"/>
            </w:r>
            <w:r w:rsidRPr="005500D5">
              <w:rPr>
                <w:rFonts w:asciiTheme="minorHAnsi" w:hAnsiTheme="minorHAnsi" w:cstheme="minorHAnsi"/>
                <w:b/>
                <w:bCs/>
                <w:color w:val="000000" w:themeColor="text1"/>
              </w:rPr>
              <w:t xml:space="preserve"> </w:t>
            </w:r>
          </w:p>
          <w:p w14:paraId="1ED8E4E1" w14:textId="77777777" w:rsidR="00945EF6" w:rsidRPr="000F7325" w:rsidRDefault="00945EF6" w:rsidP="00E9720D">
            <w:pPr>
              <w:pStyle w:val="TableParagraph"/>
              <w:tabs>
                <w:tab w:val="left" w:pos="426"/>
              </w:tabs>
              <w:spacing w:after="160" w:line="360" w:lineRule="auto"/>
              <w:ind w:left="46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(First-Allottee)</w:t>
            </w:r>
          </w:p>
        </w:tc>
        <w:tc>
          <w:tcPr>
            <w:tcW w:w="3436" w:type="dxa"/>
          </w:tcPr>
          <w:p w14:paraId="01D13C12" w14:textId="77777777" w:rsidR="00945EF6" w:rsidRPr="000F7325" w:rsidRDefault="00945EF6" w:rsidP="00E9720D">
            <w:pPr>
              <w:pStyle w:val="TableParagraph"/>
              <w:tabs>
                <w:tab w:val="left" w:pos="426"/>
              </w:tabs>
              <w:spacing w:after="160" w:line="360" w:lineRule="auto"/>
              <w:ind w:left="467" w:right="1225"/>
              <w:jc w:val="center"/>
              <w:rPr>
                <w:rFonts w:asciiTheme="minorHAnsi" w:hAnsiTheme="minorHAnsi" w:cstheme="minorHAnsi"/>
                <w:color w:val="000000" w:themeColor="text1"/>
              </w:rPr>
            </w:pPr>
            <w:r w:rsidRPr="000F7325">
              <w:rPr>
                <w:rFonts w:asciiTheme="minorHAnsi" w:hAnsiTheme="minorHAnsi" w:cstheme="minorHAnsi"/>
                <w:color w:val="000000" w:themeColor="text1"/>
                <w:spacing w:val="-2"/>
              </w:rPr>
              <w:t>Signature</w:t>
            </w:r>
          </w:p>
          <w:p w14:paraId="52FA3815" w14:textId="77777777" w:rsidR="00945EF6" w:rsidRPr="000F7325" w:rsidRDefault="00945EF6" w:rsidP="00E9720D">
            <w:pPr>
              <w:pStyle w:val="TableParagraph"/>
              <w:tabs>
                <w:tab w:val="left" w:pos="426"/>
              </w:tabs>
              <w:spacing w:after="160" w:line="360" w:lineRule="auto"/>
              <w:ind w:left="467" w:right="1225"/>
              <w:jc w:val="center"/>
              <w:rPr>
                <w:rFonts w:asciiTheme="minorHAnsi" w:hAnsiTheme="minorHAnsi" w:cstheme="minorHAnsi"/>
                <w:color w:val="000000" w:themeColor="text1"/>
              </w:rPr>
            </w:pPr>
          </w:p>
          <w:p w14:paraId="089BBB7F" w14:textId="77777777" w:rsidR="004D421A" w:rsidRDefault="004D421A" w:rsidP="004D421A">
            <w:pPr>
              <w:pStyle w:val="TableParagraph"/>
              <w:tabs>
                <w:tab w:val="left" w:pos="426"/>
              </w:tabs>
              <w:spacing w:after="160" w:line="360" w:lineRule="auto"/>
              <w:ind w:left="467"/>
              <w:jc w:val="center"/>
              <w:rPr>
                <w:rFonts w:ascii="Calibri" w:hAnsi="Calibri" w:cs="Calibri"/>
                <w:noProof/>
                <w:color w:val="000000" w:themeColor="text1"/>
              </w:rPr>
            </w:pPr>
            <w:r w:rsidRPr="000537BB">
              <w:rPr>
                <w:rFonts w:ascii="Calibri" w:hAnsi="Calibri" w:cs="Calibri"/>
                <w:noProof/>
                <w:color w:val="000000" w:themeColor="text1"/>
              </w:rPr>
              <w:t xml:space="preserve">&lt;&lt;&lt;TitleJoinCustomer1&gt;&gt;&gt;&lt;&lt;&lt;JC1&gt;&gt;&gt; </w:t>
            </w:r>
          </w:p>
          <w:p w14:paraId="7C765E28" w14:textId="5974A225" w:rsidR="00945EF6" w:rsidRPr="000F7325" w:rsidRDefault="004D421A" w:rsidP="004D421A">
            <w:pPr>
              <w:pStyle w:val="TableParagraph"/>
              <w:tabs>
                <w:tab w:val="left" w:pos="426"/>
              </w:tabs>
              <w:spacing w:after="160" w:line="360" w:lineRule="auto"/>
              <w:ind w:left="46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 xml:space="preserve"> </w:t>
            </w:r>
            <w:r w:rsidR="00945EF6" w:rsidRPr="000F7325">
              <w:rPr>
                <w:rFonts w:asciiTheme="minorHAnsi" w:hAnsiTheme="minorHAnsi" w:cstheme="minorHAnsi"/>
                <w:color w:val="000000" w:themeColor="text1"/>
                <w:spacing w:val="-2"/>
              </w:rPr>
              <w:t>(Second-Allottee)</w:t>
            </w:r>
          </w:p>
        </w:tc>
        <w:tc>
          <w:tcPr>
            <w:tcW w:w="3091" w:type="dxa"/>
          </w:tcPr>
          <w:p w14:paraId="64072E66" w14:textId="77777777" w:rsidR="00945EF6" w:rsidRPr="000F7325" w:rsidRDefault="00945EF6" w:rsidP="00E9720D">
            <w:pPr>
              <w:pStyle w:val="TableParagraph"/>
              <w:tabs>
                <w:tab w:val="left" w:pos="426"/>
              </w:tabs>
              <w:spacing w:after="160" w:line="360" w:lineRule="auto"/>
              <w:ind w:left="466" w:right="955"/>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 xml:space="preserve">Signature </w:t>
            </w:r>
          </w:p>
          <w:p w14:paraId="028BE14A" w14:textId="77777777" w:rsidR="00945EF6" w:rsidRPr="000F7325" w:rsidRDefault="00945EF6" w:rsidP="00E9720D">
            <w:pPr>
              <w:pStyle w:val="TableParagraph"/>
              <w:tabs>
                <w:tab w:val="left" w:pos="426"/>
              </w:tabs>
              <w:spacing w:after="160" w:line="360" w:lineRule="auto"/>
              <w:ind w:left="466"/>
              <w:jc w:val="both"/>
              <w:rPr>
                <w:rFonts w:asciiTheme="minorHAnsi" w:hAnsiTheme="minorHAnsi" w:cstheme="minorHAnsi"/>
                <w:color w:val="000000" w:themeColor="text1"/>
                <w:spacing w:val="-2"/>
              </w:rPr>
            </w:pPr>
          </w:p>
          <w:p w14:paraId="4B4E8C61" w14:textId="77777777" w:rsidR="00945EF6" w:rsidRPr="000F7325" w:rsidRDefault="00945EF6" w:rsidP="00E9720D">
            <w:pPr>
              <w:pStyle w:val="TableParagraph"/>
              <w:tabs>
                <w:tab w:val="left" w:pos="426"/>
              </w:tabs>
              <w:spacing w:after="160" w:line="360" w:lineRule="auto"/>
              <w:ind w:left="466"/>
              <w:jc w:val="both"/>
              <w:rPr>
                <w:rFonts w:asciiTheme="minorHAnsi" w:hAnsiTheme="minorHAnsi" w:cstheme="minorHAnsi"/>
                <w:color w:val="000000" w:themeColor="text1"/>
                <w:spacing w:val="-2"/>
              </w:rPr>
            </w:pPr>
          </w:p>
          <w:p w14:paraId="1F6C3D6F" w14:textId="77777777" w:rsidR="00945EF6" w:rsidRPr="000F7325" w:rsidRDefault="00945EF6" w:rsidP="00E9720D">
            <w:pPr>
              <w:pStyle w:val="TableParagraph"/>
              <w:tabs>
                <w:tab w:val="left" w:pos="426"/>
              </w:tabs>
              <w:spacing w:after="160" w:line="360" w:lineRule="auto"/>
              <w:ind w:left="466"/>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(Third-Allottee)</w:t>
            </w:r>
          </w:p>
        </w:tc>
      </w:tr>
    </w:tbl>
    <w:p w14:paraId="69B53647" w14:textId="77777777" w:rsidR="00945EF6" w:rsidRPr="000F7325" w:rsidRDefault="00945EF6" w:rsidP="00945EF6">
      <w:pPr>
        <w:tabs>
          <w:tab w:val="left" w:pos="426"/>
        </w:tabs>
        <w:spacing w:line="360" w:lineRule="auto"/>
        <w:ind w:left="2127" w:right="334" w:hanging="851"/>
        <w:jc w:val="both"/>
        <w:rPr>
          <w:rFonts w:eastAsiaTheme="minorEastAsia" w:cstheme="minorHAnsi"/>
          <w:b/>
          <w:bCs/>
          <w:color w:val="000000" w:themeColor="text1"/>
        </w:rPr>
      </w:pPr>
    </w:p>
    <w:p w14:paraId="67F02EF6" w14:textId="77777777" w:rsidR="00945EF6" w:rsidRPr="000F7325" w:rsidRDefault="00945EF6" w:rsidP="00945EF6">
      <w:pPr>
        <w:tabs>
          <w:tab w:val="left" w:pos="426"/>
        </w:tabs>
        <w:spacing w:line="360" w:lineRule="auto"/>
        <w:ind w:left="2127" w:right="334" w:hanging="851"/>
        <w:jc w:val="both"/>
        <w:rPr>
          <w:rFonts w:eastAsiaTheme="minorEastAsia" w:cstheme="minorHAnsi"/>
          <w:color w:val="000000" w:themeColor="text1"/>
        </w:rPr>
      </w:pPr>
      <w:r w:rsidRPr="000F7325">
        <w:rPr>
          <w:rFonts w:eastAsiaTheme="minorEastAsia" w:cstheme="minorHAnsi"/>
          <w:b/>
          <w:bCs/>
          <w:color w:val="000000" w:themeColor="text1"/>
        </w:rPr>
        <w:t xml:space="preserve">Signed and delivered by the within named Promoter in the presence of witnesses at </w:t>
      </w:r>
      <w:r w:rsidRPr="000F7325">
        <w:rPr>
          <w:rFonts w:eastAsiaTheme="minorEastAsia" w:cstheme="minorHAnsi"/>
          <w:color w:val="000000" w:themeColor="text1"/>
        </w:rPr>
        <w:t>Jaipur</w:t>
      </w:r>
    </w:p>
    <w:p w14:paraId="04468629" w14:textId="77777777" w:rsidR="00945EF6" w:rsidRPr="000F7325" w:rsidRDefault="00945EF6" w:rsidP="00945EF6">
      <w:pPr>
        <w:tabs>
          <w:tab w:val="left" w:pos="426"/>
        </w:tabs>
        <w:spacing w:line="360" w:lineRule="auto"/>
        <w:ind w:left="2127" w:right="334" w:hanging="851"/>
        <w:jc w:val="both"/>
        <w:rPr>
          <w:rFonts w:eastAsiaTheme="minorEastAsia" w:cstheme="minorHAnsi"/>
          <w:b/>
          <w:bCs/>
          <w:color w:val="000000" w:themeColor="text1"/>
        </w:rPr>
      </w:pPr>
      <w:r w:rsidRPr="000F7325">
        <w:rPr>
          <w:rFonts w:eastAsiaTheme="minorEastAsia" w:cstheme="minorHAnsi"/>
          <w:b/>
          <w:bCs/>
          <w:color w:val="000000" w:themeColor="text1"/>
        </w:rPr>
        <w:t xml:space="preserve">on </w:t>
      </w:r>
      <w:r w:rsidRPr="000F7325">
        <w:rPr>
          <w:rFonts w:eastAsiaTheme="minorEastAsia" w:cstheme="minorHAnsi"/>
          <w:color w:val="000000" w:themeColor="text1"/>
        </w:rPr>
        <w:t>_______</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9"/>
      </w:tblGrid>
      <w:tr w:rsidR="00945EF6" w:rsidRPr="000F7325" w14:paraId="39D21928" w14:textId="77777777" w:rsidTr="00E9720D">
        <w:trPr>
          <w:trHeight w:val="946"/>
        </w:trPr>
        <w:tc>
          <w:tcPr>
            <w:tcW w:w="9909" w:type="dxa"/>
          </w:tcPr>
          <w:p w14:paraId="209590DD"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Promoter</w:t>
            </w:r>
          </w:p>
          <w:p w14:paraId="24E32A14" w14:textId="4176D1C1"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 xml:space="preserve">For and on behalf </w:t>
            </w:r>
            <w:r w:rsidR="004D421A" w:rsidRPr="000537BB">
              <w:rPr>
                <w:rFonts w:eastAsia="Times New Roman" w:cstheme="minorHAnsi"/>
                <w:b/>
                <w:bCs/>
                <w:color w:val="000000" w:themeColor="text1"/>
                <w:lang w:val="en-US"/>
              </w:rPr>
              <w:t xml:space="preserve">of M/s </w:t>
            </w:r>
            <w:r w:rsidR="004D421A" w:rsidRPr="000537BB">
              <w:rPr>
                <w:rFonts w:ascii="Calibri" w:hAnsi="Calibri" w:cs="Calibri"/>
                <w:b/>
                <w:noProof/>
              </w:rPr>
              <w:t>&lt;&lt;&lt;COMPANYNAME&gt;&gt;&gt;</w:t>
            </w:r>
          </w:p>
        </w:tc>
      </w:tr>
      <w:tr w:rsidR="00945EF6" w:rsidRPr="000F7325" w14:paraId="66CD02EA" w14:textId="77777777" w:rsidTr="00E9720D">
        <w:trPr>
          <w:trHeight w:val="313"/>
        </w:trPr>
        <w:tc>
          <w:tcPr>
            <w:tcW w:w="9909" w:type="dxa"/>
          </w:tcPr>
          <w:p w14:paraId="02BD4AFA" w14:textId="77777777" w:rsidR="00945EF6"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Name</w:t>
            </w:r>
          </w:p>
          <w:p w14:paraId="4C1BEFD8" w14:textId="1E3F7020" w:rsidR="004D421A" w:rsidRPr="000F7325" w:rsidRDefault="004D421A" w:rsidP="00E9720D">
            <w:pPr>
              <w:tabs>
                <w:tab w:val="left" w:pos="426"/>
              </w:tabs>
              <w:spacing w:line="360" w:lineRule="auto"/>
              <w:jc w:val="both"/>
              <w:rPr>
                <w:rFonts w:eastAsiaTheme="minorEastAsia" w:cstheme="minorHAnsi"/>
                <w:b/>
                <w:bCs/>
                <w:lang w:val="en-US"/>
              </w:rPr>
            </w:pPr>
          </w:p>
        </w:tc>
      </w:tr>
      <w:tr w:rsidR="00945EF6" w:rsidRPr="000F7325" w14:paraId="2A4E6D26" w14:textId="77777777" w:rsidTr="00E9720D">
        <w:trPr>
          <w:trHeight w:val="314"/>
        </w:trPr>
        <w:tc>
          <w:tcPr>
            <w:tcW w:w="9909" w:type="dxa"/>
          </w:tcPr>
          <w:p w14:paraId="3A3BABED" w14:textId="77777777" w:rsidR="00945EF6"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Signature</w:t>
            </w:r>
          </w:p>
          <w:p w14:paraId="61F5B5DB" w14:textId="0659B32E" w:rsidR="004D421A" w:rsidRPr="000F7325" w:rsidRDefault="004D421A" w:rsidP="00E9720D">
            <w:pPr>
              <w:tabs>
                <w:tab w:val="left" w:pos="426"/>
              </w:tabs>
              <w:spacing w:line="360" w:lineRule="auto"/>
              <w:jc w:val="both"/>
              <w:rPr>
                <w:rFonts w:eastAsiaTheme="minorEastAsia" w:cstheme="minorHAnsi"/>
                <w:b/>
                <w:bCs/>
                <w:lang w:val="en-US"/>
              </w:rPr>
            </w:pPr>
          </w:p>
        </w:tc>
      </w:tr>
      <w:tr w:rsidR="00945EF6" w:rsidRPr="000F7325" w14:paraId="204919DE"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1570"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lastRenderedPageBreak/>
              <w:t>WITNESSES</w:t>
            </w:r>
          </w:p>
        </w:tc>
      </w:tr>
      <w:tr w:rsidR="00945EF6" w:rsidRPr="000F7325" w14:paraId="4A0041A9"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22B9F"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1- Signature</w:t>
            </w:r>
          </w:p>
        </w:tc>
      </w:tr>
      <w:tr w:rsidR="00945EF6" w:rsidRPr="000F7325" w14:paraId="6D5BFFC0"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3D481"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 xml:space="preserve"> Name</w:t>
            </w:r>
          </w:p>
        </w:tc>
      </w:tr>
      <w:tr w:rsidR="00945EF6" w:rsidRPr="000F7325" w14:paraId="31E9FAB4"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4D00"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 xml:space="preserve">   Address</w:t>
            </w:r>
          </w:p>
        </w:tc>
      </w:tr>
      <w:tr w:rsidR="00945EF6" w:rsidRPr="000F7325" w14:paraId="52D3C063"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38F0C"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2- Signature</w:t>
            </w:r>
          </w:p>
        </w:tc>
      </w:tr>
      <w:tr w:rsidR="00945EF6" w:rsidRPr="000F7325" w14:paraId="2BFF917A"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67B7"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 xml:space="preserve"> Name</w:t>
            </w:r>
          </w:p>
        </w:tc>
      </w:tr>
      <w:tr w:rsidR="00945EF6" w:rsidRPr="000F7325" w14:paraId="7AC884B9"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BF6E"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Address</w:t>
            </w:r>
          </w:p>
        </w:tc>
      </w:tr>
    </w:tbl>
    <w:p w14:paraId="79989C06"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EA684E4" w14:textId="77777777" w:rsidR="00945EF6" w:rsidRPr="000F7325" w:rsidRDefault="00945EF6" w:rsidP="00945EF6">
      <w:pPr>
        <w:ind w:right="616"/>
        <w:rPr>
          <w:rFonts w:eastAsiaTheme="minorEastAsia" w:cstheme="minorHAnsi"/>
          <w:b/>
          <w:bCs/>
          <w:color w:val="000000" w:themeColor="text1"/>
          <w:lang w:val="en-US"/>
        </w:rPr>
      </w:pPr>
    </w:p>
    <w:p w14:paraId="054522A2" w14:textId="77777777" w:rsidR="00945EF6" w:rsidRPr="000F7325" w:rsidRDefault="00945EF6" w:rsidP="00945EF6">
      <w:pPr>
        <w:ind w:right="616"/>
        <w:rPr>
          <w:rFonts w:eastAsiaTheme="minorEastAsia" w:cstheme="minorHAnsi"/>
          <w:b/>
          <w:bCs/>
          <w:color w:val="000000" w:themeColor="text1"/>
        </w:rPr>
      </w:pPr>
    </w:p>
    <w:p w14:paraId="484E4172"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D318CC6"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0F28A61"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3B38E38"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A63D23C" w14:textId="32F21A02"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CDC999F" w14:textId="05FE198B"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026A67E" w14:textId="65CDDDB4"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5BF297F" w14:textId="31A7AC9A"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8956405" w14:textId="662ABFA6"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1107271D" w14:textId="5A7434E9"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71EC362" w14:textId="323A604B"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48CE0FC" w14:textId="2B9FDED1"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F33C567" w14:textId="7028D336"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693BB3CE" w14:textId="326DC2F9"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7DD9BD4" w14:textId="4BAFF7E5"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8C5EAE7" w14:textId="1BD16A2D"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4BE2F40C" w14:textId="5CB956EF"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4D490237" w14:textId="04E6C755"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479C912" w14:textId="6F236C10"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CF58851" w14:textId="327B517C"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FF1D584" w14:textId="77777777" w:rsidR="004D421A" w:rsidRPr="000F7325" w:rsidRDefault="004D421A" w:rsidP="004D421A">
      <w:pPr>
        <w:pStyle w:val="BodyText"/>
        <w:tabs>
          <w:tab w:val="left" w:pos="426"/>
          <w:tab w:val="left" w:pos="5666"/>
          <w:tab w:val="left" w:pos="6815"/>
          <w:tab w:val="left" w:pos="7833"/>
          <w:tab w:val="left" w:pos="9587"/>
          <w:tab w:val="left" w:pos="10966"/>
        </w:tabs>
        <w:spacing w:after="160" w:line="360" w:lineRule="auto"/>
        <w:ind w:left="360" w:right="-613" w:hanging="360"/>
        <w:rPr>
          <w:rFonts w:asciiTheme="minorHAnsi" w:eastAsiaTheme="minorEastAsia" w:hAnsiTheme="minorHAnsi" w:cstheme="minorHAnsi"/>
          <w:b/>
          <w:bCs/>
          <w:color w:val="000000" w:themeColor="text1"/>
          <w:sz w:val="22"/>
          <w:szCs w:val="22"/>
        </w:rPr>
      </w:pPr>
    </w:p>
    <w:p w14:paraId="55C32C54" w14:textId="77777777" w:rsidR="009B3A2B" w:rsidRDefault="009B3A2B"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285241C" w14:textId="4525CA00"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Annexure A</w:t>
      </w:r>
    </w:p>
    <w:p w14:paraId="68C7179E" w14:textId="77777777" w:rsidR="00945EF6" w:rsidRPr="000F7325" w:rsidRDefault="00945EF6" w:rsidP="00945EF6">
      <w:pPr>
        <w:tabs>
          <w:tab w:val="left" w:pos="426"/>
          <w:tab w:val="left" w:pos="5666"/>
          <w:tab w:val="left" w:pos="6815"/>
          <w:tab w:val="left" w:pos="7833"/>
          <w:tab w:val="left" w:pos="9587"/>
          <w:tab w:val="left" w:pos="10966"/>
        </w:tabs>
        <w:spacing w:line="360" w:lineRule="auto"/>
        <w:ind w:right="-613"/>
        <w:jc w:val="center"/>
        <w:rPr>
          <w:rFonts w:eastAsiaTheme="minorEastAsia" w:cstheme="minorHAnsi"/>
          <w:color w:val="000000" w:themeColor="text1"/>
          <w:u w:val="single"/>
          <w:lang w:val="en-US"/>
        </w:rPr>
      </w:pPr>
      <w:r w:rsidRPr="000F7325">
        <w:rPr>
          <w:rFonts w:eastAsiaTheme="minorEastAsia" w:cstheme="minorHAnsi"/>
          <w:color w:val="000000" w:themeColor="text1"/>
          <w:u w:val="single"/>
          <w:lang w:val="en-US"/>
        </w:rPr>
        <w:t>Price Breakup</w:t>
      </w:r>
    </w:p>
    <w:tbl>
      <w:tblPr>
        <w:tblW w:w="0" w:type="auto"/>
        <w:tblInd w:w="975" w:type="dxa"/>
        <w:tblLayout w:type="fixed"/>
        <w:tblLook w:val="01E0" w:firstRow="1" w:lastRow="1" w:firstColumn="1" w:lastColumn="1" w:noHBand="0" w:noVBand="0"/>
      </w:tblPr>
      <w:tblGrid>
        <w:gridCol w:w="5315"/>
        <w:gridCol w:w="3814"/>
      </w:tblGrid>
      <w:tr w:rsidR="004D421A" w:rsidRPr="000F7325" w14:paraId="5DC2873D"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ED71DE" w14:textId="77777777" w:rsidR="004D421A" w:rsidRPr="000537BB" w:rsidRDefault="004D421A" w:rsidP="004D421A">
            <w:pPr>
              <w:pStyle w:val="TableParagraph"/>
              <w:tabs>
                <w:tab w:val="left" w:pos="426"/>
                <w:tab w:val="left" w:leader="dot" w:pos="1146"/>
                <w:tab w:val="left" w:pos="2529"/>
                <w:tab w:val="left" w:pos="3800"/>
              </w:tabs>
              <w:spacing w:after="160" w:line="360" w:lineRule="auto"/>
              <w:ind w:left="107" w:right="95"/>
              <w:jc w:val="both"/>
              <w:rPr>
                <w:rFonts w:asciiTheme="minorHAnsi" w:hAnsiTheme="minorHAnsi" w:cstheme="minorHAnsi"/>
                <w:lang w:eastAsia="en-IN"/>
              </w:rPr>
            </w:pPr>
            <w:r w:rsidRPr="000537BB">
              <w:rPr>
                <w:rFonts w:asciiTheme="minorHAnsi" w:hAnsiTheme="minorHAnsi" w:cstheme="minorHAnsi"/>
                <w:lang w:eastAsia="en-IN"/>
              </w:rPr>
              <w:t xml:space="preserve">Block/Building/Tower no. Unit no </w:t>
            </w:r>
            <w:r w:rsidRPr="00453C6E">
              <w:rPr>
                <w:rFonts w:asciiTheme="minorHAnsi" w:hAnsiTheme="minorHAnsi" w:cstheme="minorHAnsi"/>
                <w:b/>
                <w:lang w:eastAsia="en-IN"/>
              </w:rPr>
              <w:t>&lt;&lt;&lt;UNITNAME&gt;&gt;&gt;</w:t>
            </w:r>
          </w:p>
          <w:p w14:paraId="53364D81" w14:textId="77777777" w:rsidR="004D421A" w:rsidRPr="00E81E42" w:rsidRDefault="004D421A" w:rsidP="004D421A">
            <w:pPr>
              <w:spacing w:before="33"/>
              <w:ind w:firstLine="90"/>
              <w:rPr>
                <w:rFonts w:eastAsia="Times New Roman" w:cstheme="minorHAnsi"/>
                <w:lang w:val="en-US" w:eastAsia="en-IN"/>
              </w:rPr>
            </w:pPr>
            <w:r w:rsidRPr="00E81E42">
              <w:rPr>
                <w:rFonts w:eastAsia="Times New Roman" w:cstheme="minorHAnsi"/>
                <w:lang w:val="en-US" w:eastAsia="en-IN"/>
              </w:rPr>
              <w:t>Type</w:t>
            </w:r>
            <w:r>
              <w:rPr>
                <w:rFonts w:eastAsia="Times New Roman" w:cstheme="minorHAnsi"/>
                <w:lang w:val="en-US" w:eastAsia="en-IN"/>
              </w:rPr>
              <w:t xml:space="preserve"> -</w:t>
            </w:r>
            <w:r w:rsidRPr="00E81E42">
              <w:rPr>
                <w:rFonts w:eastAsia="Times New Roman" w:cstheme="minorHAnsi"/>
                <w:lang w:val="en-US" w:eastAsia="en-IN"/>
              </w:rPr>
              <w:t xml:space="preserve"> </w:t>
            </w:r>
            <w:r w:rsidRPr="00453C6E">
              <w:rPr>
                <w:rFonts w:eastAsia="Times New Roman" w:cstheme="minorHAnsi"/>
                <w:b/>
                <w:lang w:val="en-US" w:eastAsia="en-IN"/>
              </w:rPr>
              <w:t>&lt;&lt;&lt;ROOMS&gt;&gt;&gt;</w:t>
            </w:r>
          </w:p>
          <w:p w14:paraId="65483171" w14:textId="33C74CB2" w:rsidR="004D421A" w:rsidRPr="00453C6E" w:rsidRDefault="004D421A" w:rsidP="004D421A">
            <w:pPr>
              <w:spacing w:after="0" w:line="240" w:lineRule="auto"/>
              <w:ind w:left="105" w:right="3150"/>
              <w:jc w:val="both"/>
              <w:textAlignment w:val="baseline"/>
              <w:rPr>
                <w:rFonts w:eastAsia="Times New Roman" w:cstheme="minorHAnsi"/>
                <w:b/>
                <w:lang w:val="en-US" w:eastAsia="en-IN"/>
              </w:rPr>
            </w:pPr>
            <w:r w:rsidRPr="00E81E42">
              <w:rPr>
                <w:rFonts w:eastAsia="Times New Roman" w:cstheme="minorHAnsi"/>
                <w:lang w:val="en-US" w:eastAsia="en-IN"/>
              </w:rPr>
              <w:t xml:space="preserve">Floor </w:t>
            </w:r>
            <w:r>
              <w:rPr>
                <w:rFonts w:eastAsia="Times New Roman" w:cstheme="minorHAnsi"/>
                <w:lang w:val="en-US" w:eastAsia="en-IN"/>
              </w:rPr>
              <w:t xml:space="preserve">- </w:t>
            </w:r>
            <w:r w:rsidRPr="00453C6E">
              <w:rPr>
                <w:rFonts w:eastAsia="Times New Roman" w:cstheme="minorHAnsi"/>
                <w:b/>
                <w:lang w:val="en-US" w:eastAsia="en-IN"/>
              </w:rPr>
              <w:t>&lt;&lt;&lt;FLOOR&gt;&gt;&gt;</w:t>
            </w:r>
          </w:p>
          <w:p w14:paraId="1D9DA541" w14:textId="77777777" w:rsidR="004D421A" w:rsidRPr="00E81E42" w:rsidRDefault="004D421A" w:rsidP="004D421A">
            <w:pPr>
              <w:spacing w:after="0" w:line="240" w:lineRule="auto"/>
              <w:ind w:left="105" w:right="3150"/>
              <w:jc w:val="both"/>
              <w:textAlignment w:val="baseline"/>
              <w:rPr>
                <w:rFonts w:eastAsia="Times New Roman" w:cstheme="minorHAnsi"/>
                <w:lang w:val="en-US" w:eastAsia="en-IN"/>
              </w:rPr>
            </w:pPr>
          </w:p>
          <w:p w14:paraId="08291CF4" w14:textId="43D962FD" w:rsidR="004D421A" w:rsidRPr="000F7325" w:rsidRDefault="004D421A" w:rsidP="004D421A">
            <w:pPr>
              <w:tabs>
                <w:tab w:val="left" w:pos="426"/>
              </w:tabs>
              <w:spacing w:line="360" w:lineRule="auto"/>
              <w:ind w:left="107" w:right="3154"/>
              <w:jc w:val="both"/>
              <w:rPr>
                <w:rFonts w:eastAsiaTheme="minorEastAsia" w:cstheme="minorHAnsi"/>
                <w:color w:val="000000" w:themeColor="text1"/>
                <w:highlight w:val="yellow"/>
                <w:lang w:val="en-US"/>
              </w:rPr>
            </w:pPr>
            <w:r w:rsidRPr="00E81E42">
              <w:rPr>
                <w:rFonts w:eastAsia="Times New Roman" w:cstheme="minorHAnsi"/>
                <w:lang w:val="en-US" w:eastAsia="en-IN"/>
              </w:rPr>
              <w:t xml:space="preserve">Tower </w:t>
            </w:r>
            <w:r>
              <w:rPr>
                <w:rFonts w:eastAsia="Times New Roman" w:cstheme="minorHAnsi"/>
                <w:lang w:val="en-US" w:eastAsia="en-IN"/>
              </w:rPr>
              <w:t xml:space="preserve">- </w:t>
            </w:r>
            <w:r w:rsidRPr="00453C6E">
              <w:rPr>
                <w:rFonts w:eastAsia="Times New Roman" w:cstheme="minorHAnsi"/>
                <w:b/>
                <w:lang w:val="en-US" w:eastAsia="en-IN"/>
              </w:rPr>
              <w:t xml:space="preserve">&lt;&lt;&lt;BUILDING&gt;&gt;&gt;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3829E" w14:textId="77777777" w:rsidR="004D421A" w:rsidRDefault="004D421A" w:rsidP="004D421A">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 xml:space="preserve">Rate of Unit per square feet </w:t>
            </w:r>
          </w:p>
          <w:p w14:paraId="1296E07C" w14:textId="77777777" w:rsidR="004D421A" w:rsidRDefault="004D421A" w:rsidP="004D421A">
            <w:pPr>
              <w:spacing w:after="0" w:line="240" w:lineRule="auto"/>
              <w:jc w:val="both"/>
              <w:textAlignment w:val="baseline"/>
              <w:rPr>
                <w:rFonts w:eastAsia="Times New Roman" w:cstheme="minorHAnsi"/>
                <w:lang w:val="en-US" w:eastAsia="en-IN"/>
              </w:rPr>
            </w:pPr>
          </w:p>
          <w:p w14:paraId="71838642" w14:textId="412EBCE7" w:rsidR="004D421A" w:rsidRPr="000F7325" w:rsidRDefault="004D421A" w:rsidP="004D421A">
            <w:pPr>
              <w:tabs>
                <w:tab w:val="left" w:pos="426"/>
              </w:tabs>
              <w:spacing w:line="360" w:lineRule="auto"/>
              <w:jc w:val="both"/>
              <w:rPr>
                <w:rFonts w:eastAsiaTheme="minorEastAsia" w:cstheme="minorHAnsi"/>
                <w:lang w:val="en-US"/>
              </w:rPr>
            </w:pPr>
            <w:r w:rsidRPr="00453C6E">
              <w:rPr>
                <w:rFonts w:eastAsia="Times New Roman" w:cstheme="minorHAnsi"/>
                <w:b/>
                <w:lang w:val="en-US" w:eastAsia="en-IN"/>
              </w:rPr>
              <w:t>&lt;&lt;&lt;</w:t>
            </w:r>
            <w:proofErr w:type="spellStart"/>
            <w:r w:rsidRPr="00453C6E">
              <w:rPr>
                <w:rFonts w:eastAsia="Times New Roman" w:cstheme="minorHAnsi"/>
                <w:b/>
                <w:lang w:val="en-US" w:eastAsia="en-IN"/>
              </w:rPr>
              <w:t>Basic_Rate</w:t>
            </w:r>
            <w:proofErr w:type="spellEnd"/>
            <w:r w:rsidRPr="00453C6E">
              <w:rPr>
                <w:rFonts w:eastAsia="Times New Roman" w:cstheme="minorHAnsi"/>
                <w:b/>
                <w:lang w:val="en-US" w:eastAsia="en-IN"/>
              </w:rPr>
              <w:t>&gt;&gt;&gt;</w:t>
            </w:r>
          </w:p>
        </w:tc>
      </w:tr>
      <w:tr w:rsidR="004D421A" w:rsidRPr="000F7325" w14:paraId="5DD8B2C9"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CB1358" w14:textId="7AAC4E58" w:rsidR="004D421A" w:rsidRPr="000F7325" w:rsidRDefault="004D421A" w:rsidP="004D421A">
            <w:pPr>
              <w:tabs>
                <w:tab w:val="left" w:pos="426"/>
              </w:tabs>
              <w:spacing w:line="360" w:lineRule="auto"/>
              <w:jc w:val="both"/>
              <w:rPr>
                <w:rFonts w:eastAsiaTheme="minorEastAsia" w:cstheme="minorHAnsi"/>
                <w:lang w:val="en-US"/>
              </w:rPr>
            </w:pPr>
            <w:r w:rsidRPr="000537BB">
              <w:rPr>
                <w:rFonts w:eastAsia="Times New Roman" w:cstheme="minorHAnsi"/>
                <w:lang w:val="en-US" w:eastAsia="en-IN"/>
              </w:rPr>
              <w:t>Basic Selling Price</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1C4D4" w14:textId="0BDEA277" w:rsidR="004D421A" w:rsidRPr="000F7325" w:rsidRDefault="004D421A" w:rsidP="004D421A">
            <w:pPr>
              <w:tabs>
                <w:tab w:val="left" w:pos="426"/>
              </w:tabs>
              <w:spacing w:line="360" w:lineRule="auto"/>
              <w:jc w:val="both"/>
              <w:rPr>
                <w:rFonts w:eastAsiaTheme="minorEastAsia" w:cstheme="minorHAnsi"/>
                <w:lang w:val="en-US"/>
              </w:rPr>
            </w:pPr>
            <w:r w:rsidRPr="000537BB">
              <w:rPr>
                <w:rFonts w:ascii="Calibri" w:eastAsia="Times New Roman" w:hAnsi="Calibri" w:cs="Calibri"/>
                <w:noProof/>
                <w:lang w:eastAsia="en-IN"/>
              </w:rPr>
              <w:t>&lt;&lt;&lt;Area1_Amount&gt;&gt;&gt;</w:t>
            </w:r>
          </w:p>
        </w:tc>
      </w:tr>
      <w:tr w:rsidR="004D421A" w:rsidRPr="000F7325" w14:paraId="1B0F5B19"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FA495" w14:textId="0DF88759" w:rsidR="004D421A" w:rsidRPr="000F7325" w:rsidRDefault="004D421A" w:rsidP="004D421A">
            <w:pPr>
              <w:tabs>
                <w:tab w:val="left" w:pos="426"/>
              </w:tabs>
              <w:spacing w:line="360" w:lineRule="auto"/>
              <w:jc w:val="both"/>
              <w:rPr>
                <w:rFonts w:eastAsiaTheme="minorEastAsia" w:cstheme="minorHAnsi"/>
                <w:lang w:val="en-US"/>
              </w:rPr>
            </w:pPr>
            <w:r w:rsidRPr="000537BB">
              <w:rPr>
                <w:rFonts w:eastAsia="Times New Roman" w:cstheme="minorHAnsi"/>
                <w:lang w:val="en-US" w:eastAsia="en-IN"/>
              </w:rPr>
              <w:t>Additional Area Charges/PLC</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69C09E" w14:textId="7DE0D993" w:rsidR="004D421A" w:rsidRPr="000F7325" w:rsidRDefault="004D421A" w:rsidP="004D421A">
            <w:pPr>
              <w:tabs>
                <w:tab w:val="left" w:pos="426"/>
              </w:tabs>
              <w:spacing w:line="360" w:lineRule="auto"/>
              <w:jc w:val="both"/>
              <w:rPr>
                <w:rFonts w:eastAsiaTheme="minorEastAsia" w:cstheme="minorHAnsi"/>
                <w:color w:val="000000" w:themeColor="text1"/>
                <w:lang w:val="en-US"/>
              </w:rPr>
            </w:pPr>
            <w:r w:rsidRPr="000537BB">
              <w:rPr>
                <w:rFonts w:ascii="Calibri" w:eastAsia="Times New Roman" w:hAnsi="Calibri" w:cs="Calibri"/>
                <w:noProof/>
                <w:lang w:eastAsia="en-IN"/>
              </w:rPr>
              <w:t>&lt;&lt;&lt;Area4_Amount&gt;&gt;&gt;</w:t>
            </w:r>
          </w:p>
        </w:tc>
      </w:tr>
      <w:tr w:rsidR="004D421A" w:rsidRPr="000F7325" w14:paraId="4A674D86"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67E90" w14:textId="66287DBE" w:rsidR="004D421A" w:rsidRPr="000F7325" w:rsidRDefault="004D421A" w:rsidP="004D421A">
            <w:pPr>
              <w:spacing w:after="0" w:line="360" w:lineRule="auto"/>
              <w:jc w:val="both"/>
              <w:rPr>
                <w:rFonts w:eastAsiaTheme="minorEastAsia" w:cstheme="minorHAnsi"/>
                <w:lang w:val="en-US"/>
              </w:rPr>
            </w:pPr>
            <w:r w:rsidRPr="000537BB">
              <w:rPr>
                <w:rFonts w:eastAsia="Times New Roman" w:cstheme="minorHAnsi"/>
                <w:lang w:val="en-US" w:eastAsia="en-IN"/>
              </w:rPr>
              <w:t>GST</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221CB" w14:textId="7D974398" w:rsidR="004D421A" w:rsidRPr="000F7325" w:rsidRDefault="004D421A" w:rsidP="004D421A">
            <w:pPr>
              <w:spacing w:after="0" w:line="360" w:lineRule="auto"/>
              <w:jc w:val="both"/>
              <w:rPr>
                <w:rFonts w:eastAsiaTheme="minorEastAsia" w:cstheme="minorHAnsi"/>
                <w:color w:val="000000" w:themeColor="text1"/>
                <w:lang w:val="en-US"/>
              </w:rPr>
            </w:pPr>
            <w:r w:rsidRPr="000537BB">
              <w:rPr>
                <w:rFonts w:ascii="Calibri" w:eastAsia="Times New Roman" w:hAnsi="Calibri" w:cs="Calibri"/>
                <w:noProof/>
                <w:lang w:val="en-US" w:eastAsia="en-IN"/>
              </w:rPr>
              <w:t>&lt;&lt;&lt;GSTONAGG&gt;&gt;&gt;</w:t>
            </w:r>
          </w:p>
        </w:tc>
      </w:tr>
      <w:tr w:rsidR="004D421A" w:rsidRPr="000F7325" w14:paraId="415E7635"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5F348" w14:textId="0A0C5BFD" w:rsidR="004D421A" w:rsidRPr="000F7325" w:rsidRDefault="004D421A" w:rsidP="004D421A">
            <w:pPr>
              <w:spacing w:after="0" w:line="360" w:lineRule="auto"/>
              <w:jc w:val="both"/>
              <w:rPr>
                <w:rFonts w:eastAsiaTheme="minorEastAsia" w:cstheme="minorHAnsi"/>
                <w:lang w:val="en-US"/>
              </w:rPr>
            </w:pPr>
            <w:r w:rsidRPr="00453C6E">
              <w:rPr>
                <w:rFonts w:eastAsia="Times New Roman" w:cstheme="minorHAnsi"/>
                <w:b/>
                <w:lang w:val="en-US" w:eastAsia="en-IN"/>
              </w:rPr>
              <w:t>Total Selling Price</w:t>
            </w:r>
            <w:r w:rsidRPr="00453C6E">
              <w:rPr>
                <w:rFonts w:eastAsia="Times New Roman" w:cstheme="minorHAnsi"/>
                <w:b/>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2F6AE" w14:textId="6A8C22A8" w:rsidR="004D421A" w:rsidRPr="000F7325" w:rsidRDefault="004D421A" w:rsidP="004D421A">
            <w:pPr>
              <w:spacing w:after="0" w:line="360" w:lineRule="auto"/>
              <w:jc w:val="both"/>
              <w:rPr>
                <w:rFonts w:eastAsiaTheme="minorEastAsia" w:cstheme="minorHAnsi"/>
                <w:color w:val="000000" w:themeColor="text1"/>
                <w:lang w:val="en-US"/>
              </w:rPr>
            </w:pPr>
            <w:r w:rsidRPr="00453C6E">
              <w:rPr>
                <w:rFonts w:ascii="Calibri" w:hAnsi="Calibri" w:cs="Calibri"/>
                <w:b/>
                <w:noProof/>
                <w:color w:val="000000" w:themeColor="text1"/>
              </w:rPr>
              <w:t>&lt;&lt;&lt;Total_Agg_GST&gt;&gt;&gt;</w:t>
            </w:r>
          </w:p>
        </w:tc>
      </w:tr>
    </w:tbl>
    <w:p w14:paraId="664A518C" w14:textId="32D1A490"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highlight w:val="green"/>
          <w:u w:val="single"/>
        </w:rPr>
      </w:pPr>
    </w:p>
    <w:tbl>
      <w:tblPr>
        <w:tblW w:w="9090"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3780"/>
      </w:tblGrid>
      <w:tr w:rsidR="004D421A" w:rsidRPr="000537BB" w14:paraId="292CC03D"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6437DAF" w14:textId="77777777" w:rsidR="004D421A" w:rsidRPr="000537BB" w:rsidRDefault="004D421A" w:rsidP="0026134E">
            <w:pPr>
              <w:spacing w:after="0" w:line="240" w:lineRule="auto"/>
              <w:jc w:val="both"/>
              <w:textAlignment w:val="baseline"/>
              <w:rPr>
                <w:rFonts w:eastAsia="Times New Roman" w:cstheme="minorHAnsi"/>
                <w:lang w:eastAsia="en-IN"/>
              </w:rPr>
            </w:pPr>
            <w:r w:rsidRPr="000537BB">
              <w:rPr>
                <w:rFonts w:eastAsia="Times New Roman" w:cstheme="minorHAnsi"/>
                <w:lang w:val="en-US" w:eastAsia="en-IN"/>
              </w:rPr>
              <w:t>Total Selling Price</w:t>
            </w:r>
            <w:r w:rsidRPr="000537BB">
              <w:rPr>
                <w:rFonts w:eastAsia="Times New Roman" w:cstheme="minorHAnsi"/>
                <w:lang w:eastAsia="en-IN"/>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46398EEC" w14:textId="77777777" w:rsidR="004D421A" w:rsidRPr="000537BB" w:rsidRDefault="004D421A" w:rsidP="0026134E">
            <w:pPr>
              <w:spacing w:after="0" w:line="240" w:lineRule="auto"/>
              <w:jc w:val="both"/>
              <w:textAlignment w:val="baseline"/>
              <w:rPr>
                <w:rFonts w:eastAsia="Times New Roman" w:cstheme="minorHAnsi"/>
                <w:lang w:eastAsia="en-IN"/>
              </w:rPr>
            </w:pPr>
            <w:r w:rsidRPr="000537BB">
              <w:rPr>
                <w:rFonts w:ascii="Calibri" w:hAnsi="Calibri" w:cs="Calibri"/>
                <w:noProof/>
                <w:color w:val="000000" w:themeColor="text1"/>
              </w:rPr>
              <w:t>&lt;&lt;&lt;Total_Agg_GST&gt;&gt;&gt;</w:t>
            </w:r>
          </w:p>
        </w:tc>
      </w:tr>
      <w:tr w:rsidR="004D421A" w:rsidRPr="000537BB" w14:paraId="2DC15361"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4D7A918"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Maintenance Charges for services for 12 months</w:t>
            </w:r>
            <w:r w:rsidRPr="000537BB">
              <w:rPr>
                <w:rFonts w:eastAsia="Times New Roman" w:cstheme="minorHAnsi"/>
                <w:lang w:eastAsia="en-IN"/>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507EDBC1" w14:textId="77777777" w:rsidR="004D421A" w:rsidRPr="000537BB" w:rsidRDefault="004D421A" w:rsidP="0026134E">
            <w:pPr>
              <w:spacing w:after="0" w:line="240" w:lineRule="auto"/>
              <w:jc w:val="both"/>
              <w:textAlignment w:val="baseline"/>
              <w:rPr>
                <w:rFonts w:eastAsia="Times New Roman" w:cstheme="minorHAnsi"/>
                <w:lang w:val="en-US" w:eastAsia="en-IN"/>
              </w:rPr>
            </w:pPr>
            <w:r>
              <w:rPr>
                <w:rFonts w:ascii="Calibri" w:eastAsia="Times New Roman" w:hAnsi="Calibri" w:cs="Calibri"/>
                <w:noProof/>
                <w:lang w:val="en-US" w:eastAsia="en-IN"/>
              </w:rPr>
              <w:t>&lt;&lt;&lt;</w:t>
            </w:r>
            <w:r w:rsidRPr="000537BB">
              <w:rPr>
                <w:rFonts w:ascii="Calibri" w:eastAsia="Times New Roman" w:hAnsi="Calibri" w:cs="Calibri"/>
                <w:noProof/>
                <w:lang w:val="en-US" w:eastAsia="en-IN"/>
              </w:rPr>
              <w:t>Advance_Maintenance</w:t>
            </w:r>
            <w:r>
              <w:rPr>
                <w:rFonts w:ascii="Calibri" w:eastAsia="Times New Roman" w:hAnsi="Calibri" w:cs="Calibri"/>
                <w:noProof/>
                <w:lang w:val="en-US" w:eastAsia="en-IN"/>
              </w:rPr>
              <w:t>&gt;&gt;&gt;</w:t>
            </w:r>
          </w:p>
        </w:tc>
      </w:tr>
      <w:tr w:rsidR="004D421A" w:rsidRPr="000537BB" w14:paraId="752BF01B"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CA88907"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IFMS</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189DB4C0"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ascii="Calibri" w:hAnsi="Calibri" w:cs="Calibri"/>
                <w:noProof/>
                <w:color w:val="000000" w:themeColor="text1"/>
              </w:rPr>
              <w:t>&lt;&lt;&lt;IFMS_Charges&gt;&gt;&gt;</w:t>
            </w:r>
          </w:p>
        </w:tc>
      </w:tr>
      <w:tr w:rsidR="004D421A" w:rsidRPr="00453C6E" w14:paraId="32D09093" w14:textId="77777777" w:rsidTr="004D421A">
        <w:trPr>
          <w:trHeight w:val="120"/>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1A72B27" w14:textId="77777777" w:rsidR="004D421A" w:rsidRPr="00453C6E" w:rsidRDefault="004D421A" w:rsidP="0026134E">
            <w:pPr>
              <w:spacing w:after="0" w:line="240" w:lineRule="auto"/>
              <w:jc w:val="both"/>
              <w:textAlignment w:val="baseline"/>
              <w:rPr>
                <w:rFonts w:eastAsia="Times New Roman" w:cstheme="minorHAnsi"/>
                <w:b/>
                <w:lang w:eastAsia="en-IN"/>
              </w:rPr>
            </w:pPr>
            <w:r w:rsidRPr="00453C6E">
              <w:rPr>
                <w:rFonts w:eastAsia="Times New Roman" w:cstheme="minorHAnsi"/>
                <w:b/>
                <w:lang w:val="en-US" w:eastAsia="en-IN"/>
              </w:rPr>
              <w:t>Total amount to be collected</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752F4E02" w14:textId="77777777" w:rsidR="004D421A" w:rsidRPr="00453C6E" w:rsidRDefault="004D421A" w:rsidP="0026134E">
            <w:pPr>
              <w:spacing w:after="0" w:line="240" w:lineRule="auto"/>
              <w:jc w:val="both"/>
              <w:textAlignment w:val="baseline"/>
              <w:rPr>
                <w:rFonts w:eastAsia="Times New Roman" w:cstheme="minorHAnsi"/>
                <w:b/>
                <w:lang w:eastAsia="en-IN"/>
              </w:rPr>
            </w:pPr>
            <w:r w:rsidRPr="00453C6E">
              <w:rPr>
                <w:rFonts w:ascii="Calibri" w:hAnsi="Calibri" w:cs="Calibri"/>
                <w:b/>
                <w:noProof/>
                <w:color w:val="000000" w:themeColor="text1"/>
              </w:rPr>
              <w:t>&lt;&lt;&lt;Total_Amount_with_GST&gt;&gt;&gt;</w:t>
            </w:r>
          </w:p>
        </w:tc>
      </w:tr>
    </w:tbl>
    <w:p w14:paraId="2FA2ED53" w14:textId="77777777" w:rsidR="004D421A" w:rsidRPr="000F7325" w:rsidRDefault="004D421A"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highlight w:val="green"/>
          <w:u w:val="single"/>
        </w:rPr>
      </w:pPr>
    </w:p>
    <w:p w14:paraId="4C2765E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u w:val="single"/>
        </w:rPr>
      </w:pPr>
    </w:p>
    <w:p w14:paraId="0B6EA268" w14:textId="3BDCE10A" w:rsidR="00945EF6" w:rsidRDefault="00945EF6"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3B2035E" w14:textId="7F37F29A"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0630CC3" w14:textId="12ED506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35328F22" w14:textId="6FA9CDA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043C314" w14:textId="229FCBAE"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7559DE3" w14:textId="5A96F8D6"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CD50EBE" w14:textId="44A3898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50DFFFA5" w14:textId="3C5F439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DB0F237" w14:textId="7848F335"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1A7202E" w14:textId="238A5C2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0DFE1D09" w14:textId="68ACA614"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426C35DE" w14:textId="4C5B4F01"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5F2AC88" w14:textId="29D1CF13"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7101D46E" w14:textId="6E3F7991"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1427A863" w14:textId="5073A96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00374458" w14:textId="6345889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7D969BB1" w14:textId="15DFC76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44F21FEC" w14:textId="17BF8896"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9E7B2E4" w14:textId="38C6AAD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E591C5D" w14:textId="77777777" w:rsidR="00945EF6" w:rsidRDefault="00945EF6" w:rsidP="00945EF6">
      <w:pPr>
        <w:pStyle w:val="BodyText"/>
        <w:tabs>
          <w:tab w:val="left" w:pos="426"/>
          <w:tab w:val="left" w:pos="5666"/>
          <w:tab w:val="left" w:pos="6815"/>
          <w:tab w:val="left" w:pos="7833"/>
          <w:tab w:val="left" w:pos="9587"/>
          <w:tab w:val="left" w:pos="10966"/>
        </w:tabs>
        <w:spacing w:line="360" w:lineRule="auto"/>
        <w:ind w:right="-613"/>
        <w:jc w:val="center"/>
        <w:rPr>
          <w:rFonts w:asciiTheme="minorHAnsi" w:eastAsiaTheme="minorEastAsia" w:hAnsiTheme="minorHAnsi" w:cstheme="minorHAnsi"/>
          <w:b/>
          <w:bCs/>
          <w:color w:val="000000" w:themeColor="text1"/>
          <w:sz w:val="22"/>
          <w:szCs w:val="22"/>
          <w:u w:val="single"/>
          <w:lang w:eastAsia="en-IN"/>
        </w:rPr>
      </w:pPr>
    </w:p>
    <w:p w14:paraId="2BA1F88C"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right="-613"/>
        <w:jc w:val="center"/>
        <w:rPr>
          <w:rFonts w:asciiTheme="minorHAnsi" w:eastAsiaTheme="minorEastAsia" w:hAnsiTheme="minorHAnsi" w:cstheme="minorHAnsi"/>
          <w:b/>
          <w:bCs/>
          <w:color w:val="000000" w:themeColor="text1"/>
          <w:sz w:val="22"/>
          <w:szCs w:val="22"/>
          <w:u w:val="single"/>
          <w:lang w:eastAsia="en-IN"/>
        </w:rPr>
      </w:pPr>
      <w:r w:rsidRPr="000F7325">
        <w:rPr>
          <w:rFonts w:asciiTheme="minorHAnsi" w:eastAsiaTheme="minorEastAsia" w:hAnsiTheme="minorHAnsi" w:cstheme="minorHAnsi"/>
          <w:b/>
          <w:bCs/>
          <w:color w:val="000000" w:themeColor="text1"/>
          <w:sz w:val="22"/>
          <w:szCs w:val="22"/>
          <w:u w:val="single"/>
          <w:lang w:eastAsia="en-IN"/>
        </w:rPr>
        <w:t>Annexure B</w:t>
      </w:r>
    </w:p>
    <w:p w14:paraId="7FC8E7C0"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tbl>
      <w:tblPr>
        <w:tblW w:w="96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4522"/>
        <w:gridCol w:w="3833"/>
      </w:tblGrid>
      <w:tr w:rsidR="00945EF6" w:rsidRPr="000F7325" w14:paraId="4D020B7B"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96FA93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rPr>
                <w:rFonts w:asciiTheme="minorHAnsi" w:eastAsiaTheme="minorEastAsia" w:hAnsiTheme="minorHAnsi" w:cstheme="minorHAnsi"/>
                <w:color w:val="000000" w:themeColor="text1"/>
                <w:sz w:val="22"/>
                <w:szCs w:val="22"/>
                <w:lang w:eastAsia="en-IN"/>
              </w:rPr>
            </w:pPr>
            <w:proofErr w:type="spellStart"/>
            <w:proofErr w:type="gramStart"/>
            <w:r w:rsidRPr="000F7325">
              <w:rPr>
                <w:rFonts w:asciiTheme="minorHAnsi" w:eastAsiaTheme="minorEastAsia" w:hAnsiTheme="minorHAnsi" w:cstheme="minorHAnsi"/>
                <w:b/>
                <w:bCs/>
                <w:color w:val="000000" w:themeColor="text1"/>
                <w:sz w:val="22"/>
                <w:szCs w:val="22"/>
                <w:lang w:eastAsia="en-IN"/>
              </w:rPr>
              <w:t>S.No</w:t>
            </w:r>
            <w:proofErr w:type="spellEnd"/>
            <w:proofErr w:type="gramEnd"/>
            <w:r w:rsidRPr="000F7325">
              <w:rPr>
                <w:rFonts w:asciiTheme="minorHAnsi" w:eastAsiaTheme="minorEastAsia" w:hAnsiTheme="minorHAnsi" w:cstheme="minorHAnsi"/>
                <w:color w:val="000000" w:themeColor="text1"/>
                <w:sz w:val="22"/>
                <w:szCs w:val="22"/>
                <w:lang w:eastAsia="en-IN"/>
              </w:rPr>
              <w:t>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BBC3FA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b/>
                <w:bCs/>
                <w:color w:val="000000" w:themeColor="text1"/>
                <w:sz w:val="22"/>
                <w:szCs w:val="22"/>
                <w:lang w:eastAsia="en-IN"/>
              </w:rPr>
              <w:t> Occasion Name </w:t>
            </w:r>
            <w:r w:rsidRPr="000F7325">
              <w:rPr>
                <w:rFonts w:asciiTheme="minorHAnsi" w:eastAsiaTheme="minorEastAsia" w:hAnsiTheme="minorHAnsi" w:cstheme="minorHAnsi"/>
                <w:color w:val="000000" w:themeColor="text1"/>
                <w:sz w:val="22"/>
                <w:szCs w:val="22"/>
                <w:lang w:eastAsia="en-IN"/>
              </w:rPr>
              <w:t>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FE205B6"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b/>
                <w:bCs/>
                <w:color w:val="000000" w:themeColor="text1"/>
                <w:sz w:val="22"/>
                <w:szCs w:val="22"/>
                <w:lang w:eastAsia="en-IN"/>
              </w:rPr>
              <w:t>Tentative date of completion</w:t>
            </w:r>
            <w:r w:rsidRPr="000F7325">
              <w:rPr>
                <w:rFonts w:asciiTheme="minorHAnsi" w:eastAsiaTheme="minorEastAsia" w:hAnsiTheme="minorHAnsi" w:cstheme="minorHAnsi"/>
                <w:color w:val="000000" w:themeColor="text1"/>
                <w:sz w:val="22"/>
                <w:szCs w:val="22"/>
                <w:lang w:eastAsia="en-IN"/>
              </w:rPr>
              <w:t> </w:t>
            </w:r>
          </w:p>
        </w:tc>
      </w:tr>
      <w:tr w:rsidR="00945EF6" w:rsidRPr="000F7325" w14:paraId="05B2BA8C"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7F4AF8"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1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BEB67"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Completion of Foundation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32AA0D"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Jan-2027 </w:t>
            </w:r>
          </w:p>
        </w:tc>
      </w:tr>
      <w:tr w:rsidR="00945EF6" w:rsidRPr="000F7325" w14:paraId="71DD1843"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AB5039"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2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15980"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First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433F38"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Jul-2027 </w:t>
            </w:r>
          </w:p>
        </w:tc>
      </w:tr>
      <w:tr w:rsidR="00945EF6" w:rsidRPr="000F7325" w14:paraId="0D189C0D"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F8C923"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3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4914D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Second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2314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Aug-2027 </w:t>
            </w:r>
          </w:p>
        </w:tc>
      </w:tr>
      <w:tr w:rsidR="00945EF6" w:rsidRPr="000F7325" w14:paraId="0059395A"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767DB"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4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C7FAD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Third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EE485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Sep-2027 </w:t>
            </w:r>
          </w:p>
        </w:tc>
      </w:tr>
      <w:tr w:rsidR="00945EF6" w:rsidRPr="000F7325" w14:paraId="676FC58D"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F9D0CA"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5 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CBBDD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Forth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E848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Oct-2027 </w:t>
            </w:r>
          </w:p>
        </w:tc>
      </w:tr>
      <w:tr w:rsidR="00945EF6" w:rsidRPr="000F7325" w14:paraId="2DD3D857"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A922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6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4E90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Finishing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2BD694"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Nov-2027 </w:t>
            </w:r>
          </w:p>
        </w:tc>
      </w:tr>
      <w:tr w:rsidR="00945EF6" w:rsidRPr="000F7325" w14:paraId="43F8A1B1"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1F3CBA"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7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696B1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On Offer of Possession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3EEC3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Jan-2028 </w:t>
            </w:r>
          </w:p>
        </w:tc>
      </w:tr>
      <w:tr w:rsidR="00945EF6" w:rsidRPr="000F7325" w14:paraId="033889B2" w14:textId="77777777" w:rsidTr="00E9720D">
        <w:trPr>
          <w:trHeight w:val="632"/>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FE7A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8 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45EDA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129" w:right="281"/>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internal and external development as per schedule 5 and 6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AAAD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Feb-2028 </w:t>
            </w:r>
          </w:p>
        </w:tc>
      </w:tr>
    </w:tbl>
    <w:p w14:paraId="2B071CC0"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val="en-IN" w:eastAsia="en-IN"/>
        </w:rPr>
      </w:pPr>
    </w:p>
    <w:p w14:paraId="4AE6B63D"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p>
    <w:p w14:paraId="0FEA0D64"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11076E5"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0FADE03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C7EB010"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3351DBE"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7C2EA3F"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BA16621"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9D7C167"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52355DA"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7A13FF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01FFAA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5DF2E7C"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E071AC6"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19ADB9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CE742DD"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EFD00A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B0F2E4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06F66A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CC2277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F7060B0"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53A07CB"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lastRenderedPageBreak/>
        <w:t>Schedule 1</w:t>
      </w:r>
    </w:p>
    <w:p w14:paraId="2E49D801"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DESCRIPTION OF THE PLOT OF LAND</w:t>
      </w:r>
    </w:p>
    <w:p w14:paraId="61F06F5C"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color w:val="000000" w:themeColor="text1"/>
          <w:sz w:val="22"/>
          <w:szCs w:val="22"/>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3446"/>
      </w:tblGrid>
      <w:tr w:rsidR="00945EF6" w:rsidRPr="000F7325" w14:paraId="4860179C" w14:textId="77777777" w:rsidTr="00E9720D">
        <w:trPr>
          <w:trHeight w:val="246"/>
          <w:jc w:val="center"/>
        </w:trPr>
        <w:tc>
          <w:tcPr>
            <w:tcW w:w="3444" w:type="dxa"/>
          </w:tcPr>
          <w:p w14:paraId="5FED03D2"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Name of Revenue village and Tehsil </w:t>
            </w:r>
          </w:p>
        </w:tc>
        <w:tc>
          <w:tcPr>
            <w:tcW w:w="3446" w:type="dxa"/>
          </w:tcPr>
          <w:p w14:paraId="22B8829B"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Khasra No. </w:t>
            </w:r>
          </w:p>
        </w:tc>
        <w:tc>
          <w:tcPr>
            <w:tcW w:w="3446" w:type="dxa"/>
          </w:tcPr>
          <w:p w14:paraId="1B773CB1"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Area (in sq. meters) </w:t>
            </w:r>
          </w:p>
        </w:tc>
      </w:tr>
      <w:tr w:rsidR="00945EF6" w:rsidRPr="000F7325" w14:paraId="46F450FC" w14:textId="77777777" w:rsidTr="00E9720D">
        <w:trPr>
          <w:trHeight w:val="120"/>
          <w:jc w:val="center"/>
        </w:trPr>
        <w:tc>
          <w:tcPr>
            <w:tcW w:w="3444" w:type="dxa"/>
          </w:tcPr>
          <w:p w14:paraId="29769630"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Project_Address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Khasra No.</w:t>
            </w:r>
            <w:r w:rsidRPr="005A65AA">
              <w:rPr>
                <w:rFonts w:ascii="Calibri" w:hAnsi="Calibri" w:cs="Calibri"/>
                <w:noProof/>
                <w:color w:val="000000" w:themeColor="text1"/>
                <w:sz w:val="22"/>
              </w:rPr>
              <w:t xml:space="preserve"> 475/2 , Village- Vatika , Jaipur - 302029 Rajasthan</w:t>
            </w:r>
            <w:r w:rsidRPr="000F7325">
              <w:rPr>
                <w:rFonts w:asciiTheme="minorHAnsi" w:hAnsiTheme="minorHAnsi" w:cstheme="minorHAnsi"/>
                <w:color w:val="000000" w:themeColor="text1"/>
                <w:sz w:val="22"/>
                <w:szCs w:val="22"/>
              </w:rPr>
              <w:fldChar w:fldCharType="end"/>
            </w:r>
          </w:p>
        </w:tc>
        <w:tc>
          <w:tcPr>
            <w:tcW w:w="3446" w:type="dxa"/>
          </w:tcPr>
          <w:p w14:paraId="456C7319"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475/2</w:t>
            </w:r>
          </w:p>
        </w:tc>
        <w:tc>
          <w:tcPr>
            <w:tcW w:w="3446" w:type="dxa"/>
          </w:tcPr>
          <w:p w14:paraId="6C8860BE"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5021.46</w:t>
            </w:r>
          </w:p>
        </w:tc>
      </w:tr>
    </w:tbl>
    <w:p w14:paraId="25D3A60B" w14:textId="77777777" w:rsidR="00945EF6" w:rsidRPr="000F7325" w:rsidRDefault="00945EF6" w:rsidP="00945EF6">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p>
    <w:p w14:paraId="4395CD50" w14:textId="77777777" w:rsidR="00945EF6" w:rsidRPr="000F7325" w:rsidRDefault="00945EF6" w:rsidP="00945EF6">
      <w:pPr>
        <w:pStyle w:val="NormalWeb"/>
        <w:spacing w:before="0" w:beforeAutospacing="0" w:after="0" w:afterAutospacing="0" w:line="276" w:lineRule="auto"/>
        <w:ind w:left="28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Other details of the location of the Project- Location is close to Lakhna Road, </w:t>
      </w:r>
      <w:proofErr w:type="spellStart"/>
      <w:r w:rsidRPr="000F7325">
        <w:rPr>
          <w:rFonts w:asciiTheme="minorHAnsi" w:eastAsiaTheme="minorEastAsia" w:hAnsiTheme="minorHAnsi" w:cstheme="minorHAnsi"/>
          <w:color w:val="000000" w:themeColor="text1"/>
          <w:sz w:val="22"/>
          <w:szCs w:val="22"/>
        </w:rPr>
        <w:t>Vatika</w:t>
      </w:r>
      <w:proofErr w:type="spellEnd"/>
      <w:r w:rsidRPr="000F7325">
        <w:rPr>
          <w:rFonts w:asciiTheme="minorHAnsi" w:eastAsiaTheme="minorEastAsia" w:hAnsiTheme="minorHAnsi" w:cstheme="minorHAnsi"/>
          <w:color w:val="000000" w:themeColor="text1"/>
          <w:sz w:val="22"/>
          <w:szCs w:val="22"/>
        </w:rPr>
        <w:t>.</w:t>
      </w:r>
    </w:p>
    <w:p w14:paraId="64F23D51" w14:textId="77777777" w:rsidR="00945EF6" w:rsidRPr="000F7325" w:rsidRDefault="00945EF6" w:rsidP="00945EF6">
      <w:pPr>
        <w:pStyle w:val="NormalWeb"/>
        <w:spacing w:before="0" w:beforeAutospacing="0" w:after="0" w:afterAutospacing="0" w:line="276" w:lineRule="auto"/>
        <w:ind w:left="284"/>
        <w:jc w:val="both"/>
        <w:rPr>
          <w:rFonts w:asciiTheme="minorHAnsi" w:eastAsiaTheme="minorEastAsia" w:hAnsiTheme="minorHAnsi" w:cstheme="minorHAnsi"/>
          <w:color w:val="000000" w:themeColor="text1"/>
          <w:sz w:val="22"/>
          <w:szCs w:val="22"/>
        </w:rPr>
      </w:pPr>
    </w:p>
    <w:p w14:paraId="3C2742AA" w14:textId="77777777" w:rsidR="00945EF6" w:rsidRPr="000F7325" w:rsidRDefault="00945EF6" w:rsidP="00945EF6">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p>
    <w:p w14:paraId="49353F5C"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Location Map</w:t>
      </w:r>
    </w:p>
    <w:p w14:paraId="1ACC90D4"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p>
    <w:p w14:paraId="34DCD7C7"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sz w:val="22"/>
          <w:szCs w:val="22"/>
        </w:rPr>
      </w:pPr>
      <w:r w:rsidRPr="000F7325">
        <w:rPr>
          <w:rFonts w:asciiTheme="minorHAnsi" w:hAnsiTheme="minorHAnsi" w:cstheme="minorHAnsi"/>
          <w:b/>
          <w:bCs/>
          <w:noProof/>
          <w:color w:val="000000" w:themeColor="text1"/>
          <w:sz w:val="22"/>
          <w:szCs w:val="22"/>
        </w:rPr>
        <w:drawing>
          <wp:inline distT="0" distB="0" distL="0" distR="0" wp14:anchorId="030CD16B" wp14:editId="1DCA9951">
            <wp:extent cx="4114709" cy="22980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32462" cy="2307980"/>
                    </a:xfrm>
                    <a:prstGeom prst="rect">
                      <a:avLst/>
                    </a:prstGeom>
                    <a:noFill/>
                    <a:ln w="9525">
                      <a:noFill/>
                      <a:miter lim="800000"/>
                      <a:headEnd/>
                      <a:tailEnd/>
                    </a:ln>
                  </pic:spPr>
                </pic:pic>
              </a:graphicData>
            </a:graphic>
          </wp:inline>
        </w:drawing>
      </w:r>
    </w:p>
    <w:p w14:paraId="174EC111" w14:textId="77777777" w:rsidR="00945EF6" w:rsidRPr="000F7325" w:rsidRDefault="00945EF6" w:rsidP="00945EF6">
      <w:pPr>
        <w:rPr>
          <w:rFonts w:eastAsiaTheme="minorEastAsia" w:cstheme="minorHAnsi"/>
          <w:b/>
          <w:bCs/>
          <w:color w:val="000000" w:themeColor="text1"/>
          <w:lang w:val="en-US"/>
        </w:rPr>
      </w:pPr>
      <w:r w:rsidRPr="000F7325">
        <w:rPr>
          <w:rFonts w:eastAsiaTheme="minorEastAsia" w:cstheme="minorHAnsi"/>
          <w:b/>
          <w:bCs/>
          <w:color w:val="000000" w:themeColor="text1"/>
        </w:rPr>
        <w:br w:type="page"/>
      </w:r>
    </w:p>
    <w:p w14:paraId="43515F80"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lastRenderedPageBreak/>
        <w:t>Schedule 2</w:t>
      </w:r>
      <w:r w:rsidRPr="000F7325">
        <w:rPr>
          <w:rFonts w:asciiTheme="minorHAnsi" w:hAnsiTheme="minorHAnsi" w:cstheme="minorHAnsi"/>
          <w:sz w:val="22"/>
          <w:szCs w:val="22"/>
        </w:rPr>
        <w:br/>
      </w:r>
      <w:r w:rsidRPr="000F7325">
        <w:rPr>
          <w:rFonts w:asciiTheme="minorHAnsi" w:eastAsiaTheme="minorEastAsia" w:hAnsiTheme="minorHAnsi" w:cstheme="minorHAnsi"/>
          <w:b/>
          <w:bCs/>
          <w:color w:val="000000" w:themeColor="text1"/>
          <w:sz w:val="22"/>
          <w:szCs w:val="22"/>
        </w:rPr>
        <w:t>(Layout Plan/Site Plan)</w:t>
      </w:r>
    </w:p>
    <w:p w14:paraId="23C97F6D"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hAnsiTheme="minorHAnsi" w:cstheme="minorHAnsi"/>
          <w:noProof/>
          <w:sz w:val="22"/>
          <w:szCs w:val="22"/>
        </w:rPr>
        <w:drawing>
          <wp:inline distT="0" distB="0" distL="0" distR="0" wp14:anchorId="006868B0" wp14:editId="4084CB27">
            <wp:extent cx="6840220" cy="5773248"/>
            <wp:effectExtent l="317"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rot="16200000">
                      <a:off x="0" y="0"/>
                      <a:ext cx="6840220" cy="5773248"/>
                    </a:xfrm>
                    <a:prstGeom prst="rect">
                      <a:avLst/>
                    </a:prstGeom>
                  </pic:spPr>
                </pic:pic>
              </a:graphicData>
            </a:graphic>
          </wp:inline>
        </w:drawing>
      </w:r>
    </w:p>
    <w:p w14:paraId="042A4ED8"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61F6A91" w14:textId="77777777" w:rsidR="00945EF6" w:rsidRPr="000F7325" w:rsidRDefault="00945EF6" w:rsidP="00945EF6">
      <w:pPr>
        <w:rPr>
          <w:rFonts w:eastAsiaTheme="minorEastAsia" w:cstheme="minorHAnsi"/>
          <w:b/>
          <w:bCs/>
          <w:color w:val="000000" w:themeColor="text1"/>
        </w:rPr>
      </w:pPr>
      <w:r w:rsidRPr="000F7325">
        <w:rPr>
          <w:rFonts w:eastAsiaTheme="minorEastAsia" w:cstheme="minorHAnsi"/>
          <w:b/>
          <w:bCs/>
          <w:color w:val="000000" w:themeColor="text1"/>
        </w:rPr>
        <w:br w:type="page"/>
      </w:r>
    </w:p>
    <w:p w14:paraId="5E481C0F" w14:textId="77777777" w:rsidR="00945EF6" w:rsidRPr="000F7325" w:rsidRDefault="00945EF6" w:rsidP="00945EF6">
      <w:pPr>
        <w:rPr>
          <w:rFonts w:eastAsiaTheme="minorEastAsia" w:cstheme="minorHAnsi"/>
          <w:b/>
          <w:bCs/>
          <w:color w:val="000000" w:themeColor="text1"/>
        </w:rPr>
      </w:pPr>
    </w:p>
    <w:p w14:paraId="0F694E0F"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Schedule 3</w:t>
      </w:r>
    </w:p>
    <w:p w14:paraId="1683D35C" w14:textId="1D001FE3" w:rsidR="004D421A" w:rsidRPr="000537BB" w:rsidRDefault="00945EF6" w:rsidP="004D421A">
      <w:pPr>
        <w:pStyle w:val="BodyText"/>
        <w:tabs>
          <w:tab w:val="left" w:pos="426"/>
          <w:tab w:val="left" w:pos="5666"/>
          <w:tab w:val="left" w:pos="6815"/>
          <w:tab w:val="left" w:pos="7833"/>
          <w:tab w:val="left" w:pos="9587"/>
          <w:tab w:val="left" w:pos="10966"/>
        </w:tabs>
        <w:spacing w:after="160" w:line="360" w:lineRule="auto"/>
        <w:ind w:right="-613"/>
        <w:rPr>
          <w:rFonts w:asciiTheme="minorHAnsi" w:hAnsiTheme="minorHAnsi" w:cstheme="minorHAnsi"/>
          <w:b/>
          <w:sz w:val="22"/>
          <w:szCs w:val="22"/>
        </w:rPr>
      </w:pPr>
      <w:r w:rsidRPr="000F7325">
        <w:rPr>
          <w:rFonts w:asciiTheme="minorHAnsi" w:eastAsiaTheme="minorEastAsia" w:hAnsiTheme="minorHAnsi" w:cstheme="minorHAnsi"/>
          <w:color w:val="000000" w:themeColor="text1"/>
          <w:sz w:val="22"/>
          <w:szCs w:val="22"/>
        </w:rPr>
        <w:t>The</w:t>
      </w:r>
      <w:r w:rsidR="004D421A" w:rsidRPr="000537BB">
        <w:rPr>
          <w:rFonts w:asciiTheme="minorHAnsi" w:hAnsiTheme="minorHAnsi" w:cstheme="minorHAnsi"/>
          <w:sz w:val="22"/>
          <w:szCs w:val="22"/>
        </w:rPr>
        <w:t xml:space="preserve"> details of Floor plan of the Unit No </w:t>
      </w:r>
      <w:r w:rsidR="004D421A" w:rsidRPr="000537BB">
        <w:rPr>
          <w:rFonts w:asciiTheme="minorHAnsi" w:hAnsiTheme="minorHAnsi" w:cstheme="minorHAnsi"/>
          <w:color w:val="000000" w:themeColor="text1"/>
          <w:sz w:val="22"/>
          <w:szCs w:val="22"/>
        </w:rPr>
        <w:t>-</w:t>
      </w:r>
      <w:r w:rsidR="004D421A" w:rsidRPr="000537BB">
        <w:rPr>
          <w:rFonts w:ascii="Calibri" w:hAnsi="Calibri" w:cs="Calibri"/>
          <w:b/>
          <w:bCs/>
          <w:noProof/>
          <w:color w:val="000000" w:themeColor="text1"/>
          <w:sz w:val="22"/>
          <w:szCs w:val="22"/>
        </w:rPr>
        <w:t>&lt;&lt;&lt;UNITNAME&gt;&gt;&gt;</w:t>
      </w:r>
      <w:r w:rsidR="004D421A" w:rsidRPr="000537BB">
        <w:rPr>
          <w:rFonts w:asciiTheme="minorHAnsi" w:hAnsiTheme="minorHAnsi" w:cstheme="minorHAnsi"/>
          <w:sz w:val="22"/>
          <w:szCs w:val="22"/>
        </w:rPr>
        <w:t xml:space="preserve"> and for </w:t>
      </w:r>
      <w:r w:rsidR="004D421A" w:rsidRPr="000537BB">
        <w:rPr>
          <w:rFonts w:ascii="Calibri" w:hAnsi="Calibri" w:cs="Calibri"/>
          <w:b/>
          <w:noProof/>
          <w:color w:val="000000" w:themeColor="text1"/>
          <w:sz w:val="22"/>
          <w:szCs w:val="22"/>
        </w:rPr>
        <w:t>&lt;&lt;&lt;BUILDING&gt;&gt;&gt;</w:t>
      </w:r>
      <w:r w:rsidR="004D421A" w:rsidRPr="000537BB">
        <w:rPr>
          <w:rFonts w:asciiTheme="minorHAnsi" w:hAnsiTheme="minorHAnsi" w:cstheme="minorHAnsi"/>
          <w:color w:val="000000" w:themeColor="text1"/>
          <w:sz w:val="22"/>
          <w:szCs w:val="22"/>
        </w:rPr>
        <w:t xml:space="preserve"> </w:t>
      </w:r>
      <w:r w:rsidR="004D421A" w:rsidRPr="000537BB">
        <w:rPr>
          <w:rFonts w:asciiTheme="minorHAnsi" w:hAnsiTheme="minorHAnsi" w:cstheme="minorHAnsi"/>
          <w:sz w:val="22"/>
          <w:szCs w:val="22"/>
        </w:rPr>
        <w:t xml:space="preserve">of the Project </w:t>
      </w:r>
      <w:r w:rsidR="004D421A" w:rsidRPr="000537BB">
        <w:rPr>
          <w:rFonts w:ascii="Calibri" w:hAnsi="Calibri" w:cs="Calibri"/>
          <w:b/>
          <w:noProof/>
          <w:sz w:val="22"/>
          <w:szCs w:val="22"/>
        </w:rPr>
        <w:t>&lt;&lt;&lt;PROJECTNAME&gt;&gt;&gt;</w:t>
      </w:r>
    </w:p>
    <w:p w14:paraId="55E44A6C" w14:textId="22D9BF12"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p>
    <w:p w14:paraId="3207FB2F" w14:textId="4BA4CD7C" w:rsidR="00945EF6" w:rsidRPr="0034698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773C0DC4" w14:textId="77777777" w:rsidR="00945EF6" w:rsidRPr="004F24CA"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55E91449" w14:textId="77777777" w:rsidR="00945EF6" w:rsidRPr="002E2C5D"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69BC0690" w14:textId="77777777" w:rsidR="00945EF6" w:rsidRPr="002E2C5D"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r>
        <w:rPr>
          <w:noProof/>
        </w:rPr>
        <mc:AlternateContent>
          <mc:Choice Requires="wps">
            <w:drawing>
              <wp:inline distT="0" distB="0" distL="0" distR="0" wp14:anchorId="6B063FD6" wp14:editId="69CBF22C">
                <wp:extent cx="304800" cy="304800"/>
                <wp:effectExtent l="0" t="0" r="0" b="0"/>
                <wp:docPr id="56207189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EB3B8"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0165E85" wp14:editId="0534FAAC">
                <wp:extent cx="304800" cy="304800"/>
                <wp:effectExtent l="0" t="0" r="0" b="0"/>
                <wp:docPr id="39823198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3D84B"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54BE8B" w14:textId="77777777" w:rsidR="00945EF6" w:rsidRPr="00E93C4A"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671EBA7A"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20E4CE6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04CE6D4E"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7E440BCB"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3856F5F"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010E567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E1813F6"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CC27A1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6BD2B2C3" w14:textId="65CA7300" w:rsidR="00945EF6" w:rsidRPr="0034698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0D20C257" w14:textId="77777777" w:rsidR="00945EF6" w:rsidRPr="00E7789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3CCC373B" w14:textId="22AAA5C9" w:rsidR="00945EF6" w:rsidRDefault="00945EF6"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7A6E13F" w14:textId="281BDD78"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500C052E" w14:textId="782FA593"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56EFFFDF" w14:textId="5037F76F"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E1C4CF9" w14:textId="6EC1924B"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13163D09" w14:textId="57304A6D"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72A40E5D" w14:textId="1AC7ECAA"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2CEF860" w14:textId="591B1A58"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7FCE86E5" w14:textId="77777777" w:rsidR="003A48FE" w:rsidRPr="00BB0175"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16FB20C" w14:textId="77777777" w:rsidR="00945EF6" w:rsidRPr="000F7325" w:rsidRDefault="00945EF6" w:rsidP="00945EF6">
      <w:pPr>
        <w:spacing w:line="360" w:lineRule="auto"/>
        <w:jc w:val="center"/>
        <w:rPr>
          <w:rFonts w:eastAsiaTheme="minorEastAsia" w:cstheme="minorHAnsi"/>
          <w:b/>
          <w:bCs/>
          <w:color w:val="000000" w:themeColor="text1"/>
          <w:u w:val="single"/>
        </w:rPr>
      </w:pPr>
      <w:r w:rsidRPr="000F7325">
        <w:rPr>
          <w:rFonts w:eastAsiaTheme="minorEastAsia" w:cstheme="minorHAnsi"/>
          <w:b/>
          <w:bCs/>
          <w:color w:val="000000" w:themeColor="text1"/>
          <w:u w:val="single"/>
        </w:rPr>
        <w:lastRenderedPageBreak/>
        <w:t>Schedule 4</w:t>
      </w:r>
    </w:p>
    <w:p w14:paraId="350E2125" w14:textId="0CDEC673"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left="993" w:right="333"/>
        <w:jc w:val="both"/>
        <w:rPr>
          <w:rFonts w:asciiTheme="minorHAnsi" w:eastAsiaTheme="minorEastAsia" w:hAnsiTheme="minorHAnsi" w:cstheme="minorHAnsi"/>
          <w:color w:val="000000" w:themeColor="text1"/>
          <w:spacing w:val="-3"/>
          <w:sz w:val="22"/>
          <w:szCs w:val="22"/>
        </w:rPr>
      </w:pPr>
      <w:r w:rsidRPr="000F7325">
        <w:rPr>
          <w:rFonts w:asciiTheme="minorHAnsi" w:eastAsiaTheme="minorEastAsia" w:hAnsiTheme="minorHAnsi" w:cstheme="minorHAnsi"/>
          <w:color w:val="000000" w:themeColor="text1"/>
          <w:sz w:val="22"/>
          <w:szCs w:val="22"/>
        </w:rPr>
        <w:t xml:space="preserve">Allotted </w:t>
      </w:r>
      <w:r w:rsidR="003A48FE" w:rsidRPr="000537BB">
        <w:rPr>
          <w:rFonts w:asciiTheme="minorHAnsi" w:hAnsiTheme="minorHAnsi" w:cstheme="minorHAnsi"/>
          <w:sz w:val="22"/>
          <w:szCs w:val="22"/>
        </w:rPr>
        <w:t xml:space="preserve">Unit no. </w:t>
      </w:r>
      <w:r w:rsidR="003A48FE" w:rsidRPr="000537BB">
        <w:rPr>
          <w:rFonts w:ascii="Calibri" w:hAnsi="Calibri" w:cs="Calibri"/>
          <w:b/>
          <w:noProof/>
          <w:color w:val="000000" w:themeColor="text1"/>
          <w:sz w:val="22"/>
          <w:szCs w:val="22"/>
        </w:rPr>
        <w:t>&lt;&lt;&lt;UNITNAME&gt;&gt;&gt;</w:t>
      </w:r>
      <w:r w:rsidR="003A48FE" w:rsidRPr="000537BB">
        <w:rPr>
          <w:rFonts w:asciiTheme="minorHAnsi" w:hAnsiTheme="minorHAnsi" w:cstheme="minorHAnsi"/>
          <w:sz w:val="22"/>
          <w:szCs w:val="22"/>
        </w:rPr>
        <w:t xml:space="preserve"> having carpet area of </w:t>
      </w:r>
      <w:r w:rsidR="003A48FE" w:rsidRPr="000537BB">
        <w:rPr>
          <w:rFonts w:ascii="Calibri" w:hAnsi="Calibri" w:cs="Calibri"/>
          <w:b/>
          <w:noProof/>
          <w:color w:val="000000" w:themeColor="text1"/>
          <w:sz w:val="22"/>
          <w:szCs w:val="22"/>
        </w:rPr>
        <w:t>&lt;&lt;&lt;AREA3&gt;&gt;&gt;</w:t>
      </w:r>
      <w:r w:rsidR="003A48FE" w:rsidRPr="000537BB">
        <w:rPr>
          <w:rFonts w:asciiTheme="minorHAnsi" w:hAnsiTheme="minorHAnsi" w:cstheme="minorHAnsi"/>
          <w:sz w:val="22"/>
          <w:szCs w:val="22"/>
        </w:rPr>
        <w:t xml:space="preserve"> </w:t>
      </w:r>
      <w:r w:rsidR="003A48FE" w:rsidRPr="000537BB">
        <w:rPr>
          <w:rFonts w:asciiTheme="minorHAnsi" w:hAnsiTheme="minorHAnsi" w:cstheme="minorHAnsi"/>
          <w:spacing w:val="-1"/>
          <w:sz w:val="22"/>
          <w:szCs w:val="22"/>
        </w:rPr>
        <w:t>square feet, type</w:t>
      </w:r>
      <w:r w:rsidR="003A48FE">
        <w:rPr>
          <w:rFonts w:asciiTheme="minorHAnsi" w:hAnsiTheme="minorHAnsi" w:cstheme="minorHAnsi"/>
          <w:spacing w:val="-1"/>
          <w:sz w:val="22"/>
          <w:szCs w:val="22"/>
        </w:rPr>
        <w:t xml:space="preserve"> </w:t>
      </w:r>
      <w:r w:rsidR="003A48FE" w:rsidRPr="00453C6E">
        <w:rPr>
          <w:rFonts w:asciiTheme="minorHAnsi" w:hAnsiTheme="minorHAnsi" w:cstheme="minorHAnsi"/>
          <w:b/>
          <w:spacing w:val="-1"/>
          <w:sz w:val="22"/>
          <w:szCs w:val="22"/>
        </w:rPr>
        <w:t>&lt;&lt;&lt;ROOMS&gt;&gt;&gt;</w:t>
      </w:r>
      <w:r w:rsidR="003A48FE" w:rsidRPr="00B91A4B">
        <w:rPr>
          <w:rFonts w:asciiTheme="minorHAnsi" w:hAnsiTheme="minorHAnsi" w:cstheme="minorHAnsi"/>
          <w:b/>
          <w:spacing w:val="-1"/>
          <w:sz w:val="22"/>
          <w:szCs w:val="22"/>
        </w:rPr>
        <w:t xml:space="preserve"> </w:t>
      </w:r>
      <w:r w:rsidR="003A48FE" w:rsidRPr="000537BB">
        <w:rPr>
          <w:rFonts w:asciiTheme="minorHAnsi" w:hAnsiTheme="minorHAnsi" w:cstheme="minorHAnsi"/>
          <w:sz w:val="22"/>
          <w:szCs w:val="22"/>
        </w:rPr>
        <w:t xml:space="preserve">on </w:t>
      </w:r>
      <w:r w:rsidR="003A48FE" w:rsidRPr="00EF72C0">
        <w:rPr>
          <w:rFonts w:ascii="Calibri" w:hAnsi="Calibri" w:cs="Calibri"/>
          <w:b/>
          <w:noProof/>
          <w:sz w:val="22"/>
          <w:szCs w:val="22"/>
        </w:rPr>
        <w:t>&lt;&lt;&lt;FLOOR&gt;&gt;&gt;</w:t>
      </w:r>
      <w:r w:rsidR="003A48FE" w:rsidRPr="000537BB">
        <w:rPr>
          <w:rFonts w:asciiTheme="minorHAnsi" w:hAnsiTheme="minorHAnsi" w:cstheme="minorHAnsi"/>
          <w:spacing w:val="-3"/>
          <w:sz w:val="22"/>
          <w:szCs w:val="22"/>
        </w:rPr>
        <w:t xml:space="preserve"> in </w:t>
      </w:r>
      <w:r w:rsidR="003A48FE" w:rsidRPr="00EF72C0">
        <w:rPr>
          <w:rFonts w:ascii="Calibri" w:hAnsi="Calibri" w:cs="Calibri"/>
          <w:b/>
          <w:noProof/>
          <w:sz w:val="22"/>
          <w:szCs w:val="22"/>
        </w:rPr>
        <w:t>&lt;&lt;&lt;BUILDING&gt;&gt;&gt;</w:t>
      </w:r>
      <w:r w:rsidR="003A48FE">
        <w:rPr>
          <w:rFonts w:ascii="Calibri" w:hAnsi="Calibri" w:cs="Calibri"/>
          <w:noProof/>
          <w:sz w:val="22"/>
          <w:szCs w:val="22"/>
        </w:rPr>
        <w:t>.</w:t>
      </w:r>
    </w:p>
    <w:p w14:paraId="7A1A576A" w14:textId="77777777" w:rsidR="00945EF6" w:rsidRPr="000F7325" w:rsidRDefault="00945EF6" w:rsidP="00945EF6">
      <w:pPr>
        <w:pStyle w:val="BodyText"/>
        <w:tabs>
          <w:tab w:val="left" w:pos="426"/>
          <w:tab w:val="left" w:pos="5666"/>
          <w:tab w:val="left" w:pos="6815"/>
          <w:tab w:val="left" w:pos="7833"/>
          <w:tab w:val="left" w:pos="10966"/>
        </w:tabs>
        <w:spacing w:after="160" w:line="360" w:lineRule="auto"/>
        <w:ind w:left="993" w:right="333"/>
        <w:jc w:val="center"/>
        <w:rPr>
          <w:rFonts w:asciiTheme="minorHAnsi" w:eastAsiaTheme="minorEastAsia" w:hAnsiTheme="minorHAnsi" w:cstheme="minorHAnsi"/>
          <w:b/>
          <w:bCs/>
          <w:color w:val="000000" w:themeColor="text1"/>
          <w:sz w:val="22"/>
          <w:szCs w:val="22"/>
          <w:u w:val="single"/>
        </w:rPr>
      </w:pPr>
      <w:r w:rsidRPr="000F7325">
        <w:rPr>
          <w:rFonts w:asciiTheme="minorHAnsi" w:eastAsiaTheme="minorEastAsia" w:hAnsiTheme="minorHAnsi" w:cstheme="minorHAnsi"/>
          <w:b/>
          <w:bCs/>
          <w:color w:val="000000" w:themeColor="text1"/>
          <w:sz w:val="22"/>
          <w:szCs w:val="22"/>
          <w:u w:val="single"/>
        </w:rPr>
        <w:t>Schedule 5</w:t>
      </w:r>
    </w:p>
    <w:p w14:paraId="5F987415" w14:textId="77777777" w:rsidR="00945EF6" w:rsidRPr="000F7325" w:rsidRDefault="00945EF6" w:rsidP="00945EF6">
      <w:pPr>
        <w:pStyle w:val="paragraph"/>
        <w:spacing w:before="0" w:beforeAutospacing="0" w:after="0" w:afterAutospacing="0"/>
        <w:ind w:left="993" w:right="333"/>
        <w:jc w:val="both"/>
        <w:textAlignment w:val="baseline"/>
        <w:rPr>
          <w:rStyle w:val="normaltextrun"/>
          <w:rFonts w:asciiTheme="minorHAnsi" w:eastAsiaTheme="minorEastAsia" w:hAnsiTheme="minorHAnsi" w:cstheme="minorHAnsi"/>
          <w:color w:val="000000"/>
          <w:sz w:val="22"/>
          <w:szCs w:val="22"/>
          <w:u w:val="single"/>
          <w:lang w:val="en-US" w:eastAsia="en-US"/>
        </w:rPr>
      </w:pPr>
      <w:r w:rsidRPr="000F7325">
        <w:rPr>
          <w:rStyle w:val="normaltextrun"/>
          <w:rFonts w:asciiTheme="minorHAnsi" w:eastAsiaTheme="minorEastAsia" w:hAnsiTheme="minorHAnsi" w:cstheme="minorHAnsi"/>
          <w:color w:val="000000" w:themeColor="text1"/>
          <w:sz w:val="22"/>
          <w:szCs w:val="22"/>
          <w:u w:val="single"/>
        </w:rPr>
        <w:t>Plan of development works to be executed in the Project and the proposed facilities</w:t>
      </w:r>
    </w:p>
    <w:p w14:paraId="76AA2184" w14:textId="77777777" w:rsidR="00945EF6" w:rsidRPr="000F7325" w:rsidRDefault="00945EF6" w:rsidP="00945EF6">
      <w:pPr>
        <w:pStyle w:val="paragraph"/>
        <w:spacing w:before="0" w:beforeAutospacing="0" w:after="0" w:afterAutospacing="0"/>
        <w:ind w:left="993" w:right="333"/>
        <w:jc w:val="both"/>
        <w:textAlignment w:val="baseline"/>
        <w:rPr>
          <w:rFonts w:asciiTheme="minorHAnsi" w:eastAsiaTheme="minorEastAsia" w:hAnsiTheme="minorHAnsi" w:cstheme="minorHAnsi"/>
          <w:sz w:val="22"/>
          <w:szCs w:val="22"/>
        </w:rPr>
      </w:pPr>
      <w:r w:rsidRPr="000F7325">
        <w:rPr>
          <w:rStyle w:val="eop"/>
          <w:rFonts w:asciiTheme="minorHAnsi" w:eastAsiaTheme="minorEastAsia" w:hAnsiTheme="minorHAnsi" w:cstheme="minorHAnsi"/>
          <w:color w:val="000000" w:themeColor="text1"/>
          <w:sz w:val="22"/>
          <w:szCs w:val="22"/>
        </w:rPr>
        <w:t> </w:t>
      </w:r>
    </w:p>
    <w:p w14:paraId="77D4C7A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Street Lights</w:t>
      </w:r>
      <w:r w:rsidRPr="000F7325">
        <w:rPr>
          <w:rStyle w:val="eop"/>
          <w:rFonts w:asciiTheme="minorHAnsi" w:eastAsiaTheme="minorEastAsia" w:hAnsiTheme="minorHAnsi" w:cstheme="minorHAnsi"/>
          <w:sz w:val="22"/>
          <w:szCs w:val="22"/>
        </w:rPr>
        <w:t> </w:t>
      </w:r>
    </w:p>
    <w:p w14:paraId="38FB3CF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Sewage treatment Plant</w:t>
      </w:r>
      <w:r w:rsidRPr="000F7325">
        <w:rPr>
          <w:rStyle w:val="eop"/>
          <w:rFonts w:asciiTheme="minorHAnsi" w:eastAsiaTheme="minorEastAsia" w:hAnsiTheme="minorHAnsi" w:cstheme="minorHAnsi"/>
          <w:sz w:val="22"/>
          <w:szCs w:val="22"/>
        </w:rPr>
        <w:t> </w:t>
      </w:r>
    </w:p>
    <w:p w14:paraId="195D87C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Community Space</w:t>
      </w:r>
      <w:r w:rsidRPr="000F7325">
        <w:rPr>
          <w:rStyle w:val="eop"/>
          <w:rFonts w:asciiTheme="minorHAnsi" w:eastAsiaTheme="minorEastAsia" w:hAnsiTheme="minorHAnsi" w:cstheme="minorHAnsi"/>
          <w:sz w:val="22"/>
          <w:szCs w:val="22"/>
        </w:rPr>
        <w:t> </w:t>
      </w:r>
    </w:p>
    <w:p w14:paraId="342D8BF2"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Park</w:t>
      </w:r>
      <w:r w:rsidRPr="000F7325">
        <w:rPr>
          <w:rStyle w:val="eop"/>
          <w:rFonts w:asciiTheme="minorHAnsi" w:eastAsiaTheme="minorEastAsia" w:hAnsiTheme="minorHAnsi" w:cstheme="minorHAnsi"/>
          <w:sz w:val="22"/>
          <w:szCs w:val="22"/>
        </w:rPr>
        <w:t> </w:t>
      </w:r>
    </w:p>
    <w:p w14:paraId="525E896C"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Retail Shops </w:t>
      </w:r>
      <w:r w:rsidRPr="000F7325">
        <w:rPr>
          <w:rStyle w:val="eop"/>
          <w:rFonts w:asciiTheme="minorHAnsi" w:eastAsiaTheme="minorEastAsia" w:hAnsiTheme="minorHAnsi" w:cstheme="minorHAnsi"/>
          <w:sz w:val="22"/>
          <w:szCs w:val="22"/>
        </w:rPr>
        <w:t> </w:t>
      </w:r>
    </w:p>
    <w:p w14:paraId="0FCACB28"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Rain Water Harvesting</w:t>
      </w:r>
      <w:r w:rsidRPr="000F7325">
        <w:rPr>
          <w:rStyle w:val="scxw50662939"/>
          <w:rFonts w:asciiTheme="minorHAnsi" w:eastAsiaTheme="minorEastAsia" w:hAnsiTheme="minorHAnsi" w:cstheme="minorHAnsi"/>
          <w:sz w:val="22"/>
          <w:szCs w:val="22"/>
        </w:rPr>
        <w:t> </w:t>
      </w:r>
    </w:p>
    <w:p w14:paraId="71E0659D"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Style w:val="eop"/>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Electricity Transformer</w:t>
      </w:r>
      <w:r w:rsidRPr="000F7325">
        <w:rPr>
          <w:rStyle w:val="eop"/>
          <w:rFonts w:asciiTheme="minorHAnsi" w:eastAsiaTheme="minorEastAsia" w:hAnsiTheme="minorHAnsi" w:cstheme="minorHAnsi"/>
          <w:sz w:val="22"/>
          <w:szCs w:val="22"/>
        </w:rPr>
        <w:t> </w:t>
      </w:r>
    </w:p>
    <w:p w14:paraId="48A73F0E" w14:textId="77777777" w:rsidR="00945EF6" w:rsidRPr="000F7325" w:rsidRDefault="00945EF6" w:rsidP="00945EF6">
      <w:pPr>
        <w:pStyle w:val="paragraph"/>
        <w:spacing w:before="0" w:beforeAutospacing="0" w:after="0" w:afterAutospacing="0"/>
        <w:ind w:left="993" w:right="333"/>
        <w:jc w:val="both"/>
        <w:textAlignment w:val="baseline"/>
        <w:rPr>
          <w:rFonts w:asciiTheme="minorHAnsi" w:eastAsiaTheme="minorEastAsia" w:hAnsiTheme="minorHAnsi" w:cstheme="minorHAnsi"/>
          <w:sz w:val="22"/>
          <w:szCs w:val="22"/>
        </w:rPr>
      </w:pPr>
    </w:p>
    <w:tbl>
      <w:tblPr>
        <w:tblpPr w:leftFromText="180" w:rightFromText="180" w:vertAnchor="text" w:horzAnchor="margin" w:tblpXSpec="right" w:tblpY="107"/>
        <w:tblW w:w="10345" w:type="dxa"/>
        <w:tblLook w:val="04A0" w:firstRow="1" w:lastRow="0" w:firstColumn="1" w:lastColumn="0" w:noHBand="0" w:noVBand="1"/>
      </w:tblPr>
      <w:tblGrid>
        <w:gridCol w:w="3629"/>
        <w:gridCol w:w="6716"/>
      </w:tblGrid>
      <w:tr w:rsidR="00945EF6" w:rsidRPr="000F7325" w14:paraId="2F352190" w14:textId="77777777" w:rsidTr="00E9720D">
        <w:trPr>
          <w:trHeight w:val="413"/>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532AE236" w14:textId="77777777" w:rsidR="00945EF6" w:rsidRPr="000F7325" w:rsidRDefault="00945EF6" w:rsidP="00E9720D">
            <w:pPr>
              <w:jc w:val="both"/>
              <w:rPr>
                <w:rFonts w:cstheme="minorHAnsi"/>
                <w:b/>
                <w:bCs/>
                <w:color w:val="000000"/>
              </w:rPr>
            </w:pPr>
            <w:r w:rsidRPr="000F7325">
              <w:rPr>
                <w:rFonts w:eastAsia="Calibri" w:cstheme="minorHAnsi"/>
                <w:b/>
                <w:bCs/>
                <w:color w:val="000000" w:themeColor="text1"/>
                <w:lang w:eastAsia="en-IN"/>
              </w:rPr>
              <w:t xml:space="preserve">INTERNAL SPECIFICATIONS </w:t>
            </w:r>
          </w:p>
        </w:tc>
      </w:tr>
      <w:tr w:rsidR="00945EF6" w:rsidRPr="000F7325" w14:paraId="6D8948B3"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24555307" w14:textId="77777777" w:rsidR="00945EF6" w:rsidRPr="000F7325" w:rsidRDefault="00945EF6" w:rsidP="00E9720D">
            <w:pPr>
              <w:jc w:val="both"/>
              <w:rPr>
                <w:rFonts w:cstheme="minorHAnsi"/>
                <w:b/>
                <w:bCs/>
                <w:color w:val="000000"/>
              </w:rPr>
            </w:pPr>
            <w:r w:rsidRPr="000F7325">
              <w:rPr>
                <w:rFonts w:cstheme="minorHAnsi"/>
                <w:b/>
                <w:bCs/>
                <w:color w:val="000000" w:themeColor="text1"/>
              </w:rPr>
              <w:t>Structure</w:t>
            </w:r>
          </w:p>
        </w:tc>
        <w:tc>
          <w:tcPr>
            <w:tcW w:w="6716" w:type="dxa"/>
            <w:tcBorders>
              <w:top w:val="nil"/>
              <w:left w:val="nil"/>
              <w:bottom w:val="single" w:sz="4" w:space="0" w:color="auto"/>
              <w:right w:val="single" w:sz="4" w:space="0" w:color="auto"/>
            </w:tcBorders>
            <w:shd w:val="clear" w:color="auto" w:fill="auto"/>
          </w:tcPr>
          <w:p w14:paraId="785EF27B"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  Reinforced Concrete Framed Structure with M-25 Grade</w:t>
            </w:r>
            <w:r w:rsidRPr="000F7325">
              <w:rPr>
                <w:rStyle w:val="eop"/>
                <w:rFonts w:asciiTheme="minorHAnsi" w:eastAsiaTheme="minorEastAsia" w:hAnsiTheme="minorHAnsi" w:cstheme="minorHAnsi"/>
                <w:color w:val="000000" w:themeColor="text1"/>
                <w:sz w:val="22"/>
                <w:szCs w:val="22"/>
              </w:rPr>
              <w:t> </w:t>
            </w:r>
          </w:p>
        </w:tc>
      </w:tr>
      <w:tr w:rsidR="00945EF6" w:rsidRPr="000F7325" w14:paraId="544BEDFF"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46B6EA25"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Walls Finish </w:t>
            </w:r>
          </w:p>
        </w:tc>
        <w:tc>
          <w:tcPr>
            <w:tcW w:w="6716" w:type="dxa"/>
            <w:tcBorders>
              <w:top w:val="nil"/>
              <w:left w:val="nil"/>
              <w:bottom w:val="single" w:sz="4" w:space="0" w:color="auto"/>
              <w:right w:val="single" w:sz="4" w:space="0" w:color="auto"/>
            </w:tcBorders>
            <w:shd w:val="clear" w:color="auto" w:fill="auto"/>
          </w:tcPr>
          <w:p w14:paraId="724175AA"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5A75F342"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FF6378F" w14:textId="77777777" w:rsidR="00945EF6" w:rsidRPr="000F7325" w:rsidRDefault="00945EF6" w:rsidP="00E9720D">
            <w:pPr>
              <w:jc w:val="both"/>
              <w:rPr>
                <w:rFonts w:cstheme="minorHAnsi"/>
                <w:color w:val="000000"/>
              </w:rPr>
            </w:pPr>
            <w:r w:rsidRPr="000F7325">
              <w:rPr>
                <w:rFonts w:cstheme="minorHAnsi"/>
                <w:color w:val="000000" w:themeColor="text1"/>
              </w:rPr>
              <w:t xml:space="preserve">Internal </w:t>
            </w:r>
          </w:p>
        </w:tc>
        <w:tc>
          <w:tcPr>
            <w:tcW w:w="6716" w:type="dxa"/>
            <w:tcBorders>
              <w:top w:val="nil"/>
              <w:left w:val="nil"/>
              <w:bottom w:val="single" w:sz="4" w:space="0" w:color="auto"/>
              <w:right w:val="single" w:sz="4" w:space="0" w:color="auto"/>
            </w:tcBorders>
            <w:shd w:val="clear" w:color="auto" w:fill="auto"/>
          </w:tcPr>
          <w:p w14:paraId="23BE66AE"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Acrylic distemper of pleasing shade </w:t>
            </w:r>
            <w:r w:rsidRPr="000F7325">
              <w:rPr>
                <w:rStyle w:val="eop"/>
                <w:rFonts w:asciiTheme="minorHAnsi" w:eastAsiaTheme="minorEastAsia" w:hAnsiTheme="minorHAnsi" w:cstheme="minorHAnsi"/>
                <w:color w:val="000000" w:themeColor="text1"/>
                <w:sz w:val="22"/>
                <w:szCs w:val="22"/>
              </w:rPr>
              <w:t> </w:t>
            </w:r>
          </w:p>
        </w:tc>
      </w:tr>
      <w:tr w:rsidR="00945EF6" w:rsidRPr="000F7325" w14:paraId="7753B5D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A0200D7" w14:textId="77777777" w:rsidR="00945EF6" w:rsidRPr="000F7325" w:rsidRDefault="00945EF6" w:rsidP="00E9720D">
            <w:pPr>
              <w:jc w:val="both"/>
              <w:rPr>
                <w:rFonts w:cstheme="minorHAnsi"/>
                <w:color w:val="000000"/>
              </w:rPr>
            </w:pPr>
            <w:r w:rsidRPr="000F7325">
              <w:rPr>
                <w:rFonts w:cstheme="minorHAnsi"/>
                <w:color w:val="000000" w:themeColor="text1"/>
              </w:rPr>
              <w:t xml:space="preserve">External </w:t>
            </w:r>
          </w:p>
        </w:tc>
        <w:tc>
          <w:tcPr>
            <w:tcW w:w="6716" w:type="dxa"/>
            <w:tcBorders>
              <w:top w:val="nil"/>
              <w:left w:val="nil"/>
              <w:bottom w:val="single" w:sz="4" w:space="0" w:color="auto"/>
              <w:right w:val="single" w:sz="4" w:space="0" w:color="auto"/>
            </w:tcBorders>
            <w:shd w:val="clear" w:color="auto" w:fill="auto"/>
          </w:tcPr>
          <w:p w14:paraId="39E73E74"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Acrylic Emulsion </w:t>
            </w:r>
            <w:r w:rsidRPr="000F7325">
              <w:rPr>
                <w:rStyle w:val="eop"/>
                <w:rFonts w:asciiTheme="minorHAnsi" w:eastAsiaTheme="minorEastAsia" w:hAnsiTheme="minorHAnsi" w:cstheme="minorHAnsi"/>
                <w:color w:val="000000" w:themeColor="text1"/>
                <w:sz w:val="22"/>
                <w:szCs w:val="22"/>
              </w:rPr>
              <w:t> </w:t>
            </w:r>
          </w:p>
        </w:tc>
      </w:tr>
      <w:tr w:rsidR="00945EF6" w:rsidRPr="000F7325" w14:paraId="29F25CA8" w14:textId="77777777" w:rsidTr="00E9720D">
        <w:trPr>
          <w:trHeight w:val="258"/>
        </w:trPr>
        <w:tc>
          <w:tcPr>
            <w:tcW w:w="3629" w:type="dxa"/>
            <w:tcBorders>
              <w:top w:val="nil"/>
              <w:left w:val="single" w:sz="4" w:space="0" w:color="auto"/>
              <w:bottom w:val="single" w:sz="4" w:space="0" w:color="auto"/>
              <w:right w:val="nil"/>
            </w:tcBorders>
            <w:shd w:val="clear" w:color="auto" w:fill="auto"/>
            <w:noWrap/>
          </w:tcPr>
          <w:p w14:paraId="6173E0CE"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Flooring </w:t>
            </w:r>
          </w:p>
        </w:tc>
        <w:tc>
          <w:tcPr>
            <w:tcW w:w="6716" w:type="dxa"/>
            <w:tcBorders>
              <w:top w:val="nil"/>
              <w:left w:val="nil"/>
              <w:bottom w:val="single" w:sz="4" w:space="0" w:color="auto"/>
              <w:right w:val="single" w:sz="4" w:space="0" w:color="auto"/>
            </w:tcBorders>
            <w:shd w:val="clear" w:color="auto" w:fill="auto"/>
            <w:noWrap/>
          </w:tcPr>
          <w:p w14:paraId="358427A9" w14:textId="77777777" w:rsidR="00945EF6" w:rsidRPr="000F7325" w:rsidRDefault="00945EF6" w:rsidP="00E9720D">
            <w:pPr>
              <w:jc w:val="both"/>
              <w:rPr>
                <w:rFonts w:cstheme="minorHAnsi"/>
                <w:color w:val="000000"/>
              </w:rPr>
            </w:pPr>
            <w:r w:rsidRPr="000F7325">
              <w:rPr>
                <w:rFonts w:cstheme="minorHAnsi"/>
                <w:color w:val="000000" w:themeColor="text1"/>
              </w:rPr>
              <w:t>Ceramic/vitrified tiles</w:t>
            </w:r>
          </w:p>
        </w:tc>
      </w:tr>
      <w:tr w:rsidR="00945EF6" w:rsidRPr="000F7325" w14:paraId="48E250B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51D95FD6"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Toilets </w:t>
            </w:r>
          </w:p>
        </w:tc>
        <w:tc>
          <w:tcPr>
            <w:tcW w:w="6716" w:type="dxa"/>
            <w:tcBorders>
              <w:top w:val="nil"/>
              <w:left w:val="nil"/>
              <w:bottom w:val="single" w:sz="4" w:space="0" w:color="auto"/>
              <w:right w:val="single" w:sz="4" w:space="0" w:color="auto"/>
            </w:tcBorders>
            <w:shd w:val="clear" w:color="auto" w:fill="auto"/>
          </w:tcPr>
          <w:p w14:paraId="1B3E8789"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3122AF38"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2D401E74" w14:textId="77777777" w:rsidR="00945EF6" w:rsidRPr="000F7325" w:rsidRDefault="00945EF6" w:rsidP="00E9720D">
            <w:pPr>
              <w:jc w:val="both"/>
              <w:rPr>
                <w:rFonts w:cstheme="minorHAnsi"/>
                <w:color w:val="000000"/>
              </w:rPr>
            </w:pPr>
            <w:r w:rsidRPr="000F7325">
              <w:rPr>
                <w:rFonts w:cstheme="minorHAnsi"/>
                <w:color w:val="000000" w:themeColor="text1"/>
              </w:rPr>
              <w:t xml:space="preserve">Fittings </w:t>
            </w:r>
          </w:p>
        </w:tc>
        <w:tc>
          <w:tcPr>
            <w:tcW w:w="6716" w:type="dxa"/>
            <w:tcBorders>
              <w:top w:val="nil"/>
              <w:left w:val="nil"/>
              <w:bottom w:val="single" w:sz="4" w:space="0" w:color="auto"/>
              <w:right w:val="single" w:sz="4" w:space="0" w:color="auto"/>
            </w:tcBorders>
            <w:shd w:val="clear" w:color="auto" w:fill="auto"/>
          </w:tcPr>
          <w:p w14:paraId="0FDD2009" w14:textId="77777777" w:rsidR="00945EF6" w:rsidRPr="000F7325" w:rsidRDefault="00945EF6" w:rsidP="00E9720D">
            <w:pPr>
              <w:jc w:val="both"/>
              <w:rPr>
                <w:rFonts w:cstheme="minorHAnsi"/>
                <w:color w:val="000000"/>
              </w:rPr>
            </w:pPr>
            <w:r w:rsidRPr="000F7325">
              <w:rPr>
                <w:rFonts w:cstheme="minorHAnsi"/>
                <w:color w:val="000000" w:themeColor="text1"/>
              </w:rPr>
              <w:t xml:space="preserve">CP fittings with high class durability and finishing. </w:t>
            </w:r>
          </w:p>
        </w:tc>
      </w:tr>
      <w:tr w:rsidR="00945EF6" w:rsidRPr="000F7325" w14:paraId="25132A06"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1AA8C8CB" w14:textId="77777777" w:rsidR="00945EF6" w:rsidRPr="000F7325" w:rsidRDefault="00945EF6" w:rsidP="00E9720D">
            <w:pPr>
              <w:jc w:val="both"/>
              <w:rPr>
                <w:rFonts w:cstheme="minorHAnsi"/>
                <w:color w:val="000000"/>
              </w:rPr>
            </w:pPr>
            <w:r w:rsidRPr="000F7325">
              <w:rPr>
                <w:rFonts w:cstheme="minorHAnsi"/>
                <w:color w:val="000000" w:themeColor="text1"/>
              </w:rPr>
              <w:t xml:space="preserve">Sanitary ware </w:t>
            </w:r>
          </w:p>
        </w:tc>
        <w:tc>
          <w:tcPr>
            <w:tcW w:w="6716" w:type="dxa"/>
            <w:tcBorders>
              <w:top w:val="nil"/>
              <w:left w:val="nil"/>
              <w:bottom w:val="single" w:sz="4" w:space="0" w:color="auto"/>
              <w:right w:val="single" w:sz="4" w:space="0" w:color="auto"/>
            </w:tcBorders>
            <w:shd w:val="clear" w:color="auto" w:fill="auto"/>
          </w:tcPr>
          <w:p w14:paraId="582BD83B" w14:textId="77777777" w:rsidR="00945EF6" w:rsidRPr="000F7325" w:rsidRDefault="00945EF6" w:rsidP="00E9720D">
            <w:pPr>
              <w:jc w:val="both"/>
              <w:rPr>
                <w:rFonts w:cstheme="minorHAnsi"/>
                <w:color w:val="000000"/>
              </w:rPr>
            </w:pPr>
            <w:r w:rsidRPr="000F7325">
              <w:rPr>
                <w:rFonts w:cstheme="minorHAnsi"/>
                <w:color w:val="000000" w:themeColor="text1"/>
              </w:rPr>
              <w:t xml:space="preserve">Sanitary fittings with high class durability and finishing. </w:t>
            </w:r>
          </w:p>
        </w:tc>
      </w:tr>
      <w:tr w:rsidR="00945EF6" w:rsidRPr="000F7325" w14:paraId="0F52C5BF"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6B3FF2CE" w14:textId="77777777" w:rsidR="00945EF6" w:rsidRPr="000F7325" w:rsidRDefault="00945EF6" w:rsidP="00E9720D">
            <w:pPr>
              <w:jc w:val="both"/>
              <w:rPr>
                <w:rFonts w:cstheme="minorHAnsi"/>
                <w:color w:val="000000"/>
              </w:rPr>
            </w:pPr>
            <w:r w:rsidRPr="000F7325">
              <w:rPr>
                <w:rFonts w:cstheme="minorHAnsi"/>
                <w:color w:val="000000" w:themeColor="text1"/>
              </w:rPr>
              <w:t xml:space="preserve">Provision of geyser point </w:t>
            </w:r>
          </w:p>
        </w:tc>
      </w:tr>
      <w:tr w:rsidR="00945EF6" w:rsidRPr="000F7325" w14:paraId="389F7468"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7578DC11" w14:textId="77777777" w:rsidR="00945EF6" w:rsidRPr="000F7325" w:rsidRDefault="00945EF6" w:rsidP="00E9720D">
            <w:pPr>
              <w:jc w:val="both"/>
              <w:rPr>
                <w:rFonts w:cstheme="minorHAnsi"/>
                <w:color w:val="000000"/>
              </w:rPr>
            </w:pPr>
            <w:r w:rsidRPr="000F7325">
              <w:rPr>
                <w:rFonts w:cstheme="minorHAnsi"/>
                <w:color w:val="000000" w:themeColor="text1"/>
              </w:rPr>
              <w:t xml:space="preserve">Shower Head with Mixer in Bathing space. </w:t>
            </w:r>
          </w:p>
        </w:tc>
      </w:tr>
      <w:tr w:rsidR="00945EF6" w:rsidRPr="000F7325" w14:paraId="7909968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584199EA"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Kitchen </w:t>
            </w:r>
          </w:p>
        </w:tc>
        <w:tc>
          <w:tcPr>
            <w:tcW w:w="6716" w:type="dxa"/>
            <w:tcBorders>
              <w:top w:val="nil"/>
              <w:left w:val="nil"/>
              <w:bottom w:val="single" w:sz="4" w:space="0" w:color="auto"/>
              <w:right w:val="single" w:sz="4" w:space="0" w:color="auto"/>
            </w:tcBorders>
            <w:shd w:val="clear" w:color="auto" w:fill="auto"/>
          </w:tcPr>
          <w:p w14:paraId="67BA8191"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311A576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FE0A6BC" w14:textId="77777777" w:rsidR="00945EF6" w:rsidRPr="000F7325" w:rsidRDefault="00945EF6" w:rsidP="00E9720D">
            <w:pPr>
              <w:jc w:val="both"/>
              <w:rPr>
                <w:rFonts w:cstheme="minorHAnsi"/>
                <w:color w:val="000000"/>
              </w:rPr>
            </w:pPr>
            <w:r w:rsidRPr="000F7325">
              <w:rPr>
                <w:rFonts w:cstheme="minorHAnsi"/>
                <w:color w:val="000000" w:themeColor="text1"/>
              </w:rPr>
              <w:t xml:space="preserve">Platform </w:t>
            </w:r>
          </w:p>
        </w:tc>
        <w:tc>
          <w:tcPr>
            <w:tcW w:w="6716" w:type="dxa"/>
            <w:tcBorders>
              <w:top w:val="nil"/>
              <w:left w:val="nil"/>
              <w:bottom w:val="single" w:sz="4" w:space="0" w:color="auto"/>
              <w:right w:val="single" w:sz="4" w:space="0" w:color="auto"/>
            </w:tcBorders>
            <w:shd w:val="clear" w:color="auto" w:fill="auto"/>
          </w:tcPr>
          <w:p w14:paraId="68697780" w14:textId="77777777" w:rsidR="00945EF6" w:rsidRPr="000F7325" w:rsidRDefault="00945EF6" w:rsidP="00E9720D">
            <w:pPr>
              <w:jc w:val="both"/>
              <w:rPr>
                <w:rFonts w:cstheme="minorHAnsi"/>
                <w:color w:val="000000"/>
              </w:rPr>
            </w:pPr>
            <w:r w:rsidRPr="000F7325">
              <w:rPr>
                <w:rFonts w:cstheme="minorHAnsi"/>
                <w:color w:val="000000" w:themeColor="text1"/>
              </w:rPr>
              <w:t xml:space="preserve">A platform in Udaipur Green Stone or equivalent with stainless steel sinks. </w:t>
            </w:r>
          </w:p>
        </w:tc>
      </w:tr>
      <w:tr w:rsidR="00945EF6" w:rsidRPr="000F7325" w14:paraId="58E57AA4"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5A988F9E" w14:textId="77777777" w:rsidR="00945EF6" w:rsidRPr="000F7325" w:rsidRDefault="00945EF6" w:rsidP="00E9720D">
            <w:pPr>
              <w:jc w:val="both"/>
              <w:rPr>
                <w:rFonts w:cstheme="minorHAnsi"/>
                <w:color w:val="000000"/>
              </w:rPr>
            </w:pPr>
            <w:r w:rsidRPr="000F7325">
              <w:rPr>
                <w:rFonts w:cstheme="minorHAnsi"/>
                <w:color w:val="000000" w:themeColor="text1"/>
              </w:rPr>
              <w:t xml:space="preserve">Wall </w:t>
            </w:r>
          </w:p>
        </w:tc>
        <w:tc>
          <w:tcPr>
            <w:tcW w:w="6716" w:type="dxa"/>
            <w:tcBorders>
              <w:top w:val="nil"/>
              <w:left w:val="nil"/>
              <w:bottom w:val="single" w:sz="4" w:space="0" w:color="auto"/>
              <w:right w:val="single" w:sz="4" w:space="0" w:color="auto"/>
            </w:tcBorders>
            <w:shd w:val="clear" w:color="auto" w:fill="auto"/>
          </w:tcPr>
          <w:p w14:paraId="29CA81E2" w14:textId="77777777" w:rsidR="00945EF6" w:rsidRPr="000F7325" w:rsidRDefault="00945EF6" w:rsidP="00E9720D">
            <w:pPr>
              <w:jc w:val="both"/>
              <w:rPr>
                <w:rFonts w:cstheme="minorHAnsi"/>
                <w:color w:val="000000"/>
              </w:rPr>
            </w:pPr>
            <w:r w:rsidRPr="000F7325">
              <w:rPr>
                <w:rFonts w:cstheme="minorHAnsi"/>
                <w:color w:val="000000" w:themeColor="text1"/>
              </w:rPr>
              <w:t xml:space="preserve">2 ft. ceramic tiles dado above platform &amp; Acrylic Emulsion of pleasing shade of a reputed brand as per Architect's suggestions </w:t>
            </w:r>
          </w:p>
        </w:tc>
      </w:tr>
      <w:tr w:rsidR="00945EF6" w:rsidRPr="000F7325" w14:paraId="78067548"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69EC09D"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Windows </w:t>
            </w:r>
          </w:p>
        </w:tc>
        <w:tc>
          <w:tcPr>
            <w:tcW w:w="6716" w:type="dxa"/>
            <w:tcBorders>
              <w:top w:val="nil"/>
              <w:left w:val="nil"/>
              <w:bottom w:val="single" w:sz="4" w:space="0" w:color="auto"/>
              <w:right w:val="single" w:sz="4" w:space="0" w:color="auto"/>
            </w:tcBorders>
            <w:shd w:val="clear" w:color="auto" w:fill="auto"/>
          </w:tcPr>
          <w:p w14:paraId="43503B79" w14:textId="77777777" w:rsidR="00945EF6" w:rsidRPr="000F7325" w:rsidRDefault="00945EF6" w:rsidP="00E9720D">
            <w:pPr>
              <w:jc w:val="both"/>
              <w:rPr>
                <w:rFonts w:cstheme="minorHAnsi"/>
                <w:color w:val="000000"/>
              </w:rPr>
            </w:pPr>
            <w:r w:rsidRPr="000F7325">
              <w:rPr>
                <w:rFonts w:cstheme="minorHAnsi"/>
                <w:color w:val="000000" w:themeColor="text1"/>
              </w:rPr>
              <w:t>MS/Powder Coated Aluminium/UPVC windows with clear float glass. </w:t>
            </w:r>
          </w:p>
        </w:tc>
      </w:tr>
      <w:tr w:rsidR="00945EF6" w:rsidRPr="000F7325" w14:paraId="15A24DB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2ACE53AD"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Doors </w:t>
            </w:r>
          </w:p>
        </w:tc>
        <w:tc>
          <w:tcPr>
            <w:tcW w:w="6716" w:type="dxa"/>
            <w:tcBorders>
              <w:top w:val="nil"/>
              <w:left w:val="nil"/>
              <w:bottom w:val="single" w:sz="4" w:space="0" w:color="auto"/>
              <w:right w:val="single" w:sz="4" w:space="0" w:color="auto"/>
            </w:tcBorders>
            <w:shd w:val="clear" w:color="auto" w:fill="auto"/>
          </w:tcPr>
          <w:p w14:paraId="486CEBE3" w14:textId="77777777" w:rsidR="00945EF6" w:rsidRPr="000F7325" w:rsidRDefault="00945EF6" w:rsidP="00E9720D">
            <w:pPr>
              <w:jc w:val="both"/>
              <w:rPr>
                <w:rFonts w:cstheme="minorHAnsi"/>
                <w:color w:val="000000"/>
              </w:rPr>
            </w:pPr>
            <w:r w:rsidRPr="000F7325">
              <w:rPr>
                <w:rFonts w:cstheme="minorHAnsi"/>
                <w:color w:val="000000" w:themeColor="text1"/>
              </w:rPr>
              <w:t>HDF skin moulded Door with L Drop &amp; handle. </w:t>
            </w:r>
          </w:p>
        </w:tc>
      </w:tr>
      <w:tr w:rsidR="00945EF6" w:rsidRPr="000F7325" w14:paraId="32E7DB2C"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0E8C2EB0"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Electrical </w:t>
            </w:r>
          </w:p>
        </w:tc>
      </w:tr>
      <w:tr w:rsidR="00945EF6" w:rsidRPr="000F7325" w14:paraId="72133AB9"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03CFFA89" w14:textId="77777777" w:rsidR="00945EF6" w:rsidRPr="000F7325" w:rsidRDefault="00945EF6" w:rsidP="00E9720D">
            <w:pPr>
              <w:jc w:val="both"/>
              <w:rPr>
                <w:rFonts w:cstheme="minorHAnsi"/>
                <w:color w:val="000000"/>
              </w:rPr>
            </w:pPr>
            <w:r w:rsidRPr="000F7325">
              <w:rPr>
                <w:rFonts w:cstheme="minorHAnsi"/>
                <w:color w:val="000000" w:themeColor="text1"/>
              </w:rPr>
              <w:t xml:space="preserve">Fittings </w:t>
            </w:r>
          </w:p>
        </w:tc>
        <w:tc>
          <w:tcPr>
            <w:tcW w:w="6716" w:type="dxa"/>
            <w:tcBorders>
              <w:top w:val="nil"/>
              <w:left w:val="nil"/>
              <w:bottom w:val="single" w:sz="4" w:space="0" w:color="auto"/>
              <w:right w:val="single" w:sz="4" w:space="0" w:color="auto"/>
            </w:tcBorders>
            <w:shd w:val="clear" w:color="auto" w:fill="auto"/>
          </w:tcPr>
          <w:p w14:paraId="5CCAFB30" w14:textId="77777777" w:rsidR="00945EF6" w:rsidRPr="000F7325" w:rsidRDefault="00945EF6" w:rsidP="00E9720D">
            <w:pPr>
              <w:ind w:right="3158"/>
              <w:jc w:val="both"/>
              <w:rPr>
                <w:rFonts w:cstheme="minorHAnsi"/>
                <w:color w:val="000000"/>
              </w:rPr>
            </w:pPr>
            <w:r w:rsidRPr="000F7325">
              <w:rPr>
                <w:rFonts w:cstheme="minorHAnsi"/>
                <w:color w:val="000000" w:themeColor="text1"/>
              </w:rPr>
              <w:t>Modular Switches and Socket  </w:t>
            </w:r>
          </w:p>
        </w:tc>
      </w:tr>
      <w:tr w:rsidR="00945EF6" w:rsidRPr="000F7325" w14:paraId="0663B835"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66C0C6B0" w14:textId="77777777" w:rsidR="00945EF6" w:rsidRPr="000F7325" w:rsidRDefault="00945EF6" w:rsidP="00E9720D">
            <w:pPr>
              <w:jc w:val="both"/>
              <w:rPr>
                <w:rFonts w:cstheme="minorHAnsi"/>
                <w:color w:val="000000"/>
              </w:rPr>
            </w:pPr>
            <w:r w:rsidRPr="000F7325">
              <w:rPr>
                <w:rFonts w:cstheme="minorHAnsi"/>
                <w:color w:val="000000" w:themeColor="text1"/>
              </w:rPr>
              <w:t xml:space="preserve">Wiring </w:t>
            </w:r>
          </w:p>
        </w:tc>
        <w:tc>
          <w:tcPr>
            <w:tcW w:w="6716" w:type="dxa"/>
            <w:tcBorders>
              <w:top w:val="nil"/>
              <w:left w:val="nil"/>
              <w:bottom w:val="single" w:sz="6" w:space="0" w:color="auto"/>
              <w:right w:val="single" w:sz="6" w:space="0" w:color="auto"/>
            </w:tcBorders>
            <w:shd w:val="clear" w:color="auto" w:fill="auto"/>
          </w:tcPr>
          <w:p w14:paraId="0C9334F8"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All electrical wiring in concealed conduits with copper wires. </w:t>
            </w:r>
            <w:r w:rsidRPr="000F7325">
              <w:rPr>
                <w:rStyle w:val="eop"/>
                <w:rFonts w:asciiTheme="minorHAnsi" w:eastAsiaTheme="minorEastAsia" w:hAnsiTheme="minorHAnsi" w:cstheme="minorHAnsi"/>
                <w:color w:val="000000" w:themeColor="text1"/>
                <w:sz w:val="22"/>
                <w:szCs w:val="22"/>
              </w:rPr>
              <w:t> </w:t>
            </w:r>
          </w:p>
        </w:tc>
      </w:tr>
      <w:tr w:rsidR="00945EF6" w:rsidRPr="000F7325" w14:paraId="2C6CEA1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3A9E7FE1" w14:textId="77777777" w:rsidR="00945EF6" w:rsidRPr="000F7325" w:rsidRDefault="00945EF6" w:rsidP="00E9720D">
            <w:pPr>
              <w:jc w:val="both"/>
              <w:rPr>
                <w:rFonts w:cstheme="minorHAnsi"/>
                <w:b/>
                <w:color w:val="000000" w:themeColor="text1"/>
              </w:rPr>
            </w:pPr>
            <w:r w:rsidRPr="000F7325">
              <w:rPr>
                <w:rFonts w:cstheme="minorHAnsi"/>
                <w:b/>
                <w:color w:val="000000" w:themeColor="text1"/>
              </w:rPr>
              <w:t>Power Backup</w:t>
            </w:r>
          </w:p>
        </w:tc>
        <w:tc>
          <w:tcPr>
            <w:tcW w:w="6716" w:type="dxa"/>
            <w:tcBorders>
              <w:top w:val="nil"/>
              <w:left w:val="nil"/>
              <w:bottom w:val="single" w:sz="6" w:space="0" w:color="auto"/>
              <w:right w:val="single" w:sz="6" w:space="0" w:color="auto"/>
            </w:tcBorders>
            <w:shd w:val="clear" w:color="auto" w:fill="auto"/>
          </w:tcPr>
          <w:p w14:paraId="6D9C9E2C" w14:textId="77777777" w:rsidR="00945EF6" w:rsidRPr="000F7325" w:rsidRDefault="00945EF6" w:rsidP="00E9720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Power backup in common areas  </w:t>
            </w:r>
          </w:p>
        </w:tc>
      </w:tr>
      <w:tr w:rsidR="00945EF6" w:rsidRPr="000F7325" w14:paraId="16D6261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695DEBD7"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b/>
                <w:bCs/>
                <w:color w:val="000000" w:themeColor="text1"/>
                <w:sz w:val="22"/>
                <w:szCs w:val="22"/>
              </w:rPr>
              <w:t>Lift</w:t>
            </w:r>
            <w:r w:rsidRPr="000F7325">
              <w:rPr>
                <w:rStyle w:val="eop"/>
                <w:rFonts w:asciiTheme="minorHAnsi" w:eastAsiaTheme="minorEastAsia" w:hAnsiTheme="minorHAnsi" w:cstheme="minorHAnsi"/>
                <w:color w:val="000000" w:themeColor="text1"/>
                <w:sz w:val="22"/>
                <w:szCs w:val="22"/>
              </w:rPr>
              <w:t> </w:t>
            </w:r>
          </w:p>
        </w:tc>
        <w:tc>
          <w:tcPr>
            <w:tcW w:w="6716" w:type="dxa"/>
            <w:tcBorders>
              <w:top w:val="nil"/>
              <w:left w:val="nil"/>
              <w:bottom w:val="single" w:sz="6" w:space="0" w:color="auto"/>
              <w:right w:val="single" w:sz="6" w:space="0" w:color="auto"/>
            </w:tcBorders>
            <w:shd w:val="clear" w:color="auto" w:fill="auto"/>
          </w:tcPr>
          <w:p w14:paraId="532D95BC"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b/>
                <w:bCs/>
                <w:color w:val="000000" w:themeColor="text1"/>
                <w:sz w:val="22"/>
                <w:szCs w:val="22"/>
              </w:rPr>
              <w:t> </w:t>
            </w:r>
            <w:r w:rsidRPr="000F7325">
              <w:rPr>
                <w:rStyle w:val="normaltextrun"/>
                <w:rFonts w:asciiTheme="minorHAnsi" w:eastAsiaTheme="minorEastAsia" w:hAnsiTheme="minorHAnsi" w:cstheme="minorHAnsi"/>
                <w:color w:val="000000" w:themeColor="text1"/>
                <w:sz w:val="22"/>
                <w:szCs w:val="22"/>
              </w:rPr>
              <w:t>Gear-less lifts in each block (Otis, Johnson or equivalent make)</w:t>
            </w:r>
            <w:r w:rsidRPr="000F7325">
              <w:rPr>
                <w:rStyle w:val="eop"/>
                <w:rFonts w:asciiTheme="minorHAnsi" w:eastAsiaTheme="minorEastAsia" w:hAnsiTheme="minorHAnsi" w:cstheme="minorHAnsi"/>
                <w:color w:val="000000" w:themeColor="text1"/>
                <w:sz w:val="22"/>
                <w:szCs w:val="22"/>
              </w:rPr>
              <w:t> </w:t>
            </w:r>
          </w:p>
        </w:tc>
      </w:tr>
      <w:tr w:rsidR="00945EF6" w:rsidRPr="000F7325" w14:paraId="4E9BF472" w14:textId="77777777" w:rsidTr="00E9720D">
        <w:trPr>
          <w:trHeight w:val="258"/>
        </w:trPr>
        <w:tc>
          <w:tcPr>
            <w:tcW w:w="3629" w:type="dxa"/>
            <w:tcBorders>
              <w:top w:val="nil"/>
              <w:left w:val="single" w:sz="4" w:space="0" w:color="auto"/>
              <w:bottom w:val="nil"/>
              <w:right w:val="single" w:sz="4" w:space="0" w:color="auto"/>
            </w:tcBorders>
            <w:shd w:val="clear" w:color="auto" w:fill="auto"/>
          </w:tcPr>
          <w:p w14:paraId="307FFD33"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Water Supply </w:t>
            </w:r>
          </w:p>
        </w:tc>
        <w:tc>
          <w:tcPr>
            <w:tcW w:w="6716" w:type="dxa"/>
            <w:tcBorders>
              <w:top w:val="nil"/>
              <w:left w:val="nil"/>
              <w:bottom w:val="nil"/>
              <w:right w:val="single" w:sz="4" w:space="0" w:color="auto"/>
            </w:tcBorders>
            <w:shd w:val="clear" w:color="auto" w:fill="auto"/>
          </w:tcPr>
          <w:p w14:paraId="392153E3" w14:textId="77777777" w:rsidR="00945EF6" w:rsidRPr="000F7325" w:rsidRDefault="00945EF6" w:rsidP="00E9720D">
            <w:pPr>
              <w:jc w:val="both"/>
              <w:rPr>
                <w:rFonts w:cstheme="minorHAnsi"/>
                <w:color w:val="000000"/>
              </w:rPr>
            </w:pPr>
            <w:r w:rsidRPr="000F7325">
              <w:rPr>
                <w:rFonts w:cstheme="minorHAnsi"/>
                <w:color w:val="000000" w:themeColor="text1"/>
              </w:rPr>
              <w:t>Ground Water Supply for use for residential purposes.</w:t>
            </w:r>
          </w:p>
        </w:tc>
      </w:tr>
      <w:tr w:rsidR="00945EF6" w:rsidRPr="000F7325" w14:paraId="6495C880"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4FFD901B" w14:textId="77777777" w:rsidR="00945EF6" w:rsidRPr="000F7325" w:rsidRDefault="00945EF6" w:rsidP="00E9720D">
            <w:pPr>
              <w:jc w:val="both"/>
              <w:rPr>
                <w:rFonts w:cstheme="minorHAnsi"/>
                <w:b/>
                <w:bCs/>
                <w:color w:val="000000" w:themeColor="text1"/>
              </w:rPr>
            </w:pPr>
          </w:p>
        </w:tc>
        <w:tc>
          <w:tcPr>
            <w:tcW w:w="6716" w:type="dxa"/>
            <w:tcBorders>
              <w:top w:val="nil"/>
              <w:left w:val="nil"/>
              <w:bottom w:val="single" w:sz="4" w:space="0" w:color="auto"/>
              <w:right w:val="single" w:sz="4" w:space="0" w:color="auto"/>
            </w:tcBorders>
            <w:shd w:val="clear" w:color="auto" w:fill="auto"/>
          </w:tcPr>
          <w:p w14:paraId="4D8E3BB7" w14:textId="77777777" w:rsidR="00945EF6" w:rsidRPr="000F7325" w:rsidRDefault="00945EF6" w:rsidP="00E9720D">
            <w:pPr>
              <w:jc w:val="both"/>
              <w:rPr>
                <w:rFonts w:cstheme="minorHAnsi"/>
                <w:color w:val="000000" w:themeColor="text1"/>
              </w:rPr>
            </w:pPr>
          </w:p>
        </w:tc>
      </w:tr>
    </w:tbl>
    <w:p w14:paraId="6139BB5A"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 xml:space="preserve"> </w:t>
      </w:r>
    </w:p>
    <w:p w14:paraId="7ED55843" w14:textId="77777777" w:rsidR="00945EF6" w:rsidRPr="000F7325" w:rsidRDefault="00945EF6" w:rsidP="00945EF6">
      <w:pPr>
        <w:rPr>
          <w:rFonts w:cstheme="minorHAnsi"/>
        </w:rPr>
      </w:pPr>
    </w:p>
    <w:p w14:paraId="1E98B31C" w14:textId="0198AEB0" w:rsidR="00945EF6" w:rsidRPr="000F7325" w:rsidRDefault="00945EF6" w:rsidP="00945EF6">
      <w:pPr>
        <w:rPr>
          <w:rFonts w:eastAsiaTheme="minorEastAsia" w:cstheme="minorHAnsi"/>
          <w:b/>
          <w:bCs/>
          <w:color w:val="000000" w:themeColor="text1"/>
          <w:u w:val="single"/>
          <w:lang w:val="en-US"/>
        </w:rPr>
      </w:pPr>
    </w:p>
    <w:p w14:paraId="631BF1F7"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u w:val="single"/>
        </w:rPr>
      </w:pPr>
      <w:r w:rsidRPr="000F7325">
        <w:rPr>
          <w:rFonts w:asciiTheme="minorHAnsi" w:eastAsiaTheme="minorEastAsia" w:hAnsiTheme="minorHAnsi" w:cstheme="minorHAnsi"/>
          <w:b/>
          <w:bCs/>
          <w:color w:val="000000" w:themeColor="text1"/>
          <w:sz w:val="22"/>
          <w:szCs w:val="22"/>
          <w:u w:val="single"/>
        </w:rPr>
        <w:lastRenderedPageBreak/>
        <w:t>Schedule 6</w:t>
      </w:r>
    </w:p>
    <w:p w14:paraId="421E84CB"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(Details of Common Areas, facilities and amenities of the Complex)</w:t>
      </w:r>
    </w:p>
    <w:p w14:paraId="27D94773"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Street Lights </w:t>
      </w:r>
    </w:p>
    <w:p w14:paraId="5596C93D"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Sewage treatment Plant </w:t>
      </w:r>
    </w:p>
    <w:p w14:paraId="14B3076C"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eastAsia="en-IN"/>
        </w:rPr>
        <w:t xml:space="preserve">Community Space </w:t>
      </w:r>
    </w:p>
    <w:p w14:paraId="3330810B"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eastAsia="en-IN"/>
        </w:rPr>
        <w:t xml:space="preserve">Park </w:t>
      </w:r>
      <w:r w:rsidRPr="000F7325">
        <w:rPr>
          <w:rFonts w:asciiTheme="minorHAnsi" w:eastAsiaTheme="minorEastAsia" w:hAnsiTheme="minorHAnsi" w:cstheme="minorHAnsi"/>
          <w:color w:val="000000" w:themeColor="text1"/>
          <w:sz w:val="22"/>
          <w:szCs w:val="22"/>
          <w:lang w:val="en-IN" w:eastAsia="en-IN"/>
        </w:rPr>
        <w:t xml:space="preserve">  </w:t>
      </w:r>
    </w:p>
    <w:p w14:paraId="66D34F6C"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Rain Water Harvesting </w:t>
      </w:r>
    </w:p>
    <w:p w14:paraId="539AC690"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Electricity Transformer </w:t>
      </w:r>
    </w:p>
    <w:p w14:paraId="73C06477"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Electrical connection from sub-station to site </w:t>
      </w:r>
    </w:p>
    <w:p w14:paraId="36DB277C"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val="en-IN" w:eastAsia="en-IN"/>
        </w:rPr>
      </w:pPr>
    </w:p>
    <w:bookmarkEnd w:id="0"/>
    <w:p w14:paraId="10869C70" w14:textId="77777777" w:rsidR="00945EF6" w:rsidRPr="000F7325" w:rsidRDefault="00945EF6" w:rsidP="00945EF6">
      <w:pPr>
        <w:rPr>
          <w:rFonts w:eastAsiaTheme="minorEastAsia" w:cstheme="minorHAnsi"/>
        </w:rPr>
      </w:pPr>
    </w:p>
    <w:p w14:paraId="2999A2D9" w14:textId="77777777" w:rsidR="00680308" w:rsidRDefault="00680308"/>
    <w:sectPr w:rsidR="00680308" w:rsidSect="00ED6BF5">
      <w:headerReference w:type="default" r:id="rId9"/>
      <w:footerReference w:type="default" r:id="rId10"/>
      <w:pgSz w:w="12240" w:h="20160" w:code="5"/>
      <w:pgMar w:top="567" w:right="810" w:bottom="1701" w:left="8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2296" w14:textId="77777777" w:rsidR="0059458C" w:rsidRDefault="0059458C">
      <w:pPr>
        <w:spacing w:after="0" w:line="240" w:lineRule="auto"/>
      </w:pPr>
      <w:r>
        <w:separator/>
      </w:r>
    </w:p>
  </w:endnote>
  <w:endnote w:type="continuationSeparator" w:id="0">
    <w:p w14:paraId="6BA4C808" w14:textId="77777777" w:rsidR="0059458C" w:rsidRDefault="005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310243"/>
      <w:docPartObj>
        <w:docPartGallery w:val="Page Numbers (Bottom of Page)"/>
        <w:docPartUnique/>
      </w:docPartObj>
    </w:sdtPr>
    <w:sdtEndPr>
      <w:rPr>
        <w:noProof/>
      </w:rPr>
    </w:sdtEndPr>
    <w:sdtContent>
      <w:p w14:paraId="0E1EB50E" w14:textId="77777777" w:rsidR="0059458C" w:rsidRDefault="0059458C" w:rsidP="00E9720D">
        <w:pPr>
          <w:pStyle w:val="Footer"/>
          <w:tabs>
            <w:tab w:val="left" w:pos="1965"/>
            <w:tab w:val="right" w:pos="10772"/>
          </w:tabs>
        </w:pPr>
      </w:p>
      <w:p w14:paraId="4B148086" w14:textId="77777777" w:rsidR="0059458C" w:rsidRDefault="0059458C" w:rsidP="00E9720D">
        <w:pPr>
          <w:pStyle w:val="Footer"/>
          <w:tabs>
            <w:tab w:val="left" w:pos="1965"/>
            <w:tab w:val="right" w:pos="10772"/>
          </w:tabs>
          <w:rPr>
            <w:b/>
            <w:bCs/>
          </w:rPr>
        </w:pPr>
        <w:r w:rsidRPr="76EF515E">
          <w:rPr>
            <w:b/>
            <w:bCs/>
          </w:rPr>
          <w:t xml:space="preserve">      </w:t>
        </w:r>
      </w:p>
      <w:p w14:paraId="6C93757C" w14:textId="77777777" w:rsidR="0059458C" w:rsidRDefault="0059458C" w:rsidP="00E9720D">
        <w:pPr>
          <w:pStyle w:val="Footer"/>
          <w:tabs>
            <w:tab w:val="left" w:pos="1965"/>
            <w:tab w:val="right" w:pos="10772"/>
          </w:tabs>
        </w:pPr>
        <w:r w:rsidRPr="76EF515E">
          <w:rPr>
            <w:b/>
            <w:bCs/>
          </w:rPr>
          <w:t xml:space="preserve"> Promoter </w:t>
        </w:r>
        <w:r>
          <w:tab/>
        </w:r>
        <w:r>
          <w:tab/>
        </w:r>
        <w:r>
          <w:tab/>
        </w:r>
        <w:r w:rsidRPr="76EF515E">
          <w:rPr>
            <w:b/>
            <w:bCs/>
          </w:rPr>
          <w:t>Allottee</w:t>
        </w:r>
        <w:r>
          <w:tab/>
        </w:r>
      </w:p>
    </w:sdtContent>
  </w:sdt>
  <w:p w14:paraId="700F09F5" w14:textId="77777777" w:rsidR="0059458C" w:rsidRDefault="0059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93F8" w14:textId="77777777" w:rsidR="0059458C" w:rsidRDefault="0059458C">
      <w:pPr>
        <w:spacing w:after="0" w:line="240" w:lineRule="auto"/>
      </w:pPr>
      <w:r>
        <w:separator/>
      </w:r>
    </w:p>
  </w:footnote>
  <w:footnote w:type="continuationSeparator" w:id="0">
    <w:p w14:paraId="06D8FCC8" w14:textId="77777777" w:rsidR="0059458C" w:rsidRDefault="0059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418506"/>
      <w:docPartObj>
        <w:docPartGallery w:val="Page Numbers (Top of Page)"/>
        <w:docPartUnique/>
      </w:docPartObj>
    </w:sdtPr>
    <w:sdtEndPr>
      <w:rPr>
        <w:noProof/>
      </w:rPr>
    </w:sdtEndPr>
    <w:sdtContent>
      <w:p w14:paraId="702E38C6" w14:textId="77777777" w:rsidR="0059458C" w:rsidRDefault="0059458C">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14:paraId="3844F97F" w14:textId="77777777" w:rsidR="0059458C" w:rsidRDefault="0059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2426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A4282"/>
    <w:multiLevelType w:val="hybridMultilevel"/>
    <w:tmpl w:val="D1843C24"/>
    <w:lvl w:ilvl="0" w:tplc="0248C5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4"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7"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8"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9" w15:restartNumberingAfterBreak="0">
    <w:nsid w:val="36CD063C"/>
    <w:multiLevelType w:val="hybridMultilevel"/>
    <w:tmpl w:val="9CB4224E"/>
    <w:lvl w:ilvl="0" w:tplc="40090017">
      <w:start w:val="1"/>
      <w:numFmt w:val="lowerLetter"/>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7336A8"/>
    <w:multiLevelType w:val="hybridMultilevel"/>
    <w:tmpl w:val="4D7AB582"/>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2932EFF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1"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3C64548"/>
    <w:multiLevelType w:val="hybridMultilevel"/>
    <w:tmpl w:val="62A83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314F1D"/>
    <w:multiLevelType w:val="hybridMultilevel"/>
    <w:tmpl w:val="8CC62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E4640A"/>
    <w:multiLevelType w:val="hybridMultilevel"/>
    <w:tmpl w:val="27729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691AE5"/>
    <w:multiLevelType w:val="multilevel"/>
    <w:tmpl w:val="41D87EC4"/>
    <w:lvl w:ilvl="0">
      <w:start w:val="1"/>
      <w:numFmt w:val="decimal"/>
      <w:lvlText w:val="%1."/>
      <w:lvlJc w:val="left"/>
      <w:pPr>
        <w:ind w:left="720" w:hanging="360"/>
      </w:pPr>
      <w:rPr>
        <w:rFonts w:hint="default"/>
        <w:b/>
        <w:bCs w:val="0"/>
      </w:rPr>
    </w:lvl>
    <w:lvl w:ilvl="1">
      <w:start w:val="1"/>
      <w:numFmt w:val="decimal"/>
      <w:lvlText w:val="%1.%2."/>
      <w:lvlJc w:val="left"/>
      <w:pPr>
        <w:ind w:left="1440" w:hanging="360"/>
      </w:pPr>
      <w:rPr>
        <w:rFonts w:hint="default"/>
        <w:b w:val="0"/>
        <w:bCs w:val="0"/>
      </w:rPr>
    </w:lvl>
    <w:lvl w:ilvl="2">
      <w:start w:val="1"/>
      <w:numFmt w:val="lowerRoman"/>
      <w:lvlText w:val="(%3)"/>
      <w:lvlJc w:val="left"/>
      <w:pPr>
        <w:ind w:left="1457" w:hanging="180"/>
      </w:pPr>
      <w:rPr>
        <w:rFonts w:asciiTheme="minorHAnsi" w:eastAsiaTheme="minorHAnsi" w:hAnsiTheme="minorHAnsi" w:cstheme="minorHAnsi" w:hint="default"/>
        <w:b w:val="0"/>
        <w:bCs/>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EB7582"/>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3620D"/>
    <w:multiLevelType w:val="hybridMultilevel"/>
    <w:tmpl w:val="A39E78B8"/>
    <w:lvl w:ilvl="0" w:tplc="9962C4B4">
      <w:start w:val="1"/>
      <w:numFmt w:val="lowerRoman"/>
      <w:lvlText w:val="(%1)"/>
      <w:lvlJc w:val="left"/>
      <w:pPr>
        <w:ind w:left="1800" w:hanging="360"/>
      </w:pPr>
    </w:lvl>
    <w:lvl w:ilvl="1" w:tplc="DED88DD4">
      <w:start w:val="1"/>
      <w:numFmt w:val="lowerLetter"/>
      <w:lvlText w:val="%2."/>
      <w:lvlJc w:val="left"/>
      <w:pPr>
        <w:ind w:left="2520" w:hanging="360"/>
      </w:pPr>
    </w:lvl>
    <w:lvl w:ilvl="2" w:tplc="80D25AF2">
      <w:start w:val="1"/>
      <w:numFmt w:val="lowerRoman"/>
      <w:lvlText w:val="%3."/>
      <w:lvlJc w:val="right"/>
      <w:pPr>
        <w:ind w:left="3240" w:hanging="180"/>
      </w:pPr>
    </w:lvl>
    <w:lvl w:ilvl="3" w:tplc="8EDC1D3E">
      <w:start w:val="1"/>
      <w:numFmt w:val="decimal"/>
      <w:lvlText w:val="%4."/>
      <w:lvlJc w:val="left"/>
      <w:pPr>
        <w:ind w:left="3960" w:hanging="360"/>
      </w:pPr>
    </w:lvl>
    <w:lvl w:ilvl="4" w:tplc="34D2C438">
      <w:start w:val="1"/>
      <w:numFmt w:val="lowerLetter"/>
      <w:lvlText w:val="%5."/>
      <w:lvlJc w:val="left"/>
      <w:pPr>
        <w:ind w:left="4680" w:hanging="360"/>
      </w:pPr>
    </w:lvl>
    <w:lvl w:ilvl="5" w:tplc="3EBE4D2E">
      <w:start w:val="1"/>
      <w:numFmt w:val="lowerRoman"/>
      <w:lvlText w:val="%6."/>
      <w:lvlJc w:val="right"/>
      <w:pPr>
        <w:ind w:left="5400" w:hanging="180"/>
      </w:pPr>
    </w:lvl>
    <w:lvl w:ilvl="6" w:tplc="2FD0C2C8">
      <w:start w:val="1"/>
      <w:numFmt w:val="decimal"/>
      <w:lvlText w:val="%7."/>
      <w:lvlJc w:val="left"/>
      <w:pPr>
        <w:ind w:left="6120" w:hanging="360"/>
      </w:pPr>
    </w:lvl>
    <w:lvl w:ilvl="7" w:tplc="1344569A">
      <w:start w:val="1"/>
      <w:numFmt w:val="lowerLetter"/>
      <w:lvlText w:val="%8."/>
      <w:lvlJc w:val="left"/>
      <w:pPr>
        <w:ind w:left="6840" w:hanging="360"/>
      </w:pPr>
    </w:lvl>
    <w:lvl w:ilvl="8" w:tplc="E1DC377C">
      <w:start w:val="1"/>
      <w:numFmt w:val="lowerRoman"/>
      <w:lvlText w:val="%9."/>
      <w:lvlJc w:val="right"/>
      <w:pPr>
        <w:ind w:left="7560" w:hanging="180"/>
      </w:pPr>
    </w:lvl>
  </w:abstractNum>
  <w:abstractNum w:abstractNumId="20" w15:restartNumberingAfterBreak="0">
    <w:nsid w:val="5785363A"/>
    <w:multiLevelType w:val="hybridMultilevel"/>
    <w:tmpl w:val="AEA0DB30"/>
    <w:lvl w:ilvl="0" w:tplc="74F68590">
      <w:start w:val="1"/>
      <w:numFmt w:val="lowerRoman"/>
      <w:lvlText w:val="%1."/>
      <w:lvlJc w:val="right"/>
      <w:pPr>
        <w:ind w:left="720" w:hanging="360"/>
      </w:pPr>
    </w:lvl>
    <w:lvl w:ilvl="1" w:tplc="6BFAB260">
      <w:start w:val="1"/>
      <w:numFmt w:val="lowerLetter"/>
      <w:lvlText w:val="%2."/>
      <w:lvlJc w:val="left"/>
      <w:pPr>
        <w:ind w:left="1440" w:hanging="360"/>
      </w:pPr>
    </w:lvl>
    <w:lvl w:ilvl="2" w:tplc="C2408C74">
      <w:start w:val="1"/>
      <w:numFmt w:val="lowerRoman"/>
      <w:lvlText w:val="%3."/>
      <w:lvlJc w:val="right"/>
      <w:pPr>
        <w:ind w:left="2160" w:hanging="180"/>
      </w:pPr>
    </w:lvl>
    <w:lvl w:ilvl="3" w:tplc="C07628E4">
      <w:start w:val="1"/>
      <w:numFmt w:val="decimal"/>
      <w:lvlText w:val="%4."/>
      <w:lvlJc w:val="left"/>
      <w:pPr>
        <w:ind w:left="2880" w:hanging="360"/>
      </w:pPr>
    </w:lvl>
    <w:lvl w:ilvl="4" w:tplc="1F648722">
      <w:start w:val="1"/>
      <w:numFmt w:val="lowerLetter"/>
      <w:lvlText w:val="%5."/>
      <w:lvlJc w:val="left"/>
      <w:pPr>
        <w:ind w:left="3600" w:hanging="360"/>
      </w:pPr>
    </w:lvl>
    <w:lvl w:ilvl="5" w:tplc="A08203E2">
      <w:start w:val="1"/>
      <w:numFmt w:val="lowerRoman"/>
      <w:lvlText w:val="%6."/>
      <w:lvlJc w:val="right"/>
      <w:pPr>
        <w:ind w:left="4320" w:hanging="180"/>
      </w:pPr>
    </w:lvl>
    <w:lvl w:ilvl="6" w:tplc="7206B49C">
      <w:start w:val="1"/>
      <w:numFmt w:val="decimal"/>
      <w:lvlText w:val="%7."/>
      <w:lvlJc w:val="left"/>
      <w:pPr>
        <w:ind w:left="5040" w:hanging="360"/>
      </w:pPr>
    </w:lvl>
    <w:lvl w:ilvl="7" w:tplc="7188FB1C">
      <w:start w:val="1"/>
      <w:numFmt w:val="lowerLetter"/>
      <w:lvlText w:val="%8."/>
      <w:lvlJc w:val="left"/>
      <w:pPr>
        <w:ind w:left="5760" w:hanging="360"/>
      </w:pPr>
    </w:lvl>
    <w:lvl w:ilvl="8" w:tplc="FBC0B66C">
      <w:start w:val="1"/>
      <w:numFmt w:val="lowerRoman"/>
      <w:lvlText w:val="%9."/>
      <w:lvlJc w:val="right"/>
      <w:pPr>
        <w:ind w:left="6480" w:hanging="180"/>
      </w:pPr>
    </w:lvl>
  </w:abstractNum>
  <w:abstractNum w:abstractNumId="21"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2"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4" w15:restartNumberingAfterBreak="0">
    <w:nsid w:val="5F4A74ED"/>
    <w:multiLevelType w:val="hybridMultilevel"/>
    <w:tmpl w:val="0B1E00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6"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7"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8" w15:restartNumberingAfterBreak="0">
    <w:nsid w:val="63F16AC1"/>
    <w:multiLevelType w:val="hybridMultilevel"/>
    <w:tmpl w:val="F474A23C"/>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2" w15:restartNumberingAfterBreak="0">
    <w:nsid w:val="6FA96CDA"/>
    <w:multiLevelType w:val="hybridMultilevel"/>
    <w:tmpl w:val="EF181448"/>
    <w:lvl w:ilvl="0" w:tplc="92D44196">
      <w:start w:val="1"/>
      <w:numFmt w:val="lowerLetter"/>
      <w:lvlText w:val="(%1)"/>
      <w:lvlJc w:val="left"/>
      <w:pPr>
        <w:ind w:left="1212" w:hanging="360"/>
      </w:pPr>
      <w:rPr>
        <w:rFonts w:asciiTheme="minorHAnsi" w:eastAsiaTheme="minorHAnsi" w:hAnsiTheme="minorHAnsi" w:cstheme="minorHAnsi" w:hint="default"/>
        <w:b w:val="0"/>
      </w:rPr>
    </w:lvl>
    <w:lvl w:ilvl="1" w:tplc="FFFFFFFF">
      <w:start w:val="1"/>
      <w:numFmt w:val="lowerLetter"/>
      <w:lvlText w:val="%2."/>
      <w:lvlJc w:val="left"/>
      <w:pPr>
        <w:ind w:left="1932" w:hanging="360"/>
      </w:p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3" w15:restartNumberingAfterBreak="0">
    <w:nsid w:val="714A6FD9"/>
    <w:multiLevelType w:val="hybridMultilevel"/>
    <w:tmpl w:val="076879BA"/>
    <w:lvl w:ilvl="0" w:tplc="5E4C061A">
      <w:start w:val="1"/>
      <w:numFmt w:val="lowerRoman"/>
      <w:lvlText w:val="%1."/>
      <w:lvlJc w:val="right"/>
      <w:pPr>
        <w:ind w:left="720" w:hanging="360"/>
      </w:pPr>
    </w:lvl>
    <w:lvl w:ilvl="1" w:tplc="5AD88A26">
      <w:start w:val="1"/>
      <w:numFmt w:val="lowerLetter"/>
      <w:lvlText w:val="%2."/>
      <w:lvlJc w:val="left"/>
      <w:pPr>
        <w:ind w:left="1440" w:hanging="360"/>
      </w:pPr>
    </w:lvl>
    <w:lvl w:ilvl="2" w:tplc="429852D6">
      <w:start w:val="1"/>
      <w:numFmt w:val="lowerRoman"/>
      <w:lvlText w:val="%3."/>
      <w:lvlJc w:val="right"/>
      <w:pPr>
        <w:ind w:left="2160" w:hanging="180"/>
      </w:pPr>
    </w:lvl>
    <w:lvl w:ilvl="3" w:tplc="66C6348C">
      <w:start w:val="1"/>
      <w:numFmt w:val="decimal"/>
      <w:lvlText w:val="%4."/>
      <w:lvlJc w:val="left"/>
      <w:pPr>
        <w:ind w:left="2880" w:hanging="360"/>
      </w:pPr>
    </w:lvl>
    <w:lvl w:ilvl="4" w:tplc="5A1C802C">
      <w:start w:val="1"/>
      <w:numFmt w:val="lowerLetter"/>
      <w:lvlText w:val="%5."/>
      <w:lvlJc w:val="left"/>
      <w:pPr>
        <w:ind w:left="3600" w:hanging="360"/>
      </w:pPr>
    </w:lvl>
    <w:lvl w:ilvl="5" w:tplc="BA54ACF0">
      <w:start w:val="1"/>
      <w:numFmt w:val="lowerRoman"/>
      <w:lvlText w:val="%6."/>
      <w:lvlJc w:val="right"/>
      <w:pPr>
        <w:ind w:left="4320" w:hanging="180"/>
      </w:pPr>
    </w:lvl>
    <w:lvl w:ilvl="6" w:tplc="E77C44E2">
      <w:start w:val="1"/>
      <w:numFmt w:val="decimal"/>
      <w:lvlText w:val="%7."/>
      <w:lvlJc w:val="left"/>
      <w:pPr>
        <w:ind w:left="5040" w:hanging="360"/>
      </w:pPr>
    </w:lvl>
    <w:lvl w:ilvl="7" w:tplc="1EC24058">
      <w:start w:val="1"/>
      <w:numFmt w:val="lowerLetter"/>
      <w:lvlText w:val="%8."/>
      <w:lvlJc w:val="left"/>
      <w:pPr>
        <w:ind w:left="5760" w:hanging="360"/>
      </w:pPr>
    </w:lvl>
    <w:lvl w:ilvl="8" w:tplc="EBF4AC2C">
      <w:start w:val="1"/>
      <w:numFmt w:val="lowerRoman"/>
      <w:lvlText w:val="%9."/>
      <w:lvlJc w:val="right"/>
      <w:pPr>
        <w:ind w:left="6480" w:hanging="180"/>
      </w:pPr>
    </w:lvl>
  </w:abstractNum>
  <w:abstractNum w:abstractNumId="34"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6" w15:restartNumberingAfterBreak="0">
    <w:nsid w:val="792309F0"/>
    <w:multiLevelType w:val="hybridMultilevel"/>
    <w:tmpl w:val="37041BF4"/>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B7F98E"/>
    <w:multiLevelType w:val="hybridMultilevel"/>
    <w:tmpl w:val="05921094"/>
    <w:lvl w:ilvl="0" w:tplc="62C216D8">
      <w:start w:val="1"/>
      <w:numFmt w:val="lowerRoman"/>
      <w:lvlText w:val="%1."/>
      <w:lvlJc w:val="right"/>
      <w:pPr>
        <w:ind w:left="720" w:hanging="360"/>
      </w:pPr>
    </w:lvl>
    <w:lvl w:ilvl="1" w:tplc="9A789068">
      <w:start w:val="1"/>
      <w:numFmt w:val="lowerLetter"/>
      <w:lvlText w:val="%2."/>
      <w:lvlJc w:val="left"/>
      <w:pPr>
        <w:ind w:left="1440" w:hanging="360"/>
      </w:pPr>
    </w:lvl>
    <w:lvl w:ilvl="2" w:tplc="687CD484">
      <w:start w:val="1"/>
      <w:numFmt w:val="lowerRoman"/>
      <w:lvlText w:val="%3."/>
      <w:lvlJc w:val="right"/>
      <w:pPr>
        <w:ind w:left="2160" w:hanging="180"/>
      </w:pPr>
    </w:lvl>
    <w:lvl w:ilvl="3" w:tplc="6C2C3608">
      <w:start w:val="1"/>
      <w:numFmt w:val="decimal"/>
      <w:lvlText w:val="%4."/>
      <w:lvlJc w:val="left"/>
      <w:pPr>
        <w:ind w:left="2880" w:hanging="360"/>
      </w:pPr>
    </w:lvl>
    <w:lvl w:ilvl="4" w:tplc="44C0FC94">
      <w:start w:val="1"/>
      <w:numFmt w:val="lowerLetter"/>
      <w:lvlText w:val="%5."/>
      <w:lvlJc w:val="left"/>
      <w:pPr>
        <w:ind w:left="3600" w:hanging="360"/>
      </w:pPr>
    </w:lvl>
    <w:lvl w:ilvl="5" w:tplc="60B22864">
      <w:start w:val="1"/>
      <w:numFmt w:val="lowerRoman"/>
      <w:lvlText w:val="%6."/>
      <w:lvlJc w:val="right"/>
      <w:pPr>
        <w:ind w:left="4320" w:hanging="180"/>
      </w:pPr>
    </w:lvl>
    <w:lvl w:ilvl="6" w:tplc="D7601128">
      <w:start w:val="1"/>
      <w:numFmt w:val="decimal"/>
      <w:lvlText w:val="%7."/>
      <w:lvlJc w:val="left"/>
      <w:pPr>
        <w:ind w:left="5040" w:hanging="360"/>
      </w:pPr>
    </w:lvl>
    <w:lvl w:ilvl="7" w:tplc="7AE05A9E">
      <w:start w:val="1"/>
      <w:numFmt w:val="lowerLetter"/>
      <w:lvlText w:val="%8."/>
      <w:lvlJc w:val="left"/>
      <w:pPr>
        <w:ind w:left="5760" w:hanging="360"/>
      </w:pPr>
    </w:lvl>
    <w:lvl w:ilvl="8" w:tplc="CBB43508">
      <w:start w:val="1"/>
      <w:numFmt w:val="lowerRoman"/>
      <w:lvlText w:val="%9."/>
      <w:lvlJc w:val="right"/>
      <w:pPr>
        <w:ind w:left="6480" w:hanging="180"/>
      </w:pPr>
    </w:lvl>
  </w:abstractNum>
  <w:abstractNum w:abstractNumId="38"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501251">
    <w:abstractNumId w:val="19"/>
  </w:num>
  <w:num w:numId="2" w16cid:durableId="1623806797">
    <w:abstractNumId w:val="33"/>
  </w:num>
  <w:num w:numId="3" w16cid:durableId="132186479">
    <w:abstractNumId w:val="20"/>
  </w:num>
  <w:num w:numId="4" w16cid:durableId="1644383474">
    <w:abstractNumId w:val="37"/>
  </w:num>
  <w:num w:numId="5" w16cid:durableId="2020616745">
    <w:abstractNumId w:val="34"/>
  </w:num>
  <w:num w:numId="6" w16cid:durableId="1677537696">
    <w:abstractNumId w:val="28"/>
  </w:num>
  <w:num w:numId="7" w16cid:durableId="1337264958">
    <w:abstractNumId w:val="25"/>
  </w:num>
  <w:num w:numId="8" w16cid:durableId="2048020636">
    <w:abstractNumId w:val="3"/>
  </w:num>
  <w:num w:numId="9" w16cid:durableId="926576761">
    <w:abstractNumId w:val="10"/>
  </w:num>
  <w:num w:numId="10" w16cid:durableId="195823277">
    <w:abstractNumId w:val="12"/>
  </w:num>
  <w:num w:numId="11" w16cid:durableId="778110418">
    <w:abstractNumId w:val="27"/>
  </w:num>
  <w:num w:numId="12" w16cid:durableId="1188182708">
    <w:abstractNumId w:val="31"/>
  </w:num>
  <w:num w:numId="13" w16cid:durableId="2094548455">
    <w:abstractNumId w:val="7"/>
  </w:num>
  <w:num w:numId="14" w16cid:durableId="1354185195">
    <w:abstractNumId w:val="16"/>
  </w:num>
  <w:num w:numId="15" w16cid:durableId="358318075">
    <w:abstractNumId w:val="30"/>
  </w:num>
  <w:num w:numId="16" w16cid:durableId="2098094433">
    <w:abstractNumId w:val="22"/>
  </w:num>
  <w:num w:numId="17" w16cid:durableId="1465810613">
    <w:abstractNumId w:val="21"/>
  </w:num>
  <w:num w:numId="18" w16cid:durableId="1730029471">
    <w:abstractNumId w:val="23"/>
  </w:num>
  <w:num w:numId="19" w16cid:durableId="1829125729">
    <w:abstractNumId w:val="8"/>
  </w:num>
  <w:num w:numId="20" w16cid:durableId="1844271492">
    <w:abstractNumId w:val="26"/>
  </w:num>
  <w:num w:numId="21" w16cid:durableId="298153707">
    <w:abstractNumId w:val="6"/>
  </w:num>
  <w:num w:numId="22" w16cid:durableId="779496092">
    <w:abstractNumId w:val="29"/>
  </w:num>
  <w:num w:numId="23" w16cid:durableId="745539154">
    <w:abstractNumId w:val="5"/>
  </w:num>
  <w:num w:numId="24" w16cid:durableId="77214114">
    <w:abstractNumId w:val="11"/>
  </w:num>
  <w:num w:numId="25" w16cid:durableId="835150961">
    <w:abstractNumId w:val="2"/>
  </w:num>
  <w:num w:numId="26" w16cid:durableId="2001420404">
    <w:abstractNumId w:val="35"/>
  </w:num>
  <w:num w:numId="27" w16cid:durableId="890505878">
    <w:abstractNumId w:val="38"/>
  </w:num>
  <w:num w:numId="28" w16cid:durableId="1901750512">
    <w:abstractNumId w:val="32"/>
  </w:num>
  <w:num w:numId="29" w16cid:durableId="837426533">
    <w:abstractNumId w:val="4"/>
  </w:num>
  <w:num w:numId="30" w16cid:durableId="967274365">
    <w:abstractNumId w:val="17"/>
  </w:num>
  <w:num w:numId="31" w16cid:durableId="1061904721">
    <w:abstractNumId w:val="36"/>
  </w:num>
  <w:num w:numId="32" w16cid:durableId="687022587">
    <w:abstractNumId w:val="0"/>
  </w:num>
  <w:num w:numId="33" w16cid:durableId="170071905">
    <w:abstractNumId w:val="1"/>
  </w:num>
  <w:num w:numId="34" w16cid:durableId="460802919">
    <w:abstractNumId w:val="18"/>
  </w:num>
  <w:num w:numId="35" w16cid:durableId="1827697362">
    <w:abstractNumId w:val="14"/>
  </w:num>
  <w:num w:numId="36" w16cid:durableId="80494325">
    <w:abstractNumId w:val="15"/>
  </w:num>
  <w:num w:numId="37" w16cid:durableId="1089153902">
    <w:abstractNumId w:val="24"/>
  </w:num>
  <w:num w:numId="38" w16cid:durableId="863254155">
    <w:abstractNumId w:val="13"/>
  </w:num>
  <w:num w:numId="39" w16cid:durableId="2133009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F6"/>
    <w:rsid w:val="000950FF"/>
    <w:rsid w:val="001204B5"/>
    <w:rsid w:val="00150D9A"/>
    <w:rsid w:val="001B75F1"/>
    <w:rsid w:val="00314A0C"/>
    <w:rsid w:val="003A48FE"/>
    <w:rsid w:val="004D421A"/>
    <w:rsid w:val="0059458C"/>
    <w:rsid w:val="00651FE8"/>
    <w:rsid w:val="00680308"/>
    <w:rsid w:val="007647ED"/>
    <w:rsid w:val="00861318"/>
    <w:rsid w:val="00862152"/>
    <w:rsid w:val="0089126F"/>
    <w:rsid w:val="00945EF6"/>
    <w:rsid w:val="0096649D"/>
    <w:rsid w:val="009B3A2B"/>
    <w:rsid w:val="00B26B5E"/>
    <w:rsid w:val="00BB1666"/>
    <w:rsid w:val="00BF6CC4"/>
    <w:rsid w:val="00C14F5C"/>
    <w:rsid w:val="00C83F05"/>
    <w:rsid w:val="00CB4B14"/>
    <w:rsid w:val="00CC5625"/>
    <w:rsid w:val="00D90544"/>
    <w:rsid w:val="00D94CEB"/>
    <w:rsid w:val="00E416A7"/>
    <w:rsid w:val="00E63BDD"/>
    <w:rsid w:val="00E9720D"/>
    <w:rsid w:val="00ED6BF5"/>
    <w:rsid w:val="00F52177"/>
    <w:rsid w:val="00F6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44E"/>
  <w15:chartTrackingRefBased/>
  <w15:docId w15:val="{DA13C9BC-6098-4A1F-9524-04928F59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F6"/>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945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5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E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E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E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5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E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E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E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F6"/>
    <w:rPr>
      <w:rFonts w:eastAsiaTheme="majorEastAsia" w:cstheme="majorBidi"/>
      <w:color w:val="272727" w:themeColor="text1" w:themeTint="D8"/>
    </w:rPr>
  </w:style>
  <w:style w:type="paragraph" w:styleId="Title">
    <w:name w:val="Title"/>
    <w:basedOn w:val="Normal"/>
    <w:next w:val="Normal"/>
    <w:link w:val="TitleChar"/>
    <w:uiPriority w:val="10"/>
    <w:qFormat/>
    <w:rsid w:val="00945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F6"/>
    <w:pPr>
      <w:spacing w:before="160"/>
      <w:jc w:val="center"/>
    </w:pPr>
    <w:rPr>
      <w:i/>
      <w:iCs/>
      <w:color w:val="404040" w:themeColor="text1" w:themeTint="BF"/>
    </w:rPr>
  </w:style>
  <w:style w:type="character" w:customStyle="1" w:styleId="QuoteChar">
    <w:name w:val="Quote Char"/>
    <w:basedOn w:val="DefaultParagraphFont"/>
    <w:link w:val="Quote"/>
    <w:uiPriority w:val="29"/>
    <w:rsid w:val="00945EF6"/>
    <w:rPr>
      <w:i/>
      <w:iCs/>
      <w:color w:val="404040" w:themeColor="text1" w:themeTint="BF"/>
    </w:rPr>
  </w:style>
  <w:style w:type="paragraph" w:styleId="ListParagraph">
    <w:name w:val="List Paragraph"/>
    <w:basedOn w:val="Normal"/>
    <w:uiPriority w:val="1"/>
    <w:qFormat/>
    <w:rsid w:val="00945EF6"/>
    <w:pPr>
      <w:ind w:left="720"/>
      <w:contextualSpacing/>
    </w:pPr>
  </w:style>
  <w:style w:type="character" w:styleId="IntenseEmphasis">
    <w:name w:val="Intense Emphasis"/>
    <w:basedOn w:val="DefaultParagraphFont"/>
    <w:uiPriority w:val="21"/>
    <w:qFormat/>
    <w:rsid w:val="00945EF6"/>
    <w:rPr>
      <w:i/>
      <w:iCs/>
      <w:color w:val="2F5496" w:themeColor="accent1" w:themeShade="BF"/>
    </w:rPr>
  </w:style>
  <w:style w:type="paragraph" w:styleId="IntenseQuote">
    <w:name w:val="Intense Quote"/>
    <w:basedOn w:val="Normal"/>
    <w:next w:val="Normal"/>
    <w:link w:val="IntenseQuoteChar"/>
    <w:uiPriority w:val="30"/>
    <w:qFormat/>
    <w:rsid w:val="0094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EF6"/>
    <w:rPr>
      <w:i/>
      <w:iCs/>
      <w:color w:val="2F5496" w:themeColor="accent1" w:themeShade="BF"/>
    </w:rPr>
  </w:style>
  <w:style w:type="character" w:styleId="IntenseReference">
    <w:name w:val="Intense Reference"/>
    <w:basedOn w:val="DefaultParagraphFont"/>
    <w:uiPriority w:val="32"/>
    <w:qFormat/>
    <w:rsid w:val="00945EF6"/>
    <w:rPr>
      <w:b/>
      <w:bCs/>
      <w:smallCaps/>
      <w:color w:val="2F5496" w:themeColor="accent1" w:themeShade="BF"/>
      <w:spacing w:val="5"/>
    </w:rPr>
  </w:style>
  <w:style w:type="paragraph" w:styleId="BodyText">
    <w:name w:val="Body Text"/>
    <w:basedOn w:val="Normal"/>
    <w:link w:val="BodyTextChar"/>
    <w:uiPriority w:val="1"/>
    <w:qFormat/>
    <w:rsid w:val="00945EF6"/>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945EF6"/>
    <w:rPr>
      <w:rFonts w:ascii="Times New Roman" w:eastAsia="Times New Roman" w:hAnsi="Times New Roman" w:cs="Times New Roman"/>
      <w:kern w:val="0"/>
      <w:sz w:val="26"/>
      <w:szCs w:val="26"/>
      <w14:ligatures w14:val="none"/>
    </w:rPr>
  </w:style>
  <w:style w:type="paragraph" w:styleId="ListBullet">
    <w:name w:val="List Bullet"/>
    <w:basedOn w:val="Normal"/>
    <w:uiPriority w:val="99"/>
    <w:unhideWhenUsed/>
    <w:rsid w:val="00945EF6"/>
    <w:pPr>
      <w:numPr>
        <w:numId w:val="32"/>
      </w:numPr>
      <w:tabs>
        <w:tab w:val="clear" w:pos="360"/>
      </w:tabs>
      <w:ind w:left="1080"/>
      <w:contextualSpacing/>
    </w:pPr>
  </w:style>
  <w:style w:type="character" w:styleId="CommentReference">
    <w:name w:val="annotation reference"/>
    <w:basedOn w:val="DefaultParagraphFont"/>
    <w:uiPriority w:val="99"/>
    <w:semiHidden/>
    <w:unhideWhenUsed/>
    <w:rsid w:val="00945EF6"/>
    <w:rPr>
      <w:sz w:val="16"/>
      <w:szCs w:val="16"/>
    </w:rPr>
  </w:style>
  <w:style w:type="paragraph" w:styleId="CommentText">
    <w:name w:val="annotation text"/>
    <w:basedOn w:val="Normal"/>
    <w:link w:val="CommentTextChar"/>
    <w:unhideWhenUsed/>
    <w:rsid w:val="00945EF6"/>
    <w:pPr>
      <w:spacing w:line="240" w:lineRule="auto"/>
    </w:pPr>
    <w:rPr>
      <w:sz w:val="20"/>
      <w:szCs w:val="20"/>
    </w:rPr>
  </w:style>
  <w:style w:type="character" w:customStyle="1" w:styleId="CommentTextChar">
    <w:name w:val="Comment Text Char"/>
    <w:basedOn w:val="DefaultParagraphFont"/>
    <w:link w:val="CommentText"/>
    <w:rsid w:val="00945EF6"/>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945EF6"/>
    <w:rPr>
      <w:b/>
      <w:bCs/>
    </w:rPr>
  </w:style>
  <w:style w:type="character" w:customStyle="1" w:styleId="CommentSubjectChar">
    <w:name w:val="Comment Subject Char"/>
    <w:basedOn w:val="CommentTextChar"/>
    <w:link w:val="CommentSubject"/>
    <w:uiPriority w:val="99"/>
    <w:semiHidden/>
    <w:rsid w:val="00945EF6"/>
    <w:rPr>
      <w:b/>
      <w:bCs/>
      <w:kern w:val="0"/>
      <w:sz w:val="20"/>
      <w:szCs w:val="20"/>
      <w:lang w:val="en-IN"/>
      <w14:ligatures w14:val="none"/>
    </w:rPr>
  </w:style>
  <w:style w:type="paragraph" w:customStyle="1" w:styleId="TableParagraph">
    <w:name w:val="Table Paragraph"/>
    <w:basedOn w:val="Normal"/>
    <w:uiPriority w:val="1"/>
    <w:qFormat/>
    <w:rsid w:val="00945EF6"/>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94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F6"/>
    <w:rPr>
      <w:kern w:val="0"/>
      <w:sz w:val="22"/>
      <w:szCs w:val="22"/>
      <w:lang w:val="en-IN"/>
      <w14:ligatures w14:val="none"/>
    </w:rPr>
  </w:style>
  <w:style w:type="paragraph" w:styleId="Footer">
    <w:name w:val="footer"/>
    <w:basedOn w:val="Normal"/>
    <w:link w:val="FooterChar"/>
    <w:uiPriority w:val="99"/>
    <w:unhideWhenUsed/>
    <w:rsid w:val="0094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F6"/>
    <w:rPr>
      <w:kern w:val="0"/>
      <w:sz w:val="22"/>
      <w:szCs w:val="22"/>
      <w:lang w:val="en-IN"/>
      <w14:ligatures w14:val="none"/>
    </w:rPr>
  </w:style>
  <w:style w:type="paragraph" w:styleId="Revision">
    <w:name w:val="Revision"/>
    <w:hidden/>
    <w:uiPriority w:val="99"/>
    <w:semiHidden/>
    <w:rsid w:val="00945EF6"/>
    <w:pPr>
      <w:spacing w:after="0" w:line="240" w:lineRule="auto"/>
    </w:pPr>
    <w:rPr>
      <w:kern w:val="0"/>
      <w:sz w:val="22"/>
      <w:szCs w:val="22"/>
      <w:lang w:val="en-IN"/>
      <w14:ligatures w14:val="none"/>
    </w:rPr>
  </w:style>
  <w:style w:type="paragraph" w:styleId="BalloonText">
    <w:name w:val="Balloon Text"/>
    <w:basedOn w:val="Normal"/>
    <w:link w:val="BalloonTextChar"/>
    <w:uiPriority w:val="99"/>
    <w:semiHidden/>
    <w:unhideWhenUsed/>
    <w:rsid w:val="0094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EF6"/>
    <w:rPr>
      <w:rFonts w:ascii="Tahoma" w:hAnsi="Tahoma" w:cs="Tahoma"/>
      <w:kern w:val="0"/>
      <w:sz w:val="16"/>
      <w:szCs w:val="16"/>
      <w:lang w:val="en-IN"/>
      <w14:ligatures w14:val="none"/>
    </w:rPr>
  </w:style>
  <w:style w:type="paragraph" w:styleId="NormalWeb">
    <w:name w:val="Normal (Web)"/>
    <w:basedOn w:val="Normal"/>
    <w:uiPriority w:val="99"/>
    <w:rsid w:val="00945E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EF6"/>
    <w:rPr>
      <w:b/>
      <w:bCs/>
    </w:rPr>
  </w:style>
  <w:style w:type="paragraph" w:customStyle="1" w:styleId="paragraph">
    <w:name w:val="paragraph"/>
    <w:basedOn w:val="Normal"/>
    <w:rsid w:val="00945E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945EF6"/>
  </w:style>
  <w:style w:type="character" w:customStyle="1" w:styleId="eop">
    <w:name w:val="eop"/>
    <w:basedOn w:val="DefaultParagraphFont"/>
    <w:rsid w:val="00945EF6"/>
  </w:style>
  <w:style w:type="character" w:customStyle="1" w:styleId="scxw50662939">
    <w:name w:val="scxw50662939"/>
    <w:basedOn w:val="DefaultParagraphFont"/>
    <w:rsid w:val="00945EF6"/>
  </w:style>
  <w:style w:type="table" w:styleId="TableGrid">
    <w:name w:val="Table Grid"/>
    <w:basedOn w:val="TableNormal"/>
    <w:uiPriority w:val="59"/>
    <w:rsid w:val="00945EF6"/>
    <w:pPr>
      <w:spacing w:after="0" w:line="240" w:lineRule="auto"/>
    </w:pPr>
    <w:rPr>
      <w:kern w:val="0"/>
      <w:sz w:val="22"/>
      <w:szCs w:val="22"/>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5EF6"/>
    <w:rPr>
      <w:color w:val="0563C1" w:themeColor="hyperlink"/>
      <w:u w:val="single"/>
    </w:rPr>
  </w:style>
  <w:style w:type="character" w:styleId="UnresolvedMention">
    <w:name w:val="Unresolved Mention"/>
    <w:basedOn w:val="DefaultParagraphFont"/>
    <w:uiPriority w:val="99"/>
    <w:semiHidden/>
    <w:unhideWhenUsed/>
    <w:rsid w:val="0094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39</Pages>
  <Words>14866</Words>
  <Characters>84737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Mittal</dc:creator>
  <cp:keywords/>
  <dc:description/>
  <cp:lastModifiedBy>Mansi Mittal</cp:lastModifiedBy>
  <cp:revision>22</cp:revision>
  <dcterms:created xsi:type="dcterms:W3CDTF">2025-04-22T04:44:00Z</dcterms:created>
  <dcterms:modified xsi:type="dcterms:W3CDTF">2025-04-23T05:48:00Z</dcterms:modified>
</cp:coreProperties>
</file>