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111" w:rsidRDefault="00B74111" w:rsidP="00284F65">
      <w:pPr>
        <w:pStyle w:val="NoSpacing"/>
      </w:pPr>
      <w:bookmarkStart w:id="0" w:name="SW1"/>
      <w:r>
        <w:t xml:space="preserve">                        </w:t>
      </w:r>
      <w:r w:rsidR="00E56AC3">
        <w:rPr>
          <w:noProof/>
          <w:lang w:val="en-US" w:eastAsia="en-US"/>
        </w:rPr>
        <mc:AlternateContent>
          <mc:Choice Requires="wps">
            <w:drawing>
              <wp:anchor distT="4294967295" distB="4294967295" distL="114300" distR="114300" simplePos="0" relativeHeight="251636736" behindDoc="0" locked="0" layoutInCell="1" allowOverlap="1">
                <wp:simplePos x="0" y="0"/>
                <wp:positionH relativeFrom="column">
                  <wp:posOffset>497205</wp:posOffset>
                </wp:positionH>
                <wp:positionV relativeFrom="paragraph">
                  <wp:posOffset>267970</wp:posOffset>
                </wp:positionV>
                <wp:extent cx="5869305" cy="0"/>
                <wp:effectExtent l="11430" t="10795" r="5715" b="8255"/>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305" cy="0"/>
                        </a:xfrm>
                        <a:prstGeom prst="straightConnector1">
                          <a:avLst/>
                        </a:prstGeom>
                        <a:noFill/>
                        <a:ln w="9525">
                          <a:solidFill>
                            <a:srgbClr val="375A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DB44E" id="_x0000_t32" coordsize="21600,21600" o:spt="32" o:oned="t" path="m,l21600,21600e" filled="f">
                <v:path arrowok="t" fillok="f" o:connecttype="none"/>
                <o:lock v:ext="edit" shapetype="t"/>
              </v:shapetype>
              <v:shape id="AutoShape 14" o:spid="_x0000_s1026" type="#_x0000_t32" style="position:absolute;margin-left:39.15pt;margin-top:21.1pt;width:462.15pt;height:0;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" strokecolor="#375aaf"/>
            </w:pict>
          </mc:Fallback>
        </mc:AlternateContent>
      </w:r>
    </w:p>
    <w:p w:rsidR="00B74111" w:rsidRDefault="00E56AC3" w:rsidP="00EC0E06">
      <w:pPr>
        <w:tabs>
          <w:tab w:val="left" w:pos="810"/>
          <w:tab w:val="left" w:pos="3700"/>
        </w:tabs>
        <w:jc w:val="center"/>
      </w:pPr>
      <w:r>
        <w:rPr>
          <w:noProof/>
          <w:lang w:val="en-US"/>
        </w:rPr>
        <w:drawing>
          <wp:inline distT="0" distB="0" distL="0" distR="0">
            <wp:extent cx="3810000" cy="10191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019175"/>
                    </a:xfrm>
                    <a:prstGeom prst="rect">
                      <a:avLst/>
                    </a:prstGeom>
                    <a:noFill/>
                    <a:ln>
                      <a:noFill/>
                    </a:ln>
                  </pic:spPr>
                </pic:pic>
              </a:graphicData>
            </a:graphic>
          </wp:inline>
        </w:drawing>
      </w:r>
    </w:p>
    <w:p w:rsidR="00B74111" w:rsidRPr="00E8646E" w:rsidRDefault="00B74111" w:rsidP="00EC0E06">
      <w:pPr>
        <w:spacing w:before="240" w:after="360" w:line="240" w:lineRule="auto"/>
        <w:jc w:val="center"/>
        <w:rPr>
          <w:rFonts w:ascii="Bookman Old Style" w:hAnsi="Bookman Old Style" w:cs="Bookman Old Style"/>
          <w:b/>
          <w:bCs/>
          <w:color w:val="000000"/>
          <w:sz w:val="32"/>
          <w:szCs w:val="32"/>
        </w:rPr>
      </w:pPr>
      <w:r>
        <w:rPr>
          <w:rFonts w:ascii="Bookman Old Style" w:hAnsi="Bookman Old Style" w:cs="Bookman Old Style"/>
          <w:b/>
          <w:bCs/>
          <w:color w:val="000000"/>
          <w:sz w:val="32"/>
          <w:szCs w:val="32"/>
        </w:rPr>
        <w:t xml:space="preserve">- A Commercial </w:t>
      </w:r>
      <w:r w:rsidRPr="00E8646E">
        <w:rPr>
          <w:rFonts w:ascii="Bookman Old Style" w:hAnsi="Bookman Old Style" w:cs="Bookman Old Style"/>
          <w:b/>
          <w:bCs/>
          <w:color w:val="000000"/>
          <w:sz w:val="32"/>
          <w:szCs w:val="32"/>
        </w:rPr>
        <w:t>Proposal for</w:t>
      </w:r>
      <w:r>
        <w:rPr>
          <w:rFonts w:ascii="Bookman Old Style" w:hAnsi="Bookman Old Style" w:cs="Bookman Old Style"/>
          <w:b/>
          <w:bCs/>
          <w:color w:val="000000"/>
          <w:sz w:val="32"/>
          <w:szCs w:val="32"/>
        </w:rPr>
        <w:t xml:space="preserve"> - </w:t>
      </w:r>
    </w:p>
    <w:p w:rsidR="00B74111" w:rsidRPr="00537225" w:rsidRDefault="00B74111" w:rsidP="008C7C2A">
      <w:pPr>
        <w:tabs>
          <w:tab w:val="left" w:pos="1920"/>
          <w:tab w:val="center" w:pos="5040"/>
        </w:tabs>
        <w:spacing w:after="0" w:line="240" w:lineRule="auto"/>
        <w:rPr>
          <w:rFonts w:ascii="Bookman Old Style" w:hAnsi="Bookman Old Style" w:cs="Bookman Old Style"/>
          <w:b/>
          <w:bCs/>
          <w:color w:val="1F497D"/>
          <w:kern w:val="1"/>
          <w:sz w:val="28"/>
          <w:szCs w:val="28"/>
          <w:lang w:val="en-US"/>
        </w:rPr>
      </w:pPr>
      <w:r>
        <w:rPr>
          <w:rFonts w:ascii="Bookman Old Style" w:hAnsi="Bookman Old Style" w:cs="Bookman Old Style"/>
          <w:b/>
          <w:bCs/>
          <w:color w:val="1F497D"/>
          <w:kern w:val="1"/>
          <w:sz w:val="40"/>
          <w:szCs w:val="40"/>
          <w:lang w:val="en-US"/>
        </w:rPr>
        <w:tab/>
      </w:r>
      <w:r>
        <w:rPr>
          <w:rFonts w:ascii="Bookman Old Style" w:hAnsi="Bookman Old Style" w:cs="Bookman Old Style"/>
          <w:b/>
          <w:bCs/>
          <w:color w:val="1F497D"/>
          <w:kern w:val="1"/>
          <w:sz w:val="40"/>
          <w:szCs w:val="40"/>
          <w:lang w:val="en-US"/>
        </w:rPr>
        <w:tab/>
        <w:t>Highrise – Web Lite Suite</w:t>
      </w:r>
    </w:p>
    <w:p w:rsidR="00B74111" w:rsidRDefault="00E56AC3" w:rsidP="00317C3F">
      <w:pPr>
        <w:spacing w:after="0" w:line="240" w:lineRule="auto"/>
        <w:jc w:val="center"/>
        <w:rPr>
          <w:rFonts w:ascii="Bookman Old Style" w:hAnsi="Bookman Old Style" w:cs="Bookman Old Style"/>
          <w:i/>
          <w:iCs/>
          <w:color w:val="000000"/>
          <w:sz w:val="26"/>
          <w:szCs w:val="26"/>
        </w:rPr>
      </w:pPr>
      <w:r>
        <w:rPr>
          <w:noProof/>
          <w:lang w:val="en-US"/>
        </w:rPr>
        <mc:AlternateContent>
          <mc:Choice Requires="wps">
            <w:drawing>
              <wp:anchor distT="4294967295" distB="4294967295" distL="114300" distR="114300" simplePos="0" relativeHeight="251675648" behindDoc="0" locked="0" layoutInCell="1" allowOverlap="1">
                <wp:simplePos x="0" y="0"/>
                <wp:positionH relativeFrom="column">
                  <wp:posOffset>497205</wp:posOffset>
                </wp:positionH>
                <wp:positionV relativeFrom="paragraph">
                  <wp:posOffset>146685</wp:posOffset>
                </wp:positionV>
                <wp:extent cx="5869305" cy="0"/>
                <wp:effectExtent l="11430" t="12065" r="5715" b="6985"/>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305" cy="0"/>
                        </a:xfrm>
                        <a:prstGeom prst="straightConnector1">
                          <a:avLst/>
                        </a:prstGeom>
                        <a:noFill/>
                        <a:ln w="9525">
                          <a:solidFill>
                            <a:srgbClr val="375A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E31C" id="AutoShape 15" o:spid="_x0000_s1026" type="#_x0000_t32" style="position:absolute;margin-left:39.15pt;margin-top:11.55pt;width:462.1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" strokecolor="#375aaf"/>
            </w:pict>
          </mc:Fallback>
        </mc:AlternateContent>
      </w:r>
    </w:p>
    <w:p w:rsidR="00B74111" w:rsidRDefault="00B74111" w:rsidP="00317C3F">
      <w:pPr>
        <w:spacing w:after="0" w:line="240" w:lineRule="auto"/>
        <w:jc w:val="center"/>
        <w:rPr>
          <w:rFonts w:ascii="Bookman Old Style" w:hAnsi="Bookman Old Style" w:cs="Bookman Old Style"/>
          <w:i/>
          <w:iCs/>
          <w:color w:val="000000"/>
          <w:sz w:val="26"/>
          <w:szCs w:val="26"/>
        </w:rPr>
      </w:pPr>
    </w:p>
    <w:p w:rsidR="00B74111" w:rsidRDefault="00B74111" w:rsidP="00317C3F">
      <w:pPr>
        <w:spacing w:after="0" w:line="240" w:lineRule="auto"/>
        <w:jc w:val="center"/>
        <w:rPr>
          <w:rFonts w:ascii="Bookman Old Style" w:hAnsi="Bookman Old Style" w:cs="Bookman Old Style"/>
          <w:i/>
          <w:iCs/>
          <w:color w:val="000000"/>
          <w:sz w:val="26"/>
          <w:szCs w:val="26"/>
        </w:rPr>
      </w:pPr>
      <w:r w:rsidRPr="004A7F61">
        <w:rPr>
          <w:rFonts w:ascii="Bookman Old Style" w:hAnsi="Bookman Old Style" w:cs="Bookman Old Style"/>
          <w:i/>
          <w:iCs/>
          <w:color w:val="000000"/>
          <w:sz w:val="26"/>
          <w:szCs w:val="26"/>
        </w:rPr>
        <w:t>Submitted to</w:t>
      </w:r>
    </w:p>
    <w:p w:rsidR="00B74111" w:rsidRDefault="00B74111" w:rsidP="00317C3F">
      <w:pPr>
        <w:spacing w:after="0" w:line="240" w:lineRule="auto"/>
        <w:jc w:val="center"/>
        <w:rPr>
          <w:rFonts w:ascii="Bookman Old Style" w:hAnsi="Bookman Old Style" w:cs="Bookman Old Style"/>
          <w:i/>
          <w:iCs/>
          <w:color w:val="000000"/>
          <w:sz w:val="26"/>
          <w:szCs w:val="26"/>
        </w:rPr>
      </w:pPr>
    </w:p>
    <w:p w:rsidR="00B74111" w:rsidRDefault="00B74111" w:rsidP="00794EEE">
      <w:pPr>
        <w:spacing w:after="0" w:line="240" w:lineRule="auto"/>
        <w:jc w:val="center"/>
        <w:rPr>
          <w:rFonts w:ascii="Bookman Old Style" w:hAnsi="Bookman Old Style" w:cs="Bookman Old Style"/>
          <w:b/>
          <w:bCs/>
          <w:color w:val="002060"/>
          <w:sz w:val="40"/>
          <w:szCs w:val="40"/>
          <w:lang w:val="en-US"/>
        </w:rPr>
      </w:pPr>
      <w:r w:rsidRPr="000F3688">
        <w:rPr>
          <w:rFonts w:ascii="Bookman Old Style" w:hAnsi="Bookman Old Style" w:cs="Bookman Old Style"/>
          <w:b/>
          <w:bCs/>
          <w:color w:val="002060"/>
          <w:sz w:val="40"/>
          <w:szCs w:val="40"/>
          <w:lang w:val="en-US"/>
        </w:rPr>
        <w:t>“</w:t>
      </w:r>
      <w:proofErr w:type="spellStart"/>
      <w:r w:rsidR="009B54E6">
        <w:rPr>
          <w:rFonts w:ascii="Bookman Old Style" w:hAnsi="Bookman Old Style" w:cs="Bookman Old Style"/>
          <w:b/>
          <w:bCs/>
          <w:color w:val="002060"/>
          <w:sz w:val="40"/>
          <w:szCs w:val="40"/>
          <w:lang w:val="en-US"/>
        </w:rPr>
        <w:t>Sagar</w:t>
      </w:r>
      <w:proofErr w:type="spellEnd"/>
      <w:r w:rsidR="009B54E6">
        <w:rPr>
          <w:rFonts w:ascii="Bookman Old Style" w:hAnsi="Bookman Old Style" w:cs="Bookman Old Style"/>
          <w:b/>
          <w:bCs/>
          <w:color w:val="002060"/>
          <w:sz w:val="40"/>
          <w:szCs w:val="40"/>
          <w:lang w:val="en-US"/>
        </w:rPr>
        <w:t xml:space="preserve"> Developers</w:t>
      </w:r>
      <w:r w:rsidRPr="000F3688">
        <w:rPr>
          <w:rFonts w:ascii="Bookman Old Style" w:hAnsi="Bookman Old Style" w:cs="Bookman Old Style"/>
          <w:b/>
          <w:bCs/>
          <w:color w:val="002060"/>
          <w:sz w:val="40"/>
          <w:szCs w:val="40"/>
          <w:lang w:val="en-US"/>
        </w:rPr>
        <w:t>”</w:t>
      </w:r>
    </w:p>
    <w:p w:rsidR="00B74111" w:rsidRPr="00794EEE" w:rsidRDefault="00493EDB" w:rsidP="00794E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Mumbai</w:t>
      </w:r>
      <w:r w:rsidR="00B74111">
        <w:rPr>
          <w:rFonts w:ascii="Times New Roman" w:hAnsi="Times New Roman" w:cs="Times New Roman"/>
          <w:b/>
          <w:bCs/>
          <w:sz w:val="24"/>
          <w:szCs w:val="24"/>
        </w:rPr>
        <w:t xml:space="preserve"> </w:t>
      </w:r>
    </w:p>
    <w:p w:rsidR="00B74111" w:rsidRDefault="00E56AC3" w:rsidP="00AD1CCE">
      <w:pPr>
        <w:spacing w:before="240" w:after="360" w:line="240" w:lineRule="auto"/>
        <w:jc w:val="center"/>
        <w:rPr>
          <w:rFonts w:ascii="Arial" w:hAnsi="Arial" w:cs="Arial"/>
          <w:b/>
          <w:bCs/>
          <w:color w:val="365F91"/>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-69850</wp:posOffset>
                </wp:positionH>
                <wp:positionV relativeFrom="paragraph">
                  <wp:posOffset>61595</wp:posOffset>
                </wp:positionV>
                <wp:extent cx="6635750" cy="1926590"/>
                <wp:effectExtent l="0" t="4445" r="0" b="2540"/>
                <wp:wrapNone/>
                <wp:docPr id="45"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0" cy="192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Kind Attention:</w:t>
                            </w:r>
                            <w:r>
                              <w:rPr>
                                <w:rFonts w:ascii="Bookman Old Style" w:hAnsi="Bookman Old Style" w:cs="Bookman Old Style"/>
                                <w:color w:val="000000"/>
                                <w:sz w:val="24"/>
                                <w:szCs w:val="24"/>
                              </w:rPr>
                              <w:t xml:space="preserve"> </w:t>
                            </w:r>
                            <w:r>
                              <w:rPr>
                                <w:rFonts w:ascii="Bookman Old Style" w:hAnsi="Bookman Old Style" w:cs="Bookman Old Style"/>
                                <w:b/>
                                <w:bCs/>
                                <w:color w:val="000000"/>
                                <w:sz w:val="24"/>
                                <w:szCs w:val="24"/>
                              </w:rPr>
                              <w:t xml:space="preserve">Mr </w:t>
                            </w:r>
                            <w:proofErr w:type="spellStart"/>
                            <w:r>
                              <w:rPr>
                                <w:rFonts w:ascii="Bookman Old Style" w:hAnsi="Bookman Old Style" w:cs="Bookman Old Style"/>
                                <w:b/>
                                <w:bCs/>
                                <w:color w:val="000000"/>
                                <w:sz w:val="24"/>
                                <w:szCs w:val="24"/>
                              </w:rPr>
                              <w:t>Azban</w:t>
                            </w:r>
                            <w:proofErr w:type="spellEnd"/>
                            <w:r>
                              <w:rPr>
                                <w:rFonts w:ascii="Bookman Old Style" w:hAnsi="Bookman Old Style" w:cs="Bookman Old Style"/>
                                <w:b/>
                                <w:bCs/>
                                <w:color w:val="000000"/>
                                <w:sz w:val="24"/>
                                <w:szCs w:val="24"/>
                              </w:rPr>
                              <w:t xml:space="preserve"> Qureshi </w:t>
                            </w:r>
                          </w:p>
                          <w:p w:rsidR="00E75940" w:rsidRDefault="00E75940" w:rsidP="00B24177">
                            <w:pPr>
                              <w:ind w:left="1440" w:firstLine="720"/>
                              <w:rPr>
                                <w:rFonts w:ascii="Bookman Old Style" w:hAnsi="Bookman Old Style" w:cs="Bookman Old Style"/>
                                <w:color w:val="000000"/>
                                <w:sz w:val="24"/>
                                <w:szCs w:val="24"/>
                              </w:rPr>
                            </w:pPr>
                            <w:r>
                              <w:rPr>
                                <w:rFonts w:ascii="Bookman Old Style" w:hAnsi="Bookman Old Style" w:cs="Bookman Old Style"/>
                                <w:color w:val="000000"/>
                              </w:rPr>
                              <w:t>Contact No</w:t>
                            </w:r>
                            <w:r w:rsidRPr="00AF7B07">
                              <w:rPr>
                                <w:rFonts w:ascii="Bookman Old Style" w:hAnsi="Bookman Old Style" w:cs="Bookman Old Style"/>
                                <w:color w:val="000000"/>
                              </w:rPr>
                              <w:t>:</w:t>
                            </w:r>
                            <w:r w:rsidRPr="00222010">
                              <w:rPr>
                                <w:rFonts w:ascii="Bookman Old Style" w:hAnsi="Bookman Old Style" w:cs="Bookman Old Style"/>
                                <w:color w:val="000000"/>
                                <w:sz w:val="24"/>
                                <w:szCs w:val="24"/>
                              </w:rPr>
                              <w:t xml:space="preserve"> </w:t>
                            </w:r>
                            <w:r w:rsidRPr="007E154A">
                              <w:rPr>
                                <w:rFonts w:ascii="Bookman Old Style" w:hAnsi="Bookman Old Style" w:cs="Bookman Old Style"/>
                                <w:color w:val="000000"/>
                                <w:sz w:val="24"/>
                                <w:szCs w:val="24"/>
                              </w:rPr>
                              <w:t xml:space="preserve">+91 </w:t>
                            </w:r>
                            <w:r>
                              <w:rPr>
                                <w:rFonts w:ascii="Bookman Old Style" w:hAnsi="Bookman Old Style" w:cs="Bookman Old Style"/>
                                <w:color w:val="000000"/>
                                <w:sz w:val="24"/>
                                <w:szCs w:val="24"/>
                              </w:rPr>
                              <w:t xml:space="preserve">9987852928; e-mail: </w:t>
                            </w:r>
                            <w:hyperlink r:id="rId8" w:history="1">
                              <w:r w:rsidRPr="000F0E4F">
                                <w:rPr>
                                  <w:rStyle w:val="Hyperlink"/>
                                </w:rPr>
                                <w:t>sagardevelopers003@gmail.com</w:t>
                              </w:r>
                            </w:hyperlink>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 xml:space="preserve">Date of Submission: </w:t>
                            </w:r>
                            <w:r>
                              <w:rPr>
                                <w:rFonts w:ascii="Bookman Old Style" w:hAnsi="Bookman Old Style" w:cs="Bookman Old Style"/>
                                <w:b/>
                                <w:bCs/>
                                <w:color w:val="000000"/>
                                <w:sz w:val="24"/>
                                <w:szCs w:val="24"/>
                              </w:rPr>
                              <w:t>3</w:t>
                            </w:r>
                            <w:r w:rsidRPr="000F28E8">
                              <w:rPr>
                                <w:rFonts w:ascii="Bookman Old Style" w:hAnsi="Bookman Old Style" w:cs="Bookman Old Style"/>
                                <w:b/>
                                <w:bCs/>
                                <w:color w:val="000000"/>
                                <w:sz w:val="24"/>
                                <w:szCs w:val="24"/>
                                <w:vertAlign w:val="superscript"/>
                              </w:rPr>
                              <w:t>rd</w:t>
                            </w:r>
                            <w:r>
                              <w:rPr>
                                <w:rFonts w:ascii="Bookman Old Style" w:hAnsi="Bookman Old Style" w:cs="Bookman Old Style"/>
                                <w:b/>
                                <w:bCs/>
                                <w:color w:val="000000"/>
                                <w:sz w:val="24"/>
                                <w:szCs w:val="24"/>
                              </w:rPr>
                              <w:t xml:space="preserve"> Mar</w:t>
                            </w:r>
                            <w:r w:rsidRPr="009D559F">
                              <w:rPr>
                                <w:rFonts w:ascii="Bookman Old Style" w:hAnsi="Bookman Old Style" w:cs="Bookman Old Style"/>
                                <w:b/>
                                <w:bCs/>
                                <w:color w:val="000000"/>
                                <w:sz w:val="24"/>
                                <w:szCs w:val="24"/>
                              </w:rPr>
                              <w:t>,</w:t>
                            </w:r>
                            <w:r>
                              <w:rPr>
                                <w:rFonts w:ascii="Bookman Old Style" w:hAnsi="Bookman Old Style" w:cs="Bookman Old Style"/>
                                <w:b/>
                                <w:bCs/>
                                <w:color w:val="000000"/>
                                <w:sz w:val="24"/>
                                <w:szCs w:val="24"/>
                              </w:rPr>
                              <w:t xml:space="preserve"> 2022</w:t>
                            </w:r>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306308">
                              <w:rPr>
                                <w:rFonts w:ascii="Bookman Old Style" w:hAnsi="Bookman Old Style" w:cs="Bookman Old Style"/>
                                <w:color w:val="000000"/>
                                <w:sz w:val="24"/>
                                <w:szCs w:val="24"/>
                              </w:rPr>
                              <w:t>Valid Till:</w:t>
                            </w:r>
                            <w:r>
                              <w:rPr>
                                <w:rFonts w:ascii="Bookman Old Style" w:hAnsi="Bookman Old Style" w:cs="Bookman Old Style"/>
                                <w:color w:val="000000"/>
                                <w:sz w:val="24"/>
                                <w:szCs w:val="24"/>
                              </w:rPr>
                              <w:t xml:space="preserve"> </w:t>
                            </w:r>
                            <w:r>
                              <w:rPr>
                                <w:rFonts w:ascii="Bookman Old Style" w:hAnsi="Bookman Old Style" w:cs="Bookman Old Style"/>
                                <w:b/>
                                <w:bCs/>
                                <w:color w:val="000000"/>
                                <w:sz w:val="24"/>
                                <w:szCs w:val="24"/>
                              </w:rPr>
                              <w:t>19</w:t>
                            </w:r>
                            <w:r w:rsidRPr="000F28E8">
                              <w:rPr>
                                <w:rFonts w:ascii="Bookman Old Style" w:hAnsi="Bookman Old Style" w:cs="Bookman Old Style"/>
                                <w:b/>
                                <w:bCs/>
                                <w:color w:val="000000"/>
                                <w:sz w:val="24"/>
                                <w:szCs w:val="24"/>
                                <w:vertAlign w:val="superscript"/>
                              </w:rPr>
                              <w:t>th</w:t>
                            </w:r>
                            <w:r>
                              <w:rPr>
                                <w:rFonts w:ascii="Bookman Old Style" w:hAnsi="Bookman Old Style" w:cs="Bookman Old Style"/>
                                <w:b/>
                                <w:bCs/>
                                <w:color w:val="000000"/>
                                <w:sz w:val="24"/>
                                <w:szCs w:val="24"/>
                              </w:rPr>
                              <w:t xml:space="preserve"> Mar</w:t>
                            </w:r>
                            <w:r w:rsidRPr="009D559F">
                              <w:rPr>
                                <w:rFonts w:ascii="Bookman Old Style" w:hAnsi="Bookman Old Style" w:cs="Bookman Old Style"/>
                                <w:b/>
                                <w:bCs/>
                                <w:color w:val="000000"/>
                                <w:sz w:val="24"/>
                                <w:szCs w:val="24"/>
                              </w:rPr>
                              <w:t>,</w:t>
                            </w:r>
                            <w:r>
                              <w:rPr>
                                <w:rFonts w:ascii="Bookman Old Style" w:hAnsi="Bookman Old Style" w:cs="Bookman Old Style"/>
                                <w:color w:val="000000"/>
                                <w:sz w:val="24"/>
                                <w:szCs w:val="24"/>
                              </w:rPr>
                              <w:t xml:space="preserve"> </w:t>
                            </w:r>
                            <w:r>
                              <w:rPr>
                                <w:rFonts w:ascii="Bookman Old Style" w:hAnsi="Bookman Old Style" w:cs="Bookman Old Style"/>
                                <w:b/>
                                <w:bCs/>
                                <w:color w:val="000000"/>
                                <w:sz w:val="24"/>
                                <w:szCs w:val="24"/>
                              </w:rPr>
                              <w:t>2022</w:t>
                            </w:r>
                          </w:p>
                          <w:p w:rsidR="00E75940" w:rsidRPr="00306308" w:rsidRDefault="00E75940" w:rsidP="00EE756E">
                            <w:pPr>
                              <w:tabs>
                                <w:tab w:val="left" w:pos="7740"/>
                              </w:tabs>
                              <w:spacing w:after="0" w:line="240" w:lineRule="auto"/>
                              <w:jc w:val="center"/>
                              <w:rPr>
                                <w:rFonts w:ascii="Bookman Old Style" w:hAnsi="Bookman Old Style" w:cs="Bookman Old Style"/>
                                <w:color w:val="000000"/>
                                <w:sz w:val="24"/>
                                <w:szCs w:val="24"/>
                              </w:rPr>
                            </w:pPr>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21151E">
                              <w:rPr>
                                <w:rFonts w:ascii="Bookman Old Style" w:hAnsi="Bookman Old Style" w:cs="Bookman Old Style"/>
                                <w:color w:val="000000"/>
                                <w:sz w:val="24"/>
                                <w:szCs w:val="24"/>
                              </w:rPr>
                              <w:t>Reference No:</w:t>
                            </w:r>
                            <w:r>
                              <w:rPr>
                                <w:rFonts w:ascii="Bookman Old Style" w:hAnsi="Bookman Old Style" w:cs="Bookman Old Style"/>
                                <w:b/>
                                <w:bCs/>
                                <w:color w:val="000000"/>
                                <w:sz w:val="24"/>
                                <w:szCs w:val="24"/>
                              </w:rPr>
                              <w:t xml:space="preserve"> SH/MUM/2021-2022/2493/V1</w:t>
                            </w:r>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p>
                          <w:p w:rsidR="00E75940" w:rsidRDefault="00E75940" w:rsidP="003851A0">
                            <w:pPr>
                              <w:tabs>
                                <w:tab w:val="left" w:pos="7740"/>
                              </w:tabs>
                              <w:spacing w:after="0" w:line="240" w:lineRule="auto"/>
                              <w:jc w:val="center"/>
                              <w:rPr>
                                <w:rFonts w:ascii="Bookman Old Style" w:hAnsi="Bookman Old Style" w:cs="Bookman Old Style"/>
                                <w:b/>
                                <w:bCs/>
                                <w:color w:val="000000"/>
                                <w:sz w:val="24"/>
                                <w:szCs w:val="24"/>
                              </w:rPr>
                            </w:pPr>
                            <w:r>
                              <w:rPr>
                                <w:rFonts w:ascii="Bookman Old Style" w:hAnsi="Bookman Old Style" w:cs="Bookman Old Style"/>
                                <w:color w:val="000000"/>
                                <w:sz w:val="24"/>
                                <w:szCs w:val="24"/>
                              </w:rPr>
                              <w:t xml:space="preserve">Prepared by: </w:t>
                            </w:r>
                            <w:r>
                              <w:rPr>
                                <w:rFonts w:ascii="Bookman Old Style" w:hAnsi="Bookman Old Style" w:cs="Bookman Old Style"/>
                                <w:b/>
                                <w:bCs/>
                                <w:color w:val="000000"/>
                                <w:sz w:val="24"/>
                                <w:szCs w:val="24"/>
                              </w:rPr>
                              <w:t>Anand Korade</w:t>
                            </w:r>
                          </w:p>
                          <w:p w:rsidR="00E75940" w:rsidRDefault="00E75940" w:rsidP="003851A0">
                            <w:pPr>
                              <w:tabs>
                                <w:tab w:val="left" w:pos="7740"/>
                              </w:tabs>
                              <w:spacing w:after="0" w:line="240" w:lineRule="auto"/>
                              <w:jc w:val="center"/>
                              <w:rPr>
                                <w:rFonts w:ascii="Bookman Old Style" w:hAnsi="Bookman Old Style" w:cs="Bookman Old Style"/>
                                <w:b/>
                                <w:bCs/>
                                <w:color w:val="000000"/>
                                <w:sz w:val="24"/>
                                <w:szCs w:val="24"/>
                              </w:rPr>
                            </w:pPr>
                            <w:hyperlink r:id="rId9" w:history="1">
                              <w:r>
                                <w:rPr>
                                  <w:rStyle w:val="Hyperlink"/>
                                  <w:rFonts w:ascii="Bookman Old Style" w:hAnsi="Bookman Old Style" w:cs="Bookman Old Style"/>
                                  <w:b/>
                                  <w:bCs/>
                                  <w:sz w:val="24"/>
                                  <w:szCs w:val="24"/>
                                </w:rPr>
                                <w:t>anand.korade@kanix.com</w:t>
                              </w:r>
                            </w:hyperlink>
                          </w:p>
                          <w:p w:rsidR="00E75940" w:rsidRPr="003851A0" w:rsidRDefault="00E75940" w:rsidP="003851A0">
                            <w:pPr>
                              <w:tabs>
                                <w:tab w:val="left" w:pos="7740"/>
                              </w:tabs>
                              <w:spacing w:after="0" w:line="240" w:lineRule="auto"/>
                              <w:jc w:val="center"/>
                              <w:rPr>
                                <w:rFonts w:ascii="Bookman Old Style" w:hAnsi="Bookman Old Style" w:cs="Bookman Old Style"/>
                                <w:b/>
                                <w:bCs/>
                                <w:color w:val="000000"/>
                                <w:sz w:val="24"/>
                                <w:szCs w:val="24"/>
                              </w:rPr>
                            </w:pPr>
                          </w:p>
                          <w:p w:rsidR="00E75940" w:rsidRDefault="00E75940" w:rsidP="008F3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left:0;text-align:left;margin-left:-5.5pt;margin-top:4.85pt;width:522.5pt;height:15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YChgIAAAo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" stroked="f">
                <v:textbox>
                  <w:txbxContent>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Kind Attention:</w:t>
                      </w:r>
                      <w:r>
                        <w:rPr>
                          <w:rFonts w:ascii="Bookman Old Style" w:hAnsi="Bookman Old Style" w:cs="Bookman Old Style"/>
                          <w:color w:val="000000"/>
                          <w:sz w:val="24"/>
                          <w:szCs w:val="24"/>
                        </w:rPr>
                        <w:t xml:space="preserve"> </w:t>
                      </w:r>
                      <w:r>
                        <w:rPr>
                          <w:rFonts w:ascii="Bookman Old Style" w:hAnsi="Bookman Old Style" w:cs="Bookman Old Style"/>
                          <w:b/>
                          <w:bCs/>
                          <w:color w:val="000000"/>
                          <w:sz w:val="24"/>
                          <w:szCs w:val="24"/>
                        </w:rPr>
                        <w:t xml:space="preserve">Mr </w:t>
                      </w:r>
                      <w:proofErr w:type="spellStart"/>
                      <w:r>
                        <w:rPr>
                          <w:rFonts w:ascii="Bookman Old Style" w:hAnsi="Bookman Old Style" w:cs="Bookman Old Style"/>
                          <w:b/>
                          <w:bCs/>
                          <w:color w:val="000000"/>
                          <w:sz w:val="24"/>
                          <w:szCs w:val="24"/>
                        </w:rPr>
                        <w:t>Azban</w:t>
                      </w:r>
                      <w:proofErr w:type="spellEnd"/>
                      <w:r>
                        <w:rPr>
                          <w:rFonts w:ascii="Bookman Old Style" w:hAnsi="Bookman Old Style" w:cs="Bookman Old Style"/>
                          <w:b/>
                          <w:bCs/>
                          <w:color w:val="000000"/>
                          <w:sz w:val="24"/>
                          <w:szCs w:val="24"/>
                        </w:rPr>
                        <w:t xml:space="preserve"> Qureshi </w:t>
                      </w:r>
                    </w:p>
                    <w:p w:rsidR="00E75940" w:rsidRDefault="00E75940" w:rsidP="00B24177">
                      <w:pPr>
                        <w:ind w:left="1440" w:firstLine="720"/>
                        <w:rPr>
                          <w:rFonts w:ascii="Bookman Old Style" w:hAnsi="Bookman Old Style" w:cs="Bookman Old Style"/>
                          <w:color w:val="000000"/>
                          <w:sz w:val="24"/>
                          <w:szCs w:val="24"/>
                        </w:rPr>
                      </w:pPr>
                      <w:r>
                        <w:rPr>
                          <w:rFonts w:ascii="Bookman Old Style" w:hAnsi="Bookman Old Style" w:cs="Bookman Old Style"/>
                          <w:color w:val="000000"/>
                        </w:rPr>
                        <w:t>Contact No</w:t>
                      </w:r>
                      <w:r w:rsidRPr="00AF7B07">
                        <w:rPr>
                          <w:rFonts w:ascii="Bookman Old Style" w:hAnsi="Bookman Old Style" w:cs="Bookman Old Style"/>
                          <w:color w:val="000000"/>
                        </w:rPr>
                        <w:t>:</w:t>
                      </w:r>
                      <w:r w:rsidRPr="00222010">
                        <w:rPr>
                          <w:rFonts w:ascii="Bookman Old Style" w:hAnsi="Bookman Old Style" w:cs="Bookman Old Style"/>
                          <w:color w:val="000000"/>
                          <w:sz w:val="24"/>
                          <w:szCs w:val="24"/>
                        </w:rPr>
                        <w:t xml:space="preserve"> </w:t>
                      </w:r>
                      <w:r w:rsidRPr="007E154A">
                        <w:rPr>
                          <w:rFonts w:ascii="Bookman Old Style" w:hAnsi="Bookman Old Style" w:cs="Bookman Old Style"/>
                          <w:color w:val="000000"/>
                          <w:sz w:val="24"/>
                          <w:szCs w:val="24"/>
                        </w:rPr>
                        <w:t xml:space="preserve">+91 </w:t>
                      </w:r>
                      <w:r>
                        <w:rPr>
                          <w:rFonts w:ascii="Bookman Old Style" w:hAnsi="Bookman Old Style" w:cs="Bookman Old Style"/>
                          <w:color w:val="000000"/>
                          <w:sz w:val="24"/>
                          <w:szCs w:val="24"/>
                        </w:rPr>
                        <w:t xml:space="preserve">9987852928; e-mail: </w:t>
                      </w:r>
                      <w:hyperlink r:id="rId10" w:history="1">
                        <w:r w:rsidRPr="000F0E4F">
                          <w:rPr>
                            <w:rStyle w:val="Hyperlink"/>
                          </w:rPr>
                          <w:t>sagardevelopers003@gmail.com</w:t>
                        </w:r>
                      </w:hyperlink>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 xml:space="preserve">Date of Submission: </w:t>
                      </w:r>
                      <w:r>
                        <w:rPr>
                          <w:rFonts w:ascii="Bookman Old Style" w:hAnsi="Bookman Old Style" w:cs="Bookman Old Style"/>
                          <w:b/>
                          <w:bCs/>
                          <w:color w:val="000000"/>
                          <w:sz w:val="24"/>
                          <w:szCs w:val="24"/>
                        </w:rPr>
                        <w:t>3</w:t>
                      </w:r>
                      <w:r w:rsidRPr="000F28E8">
                        <w:rPr>
                          <w:rFonts w:ascii="Bookman Old Style" w:hAnsi="Bookman Old Style" w:cs="Bookman Old Style"/>
                          <w:b/>
                          <w:bCs/>
                          <w:color w:val="000000"/>
                          <w:sz w:val="24"/>
                          <w:szCs w:val="24"/>
                          <w:vertAlign w:val="superscript"/>
                        </w:rPr>
                        <w:t>rd</w:t>
                      </w:r>
                      <w:r>
                        <w:rPr>
                          <w:rFonts w:ascii="Bookman Old Style" w:hAnsi="Bookman Old Style" w:cs="Bookman Old Style"/>
                          <w:b/>
                          <w:bCs/>
                          <w:color w:val="000000"/>
                          <w:sz w:val="24"/>
                          <w:szCs w:val="24"/>
                        </w:rPr>
                        <w:t xml:space="preserve"> Mar</w:t>
                      </w:r>
                      <w:r w:rsidRPr="009D559F">
                        <w:rPr>
                          <w:rFonts w:ascii="Bookman Old Style" w:hAnsi="Bookman Old Style" w:cs="Bookman Old Style"/>
                          <w:b/>
                          <w:bCs/>
                          <w:color w:val="000000"/>
                          <w:sz w:val="24"/>
                          <w:szCs w:val="24"/>
                        </w:rPr>
                        <w:t>,</w:t>
                      </w:r>
                      <w:r>
                        <w:rPr>
                          <w:rFonts w:ascii="Bookman Old Style" w:hAnsi="Bookman Old Style" w:cs="Bookman Old Style"/>
                          <w:b/>
                          <w:bCs/>
                          <w:color w:val="000000"/>
                          <w:sz w:val="24"/>
                          <w:szCs w:val="24"/>
                        </w:rPr>
                        <w:t xml:space="preserve"> 2022</w:t>
                      </w:r>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306308">
                        <w:rPr>
                          <w:rFonts w:ascii="Bookman Old Style" w:hAnsi="Bookman Old Style" w:cs="Bookman Old Style"/>
                          <w:color w:val="000000"/>
                          <w:sz w:val="24"/>
                          <w:szCs w:val="24"/>
                        </w:rPr>
                        <w:t>Valid Till:</w:t>
                      </w:r>
                      <w:r>
                        <w:rPr>
                          <w:rFonts w:ascii="Bookman Old Style" w:hAnsi="Bookman Old Style" w:cs="Bookman Old Style"/>
                          <w:color w:val="000000"/>
                          <w:sz w:val="24"/>
                          <w:szCs w:val="24"/>
                        </w:rPr>
                        <w:t xml:space="preserve"> </w:t>
                      </w:r>
                      <w:r>
                        <w:rPr>
                          <w:rFonts w:ascii="Bookman Old Style" w:hAnsi="Bookman Old Style" w:cs="Bookman Old Style"/>
                          <w:b/>
                          <w:bCs/>
                          <w:color w:val="000000"/>
                          <w:sz w:val="24"/>
                          <w:szCs w:val="24"/>
                        </w:rPr>
                        <w:t>19</w:t>
                      </w:r>
                      <w:r w:rsidRPr="000F28E8">
                        <w:rPr>
                          <w:rFonts w:ascii="Bookman Old Style" w:hAnsi="Bookman Old Style" w:cs="Bookman Old Style"/>
                          <w:b/>
                          <w:bCs/>
                          <w:color w:val="000000"/>
                          <w:sz w:val="24"/>
                          <w:szCs w:val="24"/>
                          <w:vertAlign w:val="superscript"/>
                        </w:rPr>
                        <w:t>th</w:t>
                      </w:r>
                      <w:r>
                        <w:rPr>
                          <w:rFonts w:ascii="Bookman Old Style" w:hAnsi="Bookman Old Style" w:cs="Bookman Old Style"/>
                          <w:b/>
                          <w:bCs/>
                          <w:color w:val="000000"/>
                          <w:sz w:val="24"/>
                          <w:szCs w:val="24"/>
                        </w:rPr>
                        <w:t xml:space="preserve"> Mar</w:t>
                      </w:r>
                      <w:r w:rsidRPr="009D559F">
                        <w:rPr>
                          <w:rFonts w:ascii="Bookman Old Style" w:hAnsi="Bookman Old Style" w:cs="Bookman Old Style"/>
                          <w:b/>
                          <w:bCs/>
                          <w:color w:val="000000"/>
                          <w:sz w:val="24"/>
                          <w:szCs w:val="24"/>
                        </w:rPr>
                        <w:t>,</w:t>
                      </w:r>
                      <w:r>
                        <w:rPr>
                          <w:rFonts w:ascii="Bookman Old Style" w:hAnsi="Bookman Old Style" w:cs="Bookman Old Style"/>
                          <w:color w:val="000000"/>
                          <w:sz w:val="24"/>
                          <w:szCs w:val="24"/>
                        </w:rPr>
                        <w:t xml:space="preserve"> </w:t>
                      </w:r>
                      <w:r>
                        <w:rPr>
                          <w:rFonts w:ascii="Bookman Old Style" w:hAnsi="Bookman Old Style" w:cs="Bookman Old Style"/>
                          <w:b/>
                          <w:bCs/>
                          <w:color w:val="000000"/>
                          <w:sz w:val="24"/>
                          <w:szCs w:val="24"/>
                        </w:rPr>
                        <w:t>2022</w:t>
                      </w:r>
                    </w:p>
                    <w:p w:rsidR="00E75940" w:rsidRPr="00306308" w:rsidRDefault="00E75940" w:rsidP="00EE756E">
                      <w:pPr>
                        <w:tabs>
                          <w:tab w:val="left" w:pos="7740"/>
                        </w:tabs>
                        <w:spacing w:after="0" w:line="240" w:lineRule="auto"/>
                        <w:jc w:val="center"/>
                        <w:rPr>
                          <w:rFonts w:ascii="Bookman Old Style" w:hAnsi="Bookman Old Style" w:cs="Bookman Old Style"/>
                          <w:color w:val="000000"/>
                          <w:sz w:val="24"/>
                          <w:szCs w:val="24"/>
                        </w:rPr>
                      </w:pPr>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r w:rsidRPr="0021151E">
                        <w:rPr>
                          <w:rFonts w:ascii="Bookman Old Style" w:hAnsi="Bookman Old Style" w:cs="Bookman Old Style"/>
                          <w:color w:val="000000"/>
                          <w:sz w:val="24"/>
                          <w:szCs w:val="24"/>
                        </w:rPr>
                        <w:t>Reference No:</w:t>
                      </w:r>
                      <w:r>
                        <w:rPr>
                          <w:rFonts w:ascii="Bookman Old Style" w:hAnsi="Bookman Old Style" w:cs="Bookman Old Style"/>
                          <w:b/>
                          <w:bCs/>
                          <w:color w:val="000000"/>
                          <w:sz w:val="24"/>
                          <w:szCs w:val="24"/>
                        </w:rPr>
                        <w:t xml:space="preserve"> SH/MUM/2021-2022/2493/V1</w:t>
                      </w:r>
                    </w:p>
                    <w:p w:rsidR="00E75940" w:rsidRDefault="00E75940" w:rsidP="00EE756E">
                      <w:pPr>
                        <w:tabs>
                          <w:tab w:val="left" w:pos="7740"/>
                        </w:tabs>
                        <w:spacing w:after="0" w:line="240" w:lineRule="auto"/>
                        <w:jc w:val="center"/>
                        <w:rPr>
                          <w:rFonts w:ascii="Bookman Old Style" w:hAnsi="Bookman Old Style" w:cs="Bookman Old Style"/>
                          <w:b/>
                          <w:bCs/>
                          <w:color w:val="000000"/>
                          <w:sz w:val="24"/>
                          <w:szCs w:val="24"/>
                        </w:rPr>
                      </w:pPr>
                    </w:p>
                    <w:p w:rsidR="00E75940" w:rsidRDefault="00E75940" w:rsidP="003851A0">
                      <w:pPr>
                        <w:tabs>
                          <w:tab w:val="left" w:pos="7740"/>
                        </w:tabs>
                        <w:spacing w:after="0" w:line="240" w:lineRule="auto"/>
                        <w:jc w:val="center"/>
                        <w:rPr>
                          <w:rFonts w:ascii="Bookman Old Style" w:hAnsi="Bookman Old Style" w:cs="Bookman Old Style"/>
                          <w:b/>
                          <w:bCs/>
                          <w:color w:val="000000"/>
                          <w:sz w:val="24"/>
                          <w:szCs w:val="24"/>
                        </w:rPr>
                      </w:pPr>
                      <w:r>
                        <w:rPr>
                          <w:rFonts w:ascii="Bookman Old Style" w:hAnsi="Bookman Old Style" w:cs="Bookman Old Style"/>
                          <w:color w:val="000000"/>
                          <w:sz w:val="24"/>
                          <w:szCs w:val="24"/>
                        </w:rPr>
                        <w:t xml:space="preserve">Prepared by: </w:t>
                      </w:r>
                      <w:r>
                        <w:rPr>
                          <w:rFonts w:ascii="Bookman Old Style" w:hAnsi="Bookman Old Style" w:cs="Bookman Old Style"/>
                          <w:b/>
                          <w:bCs/>
                          <w:color w:val="000000"/>
                          <w:sz w:val="24"/>
                          <w:szCs w:val="24"/>
                        </w:rPr>
                        <w:t>Anand Korade</w:t>
                      </w:r>
                    </w:p>
                    <w:p w:rsidR="00E75940" w:rsidRDefault="00E75940" w:rsidP="003851A0">
                      <w:pPr>
                        <w:tabs>
                          <w:tab w:val="left" w:pos="7740"/>
                        </w:tabs>
                        <w:spacing w:after="0" w:line="240" w:lineRule="auto"/>
                        <w:jc w:val="center"/>
                        <w:rPr>
                          <w:rFonts w:ascii="Bookman Old Style" w:hAnsi="Bookman Old Style" w:cs="Bookman Old Style"/>
                          <w:b/>
                          <w:bCs/>
                          <w:color w:val="000000"/>
                          <w:sz w:val="24"/>
                          <w:szCs w:val="24"/>
                        </w:rPr>
                      </w:pPr>
                      <w:hyperlink r:id="rId11" w:history="1">
                        <w:r>
                          <w:rPr>
                            <w:rStyle w:val="Hyperlink"/>
                            <w:rFonts w:ascii="Bookman Old Style" w:hAnsi="Bookman Old Style" w:cs="Bookman Old Style"/>
                            <w:b/>
                            <w:bCs/>
                            <w:sz w:val="24"/>
                            <w:szCs w:val="24"/>
                          </w:rPr>
                          <w:t>anand.korade@kanix.com</w:t>
                        </w:r>
                      </w:hyperlink>
                    </w:p>
                    <w:p w:rsidR="00E75940" w:rsidRPr="003851A0" w:rsidRDefault="00E75940" w:rsidP="003851A0">
                      <w:pPr>
                        <w:tabs>
                          <w:tab w:val="left" w:pos="7740"/>
                        </w:tabs>
                        <w:spacing w:after="0" w:line="240" w:lineRule="auto"/>
                        <w:jc w:val="center"/>
                        <w:rPr>
                          <w:rFonts w:ascii="Bookman Old Style" w:hAnsi="Bookman Old Style" w:cs="Bookman Old Style"/>
                          <w:b/>
                          <w:bCs/>
                          <w:color w:val="000000"/>
                          <w:sz w:val="24"/>
                          <w:szCs w:val="24"/>
                        </w:rPr>
                      </w:pPr>
                    </w:p>
                    <w:p w:rsidR="00E75940" w:rsidRDefault="00E75940" w:rsidP="008F3111"/>
                  </w:txbxContent>
                </v:textbox>
              </v:rect>
            </w:pict>
          </mc:Fallback>
        </mc:AlternateContent>
      </w:r>
      <w:bookmarkStart w:id="1" w:name="_Toc211868064"/>
      <w:bookmarkStart w:id="2" w:name="_Toc211868063"/>
      <w:bookmarkStart w:id="3" w:name="_Toc212049123"/>
      <w:bookmarkStart w:id="4" w:name="_Toc213593615"/>
      <w:bookmarkStart w:id="5" w:name="_Toc306038466"/>
      <w:bookmarkEnd w:id="0"/>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Default="00B74111" w:rsidP="007E04D6">
      <w:pPr>
        <w:rPr>
          <w:rFonts w:ascii="Arial" w:hAnsi="Arial" w:cs="Arial"/>
          <w:b/>
          <w:bCs/>
          <w:color w:val="365F91"/>
        </w:rPr>
      </w:pPr>
    </w:p>
    <w:p w:rsidR="00B74111" w:rsidRPr="00085E67" w:rsidRDefault="00B74111" w:rsidP="007E04D6">
      <w:pPr>
        <w:rPr>
          <w:rFonts w:ascii="Arial" w:hAnsi="Arial" w:cs="Arial"/>
        </w:rPr>
      </w:pPr>
      <w:r w:rsidRPr="00085E67">
        <w:rPr>
          <w:rFonts w:ascii="Arial" w:hAnsi="Arial" w:cs="Arial"/>
          <w:b/>
          <w:bCs/>
          <w:color w:val="365F91"/>
        </w:rPr>
        <w:t>THIS IS A CONFIDENTIAL DOCUMENT</w:t>
      </w:r>
    </w:p>
    <w:p w:rsidR="00B74111" w:rsidRPr="00085E67" w:rsidRDefault="00B74111" w:rsidP="009206E9">
      <w:pPr>
        <w:spacing w:line="240" w:lineRule="auto"/>
        <w:jc w:val="both"/>
        <w:rPr>
          <w:rFonts w:ascii="Arial" w:hAnsi="Arial" w:cs="Arial"/>
        </w:rPr>
      </w:pPr>
      <w:r w:rsidRPr="00085E67">
        <w:rPr>
          <w:rFonts w:ascii="Arial" w:hAnsi="Arial" w:cs="Arial"/>
        </w:rPr>
        <w:t xml:space="preserve">In consideration of you receiving a copy of this document, you agree to keep confidentiality on the contents of this document and shall not, without the prior written approval of Kanix Infotech </w:t>
      </w:r>
      <w:proofErr w:type="spellStart"/>
      <w:r w:rsidRPr="00085E67">
        <w:rPr>
          <w:rFonts w:ascii="Arial" w:hAnsi="Arial" w:cs="Arial"/>
        </w:rPr>
        <w:t>Pvt.</w:t>
      </w:r>
      <w:proofErr w:type="spellEnd"/>
      <w:r w:rsidRPr="00085E67">
        <w:rPr>
          <w:rFonts w:ascii="Arial" w:hAnsi="Arial" w:cs="Arial"/>
        </w:rPr>
        <w:t xml:space="preserve"> Ltd., disclose to any person the whole or any part of the information contained in, or associated with this document.</w:t>
      </w:r>
    </w:p>
    <w:p w:rsidR="00B74111" w:rsidRPr="00085E67" w:rsidRDefault="00B74111" w:rsidP="009C65E2">
      <w:pPr>
        <w:spacing w:line="240" w:lineRule="auto"/>
        <w:rPr>
          <w:rFonts w:ascii="Arial" w:hAnsi="Arial" w:cs="Arial"/>
        </w:rPr>
      </w:pPr>
      <w:r w:rsidRPr="00085E67">
        <w:rPr>
          <w:rFonts w:ascii="Arial" w:hAnsi="Arial" w:cs="Arial"/>
        </w:rPr>
        <w:t>Kanix Infotech Private Limited. All rights reserved.</w:t>
      </w:r>
      <w:r w:rsidRPr="00085E67">
        <w:rPr>
          <w:rFonts w:ascii="Arial" w:hAnsi="Arial" w:cs="Arial"/>
          <w:b/>
          <w:bCs/>
          <w:color w:val="C00000"/>
        </w:rPr>
        <w:t xml:space="preserve"> </w:t>
      </w:r>
      <w:r w:rsidRPr="00AC5926">
        <w:rPr>
          <w:rFonts w:ascii="Arial" w:hAnsi="Arial" w:cs="Arial"/>
          <w:b/>
          <w:bCs/>
        </w:rPr>
        <w:t>‘</w:t>
      </w:r>
      <w:r>
        <w:rPr>
          <w:rFonts w:ascii="Arial" w:hAnsi="Arial" w:cs="Arial"/>
        </w:rPr>
        <w:t>Private &amp; c</w:t>
      </w:r>
      <w:r w:rsidRPr="00085E67">
        <w:rPr>
          <w:rFonts w:ascii="Arial" w:hAnsi="Arial" w:cs="Arial"/>
        </w:rPr>
        <w:t>onfidential.</w:t>
      </w:r>
      <w:r>
        <w:rPr>
          <w:rFonts w:ascii="Arial" w:hAnsi="Arial" w:cs="Arial"/>
        </w:rPr>
        <w:t>’</w:t>
      </w:r>
    </w:p>
    <w:p w:rsidR="00B74111" w:rsidRPr="009206E9" w:rsidRDefault="00B74111" w:rsidP="009206E9">
      <w:pPr>
        <w:spacing w:after="0" w:line="240" w:lineRule="auto"/>
        <w:rPr>
          <w:rFonts w:ascii="Times New Roman" w:hAnsi="Times New Roman" w:cs="Times New Roman"/>
          <w:b/>
          <w:bCs/>
          <w:color w:val="365F91"/>
          <w:sz w:val="20"/>
          <w:szCs w:val="20"/>
        </w:rPr>
      </w:pPr>
    </w:p>
    <w:p w:rsidR="00B74111" w:rsidRPr="00BD441C" w:rsidRDefault="00B74111" w:rsidP="00152AF1">
      <w:pPr>
        <w:spacing w:after="0" w:line="240" w:lineRule="auto"/>
        <w:rPr>
          <w:rFonts w:ascii="Cambria" w:hAnsi="Cambria" w:cs="Cambria"/>
          <w:b/>
          <w:bCs/>
          <w:color w:val="000000"/>
          <w:sz w:val="32"/>
          <w:szCs w:val="32"/>
        </w:rPr>
      </w:pPr>
      <w:r>
        <w:rPr>
          <w:rFonts w:ascii="Cambria" w:hAnsi="Cambria" w:cs="Cambria"/>
          <w:b/>
          <w:bCs/>
          <w:color w:val="000000"/>
          <w:sz w:val="32"/>
          <w:szCs w:val="32"/>
        </w:rPr>
        <w:br w:type="page"/>
      </w:r>
      <w:r w:rsidRPr="00BD441C">
        <w:rPr>
          <w:rFonts w:ascii="Cambria" w:hAnsi="Cambria" w:cs="Cambria"/>
          <w:b/>
          <w:bCs/>
          <w:color w:val="000000"/>
          <w:sz w:val="32"/>
          <w:szCs w:val="32"/>
        </w:rPr>
        <w:lastRenderedPageBreak/>
        <w:t>Table of Content</w:t>
      </w:r>
    </w:p>
    <w:p w:rsidR="00087D01" w:rsidRDefault="00B74111">
      <w:pPr>
        <w:pStyle w:val="TOC1"/>
        <w:rPr>
          <w:rFonts w:asciiTheme="minorHAnsi" w:eastAsiaTheme="minorEastAsia" w:hAnsiTheme="minorHAnsi" w:cstheme="minorBidi"/>
          <w:b w:val="0"/>
          <w:bCs w:val="0"/>
          <w:caps w:val="0"/>
          <w:color w:val="auto"/>
          <w:sz w:val="22"/>
          <w:szCs w:val="22"/>
          <w:lang w:val="en-US"/>
        </w:rPr>
      </w:pPr>
      <w:r w:rsidRPr="00BD441C">
        <w:fldChar w:fldCharType="begin"/>
      </w:r>
      <w:r w:rsidRPr="00BD441C">
        <w:instrText xml:space="preserve"> TOC \o "1-2" \h \z \u </w:instrText>
      </w:r>
      <w:r w:rsidRPr="00BD441C">
        <w:fldChar w:fldCharType="separate"/>
      </w:r>
      <w:hyperlink w:anchor="_Toc97636704" w:history="1">
        <w:r w:rsidR="00087D01" w:rsidRPr="00AB7A02">
          <w:rPr>
            <w:rStyle w:val="Hyperlink"/>
          </w:rPr>
          <w:t>1. Company Profile</w:t>
        </w:r>
        <w:r w:rsidR="00087D01">
          <w:rPr>
            <w:webHidden/>
          </w:rPr>
          <w:tab/>
        </w:r>
        <w:r w:rsidR="00087D01">
          <w:rPr>
            <w:webHidden/>
          </w:rPr>
          <w:fldChar w:fldCharType="begin"/>
        </w:r>
        <w:r w:rsidR="00087D01">
          <w:rPr>
            <w:webHidden/>
          </w:rPr>
          <w:instrText xml:space="preserve"> PAGEREF _Toc97636704 \h </w:instrText>
        </w:r>
        <w:r w:rsidR="00087D01">
          <w:rPr>
            <w:webHidden/>
          </w:rPr>
        </w:r>
        <w:r w:rsidR="00087D01">
          <w:rPr>
            <w:webHidden/>
          </w:rPr>
          <w:fldChar w:fldCharType="separate"/>
        </w:r>
        <w:r w:rsidR="006C719A">
          <w:rPr>
            <w:webHidden/>
          </w:rPr>
          <w:t>3</w:t>
        </w:r>
        <w:r w:rsidR="00087D01">
          <w:rPr>
            <w:webHidden/>
          </w:rPr>
          <w:fldChar w:fldCharType="end"/>
        </w:r>
      </w:hyperlink>
    </w:p>
    <w:p w:rsidR="00087D01" w:rsidRDefault="00E75940">
      <w:pPr>
        <w:pStyle w:val="TOC1"/>
        <w:rPr>
          <w:rFonts w:asciiTheme="minorHAnsi" w:eastAsiaTheme="minorEastAsia" w:hAnsiTheme="minorHAnsi" w:cstheme="minorBidi"/>
          <w:b w:val="0"/>
          <w:bCs w:val="0"/>
          <w:caps w:val="0"/>
          <w:color w:val="auto"/>
          <w:sz w:val="22"/>
          <w:szCs w:val="22"/>
          <w:lang w:val="en-US"/>
        </w:rPr>
      </w:pPr>
      <w:hyperlink w:anchor="_Toc97636705" w:history="1">
        <w:r w:rsidR="00087D01" w:rsidRPr="00AB7A02">
          <w:rPr>
            <w:rStyle w:val="Hyperlink"/>
          </w:rPr>
          <w:t>2. Scope of the Proposal</w:t>
        </w:r>
        <w:r w:rsidR="00087D01">
          <w:rPr>
            <w:webHidden/>
          </w:rPr>
          <w:tab/>
        </w:r>
        <w:r w:rsidR="00087D01">
          <w:rPr>
            <w:webHidden/>
          </w:rPr>
          <w:fldChar w:fldCharType="begin"/>
        </w:r>
        <w:r w:rsidR="00087D01">
          <w:rPr>
            <w:webHidden/>
          </w:rPr>
          <w:instrText xml:space="preserve"> PAGEREF _Toc97636705 \h </w:instrText>
        </w:r>
        <w:r w:rsidR="00087D01">
          <w:rPr>
            <w:webHidden/>
          </w:rPr>
        </w:r>
        <w:r w:rsidR="00087D01">
          <w:rPr>
            <w:webHidden/>
          </w:rPr>
          <w:fldChar w:fldCharType="separate"/>
        </w:r>
        <w:r w:rsidR="006C719A">
          <w:rPr>
            <w:webHidden/>
          </w:rPr>
          <w:t>4</w:t>
        </w:r>
        <w:r w:rsidR="00087D01">
          <w:rPr>
            <w:webHidden/>
          </w:rPr>
          <w:fldChar w:fldCharType="end"/>
        </w:r>
      </w:hyperlink>
    </w:p>
    <w:p w:rsidR="00087D01" w:rsidRDefault="00087D01">
      <w:pPr>
        <w:pStyle w:val="TOC1"/>
        <w:rPr>
          <w:rFonts w:asciiTheme="minorHAnsi" w:eastAsiaTheme="minorEastAsia" w:hAnsiTheme="minorHAnsi" w:cstheme="minorBidi"/>
          <w:b w:val="0"/>
          <w:bCs w:val="0"/>
          <w:caps w:val="0"/>
          <w:color w:val="auto"/>
          <w:sz w:val="22"/>
          <w:szCs w:val="22"/>
          <w:lang w:val="en-US"/>
        </w:rPr>
      </w:pPr>
      <w:hyperlink w:anchor="_Toc97636706" w:history="1">
        <w:r w:rsidRPr="00AB7A02">
          <w:rPr>
            <w:rStyle w:val="Hyperlink"/>
          </w:rPr>
          <w:t>3. Product Details - Highrise</w:t>
        </w:r>
        <w:r>
          <w:rPr>
            <w:webHidden/>
          </w:rPr>
          <w:tab/>
        </w:r>
        <w:r>
          <w:rPr>
            <w:webHidden/>
          </w:rPr>
          <w:fldChar w:fldCharType="begin"/>
        </w:r>
        <w:r>
          <w:rPr>
            <w:webHidden/>
          </w:rPr>
          <w:instrText xml:space="preserve"> PAGEREF _Toc97636706 \h </w:instrText>
        </w:r>
        <w:r>
          <w:rPr>
            <w:webHidden/>
          </w:rPr>
        </w:r>
        <w:r>
          <w:rPr>
            <w:webHidden/>
          </w:rPr>
          <w:fldChar w:fldCharType="separate"/>
        </w:r>
        <w:r w:rsidR="006C719A">
          <w:rPr>
            <w:webHidden/>
          </w:rPr>
          <w:t>5</w:t>
        </w:r>
        <w:r>
          <w:rPr>
            <w:webHidden/>
          </w:rPr>
          <w:fldChar w:fldCharType="end"/>
        </w:r>
      </w:hyperlink>
    </w:p>
    <w:p w:rsidR="00087D01" w:rsidRDefault="00087D01">
      <w:pPr>
        <w:pStyle w:val="TOC2"/>
        <w:rPr>
          <w:rFonts w:asciiTheme="minorHAnsi" w:eastAsiaTheme="minorEastAsia" w:hAnsiTheme="minorHAnsi" w:cstheme="minorBidi"/>
          <w:i w:val="0"/>
          <w:iCs w:val="0"/>
          <w:smallCaps w:val="0"/>
          <w:sz w:val="22"/>
          <w:szCs w:val="22"/>
          <w:lang w:val="en-US"/>
        </w:rPr>
      </w:pPr>
      <w:hyperlink w:anchor="_Toc97636707" w:history="1">
        <w:r w:rsidRPr="00AB7A02">
          <w:rPr>
            <w:rStyle w:val="Hyperlink"/>
            <w:kern w:val="32"/>
          </w:rPr>
          <w:t>3.1 Product Introduction</w:t>
        </w:r>
        <w:r>
          <w:rPr>
            <w:webHidden/>
          </w:rPr>
          <w:tab/>
        </w:r>
        <w:r>
          <w:rPr>
            <w:webHidden/>
          </w:rPr>
          <w:fldChar w:fldCharType="begin"/>
        </w:r>
        <w:r>
          <w:rPr>
            <w:webHidden/>
          </w:rPr>
          <w:instrText xml:space="preserve"> PAGEREF _Toc97636707 \h </w:instrText>
        </w:r>
        <w:r>
          <w:rPr>
            <w:webHidden/>
          </w:rPr>
        </w:r>
        <w:r>
          <w:rPr>
            <w:webHidden/>
          </w:rPr>
          <w:fldChar w:fldCharType="separate"/>
        </w:r>
        <w:r w:rsidR="006C719A">
          <w:rPr>
            <w:webHidden/>
          </w:rPr>
          <w:t>5</w:t>
        </w:r>
        <w:r>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08" w:history="1">
        <w:r w:rsidR="00087D01" w:rsidRPr="00AB7A02">
          <w:rPr>
            <w:rStyle w:val="Hyperlink"/>
            <w:kern w:val="32"/>
          </w:rPr>
          <w:t>3.2 Why Highrise?</w:t>
        </w:r>
        <w:r w:rsidR="00087D01">
          <w:rPr>
            <w:webHidden/>
          </w:rPr>
          <w:tab/>
        </w:r>
        <w:r w:rsidR="00087D01">
          <w:rPr>
            <w:webHidden/>
          </w:rPr>
          <w:fldChar w:fldCharType="begin"/>
        </w:r>
        <w:r w:rsidR="00087D01">
          <w:rPr>
            <w:webHidden/>
          </w:rPr>
          <w:instrText xml:space="preserve"> PAGEREF _Toc97636708 \h </w:instrText>
        </w:r>
        <w:r w:rsidR="00087D01">
          <w:rPr>
            <w:webHidden/>
          </w:rPr>
        </w:r>
        <w:r w:rsidR="00087D01">
          <w:rPr>
            <w:webHidden/>
          </w:rPr>
          <w:fldChar w:fldCharType="separate"/>
        </w:r>
        <w:r w:rsidR="006C719A">
          <w:rPr>
            <w:webHidden/>
          </w:rPr>
          <w:t>5</w:t>
        </w:r>
        <w:r w:rsidR="00087D01">
          <w:rPr>
            <w:webHidden/>
          </w:rPr>
          <w:fldChar w:fldCharType="end"/>
        </w:r>
      </w:hyperlink>
    </w:p>
    <w:p w:rsidR="00087D01" w:rsidRDefault="00E75940">
      <w:pPr>
        <w:pStyle w:val="TOC1"/>
        <w:rPr>
          <w:rFonts w:asciiTheme="minorHAnsi" w:eastAsiaTheme="minorEastAsia" w:hAnsiTheme="minorHAnsi" w:cstheme="minorBidi"/>
          <w:b w:val="0"/>
          <w:bCs w:val="0"/>
          <w:caps w:val="0"/>
          <w:color w:val="auto"/>
          <w:sz w:val="22"/>
          <w:szCs w:val="22"/>
          <w:lang w:val="en-US"/>
        </w:rPr>
      </w:pPr>
      <w:hyperlink w:anchor="_Toc97636709" w:history="1">
        <w:r w:rsidR="00087D01" w:rsidRPr="00AB7A02">
          <w:rPr>
            <w:rStyle w:val="Hyperlink"/>
          </w:rPr>
          <w:t>4 Product Functionalities in detail</w:t>
        </w:r>
        <w:r w:rsidR="00087D01">
          <w:rPr>
            <w:webHidden/>
          </w:rPr>
          <w:tab/>
        </w:r>
        <w:r w:rsidR="00087D01">
          <w:rPr>
            <w:webHidden/>
          </w:rPr>
          <w:fldChar w:fldCharType="begin"/>
        </w:r>
        <w:r w:rsidR="00087D01">
          <w:rPr>
            <w:webHidden/>
          </w:rPr>
          <w:instrText xml:space="preserve"> PAGEREF _Toc97636709 \h </w:instrText>
        </w:r>
        <w:r w:rsidR="00087D01">
          <w:rPr>
            <w:webHidden/>
          </w:rPr>
        </w:r>
        <w:r w:rsidR="00087D01">
          <w:rPr>
            <w:webHidden/>
          </w:rPr>
          <w:fldChar w:fldCharType="separate"/>
        </w:r>
        <w:r w:rsidR="006C719A">
          <w:rPr>
            <w:webHidden/>
          </w:rPr>
          <w:t>6</w:t>
        </w:r>
        <w:r w:rsidR="00087D01">
          <w:rPr>
            <w:webHidden/>
          </w:rPr>
          <w:fldChar w:fldCharType="end"/>
        </w:r>
      </w:hyperlink>
    </w:p>
    <w:p w:rsidR="00087D01" w:rsidRDefault="00E75940">
      <w:pPr>
        <w:pStyle w:val="TOC1"/>
        <w:rPr>
          <w:rFonts w:asciiTheme="minorHAnsi" w:eastAsiaTheme="minorEastAsia" w:hAnsiTheme="minorHAnsi" w:cstheme="minorBidi"/>
          <w:b w:val="0"/>
          <w:bCs w:val="0"/>
          <w:caps w:val="0"/>
          <w:color w:val="auto"/>
          <w:sz w:val="22"/>
          <w:szCs w:val="22"/>
          <w:lang w:val="en-US"/>
        </w:rPr>
      </w:pPr>
      <w:hyperlink w:anchor="_Toc97636710" w:history="1">
        <w:r w:rsidR="00087D01" w:rsidRPr="00AB7A02">
          <w:rPr>
            <w:rStyle w:val="Hyperlink"/>
          </w:rPr>
          <w:t>5. Flow Process for Hosting</w:t>
        </w:r>
        <w:r w:rsidR="00087D01">
          <w:rPr>
            <w:webHidden/>
          </w:rPr>
          <w:tab/>
        </w:r>
        <w:r w:rsidR="00087D01">
          <w:rPr>
            <w:webHidden/>
          </w:rPr>
          <w:fldChar w:fldCharType="begin"/>
        </w:r>
        <w:r w:rsidR="00087D01">
          <w:rPr>
            <w:webHidden/>
          </w:rPr>
          <w:instrText xml:space="preserve"> PAGEREF _Toc97636710 \h </w:instrText>
        </w:r>
        <w:r w:rsidR="00087D01">
          <w:rPr>
            <w:webHidden/>
          </w:rPr>
        </w:r>
        <w:r w:rsidR="00087D01">
          <w:rPr>
            <w:webHidden/>
          </w:rPr>
          <w:fldChar w:fldCharType="separate"/>
        </w:r>
        <w:r w:rsidR="006C719A">
          <w:rPr>
            <w:webHidden/>
          </w:rPr>
          <w:t>6</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11" w:history="1">
        <w:r w:rsidR="00087D01" w:rsidRPr="00AB7A02">
          <w:rPr>
            <w:rStyle w:val="Hyperlink"/>
            <w:kern w:val="32"/>
          </w:rPr>
          <w:t>5.1 Flow process for Hosting - On Campus</w:t>
        </w:r>
        <w:r w:rsidR="00087D01">
          <w:rPr>
            <w:webHidden/>
          </w:rPr>
          <w:tab/>
        </w:r>
        <w:r w:rsidR="00087D01">
          <w:rPr>
            <w:webHidden/>
          </w:rPr>
          <w:fldChar w:fldCharType="begin"/>
        </w:r>
        <w:r w:rsidR="00087D01">
          <w:rPr>
            <w:webHidden/>
          </w:rPr>
          <w:instrText xml:space="preserve"> PAGEREF _Toc97636711 \h </w:instrText>
        </w:r>
        <w:r w:rsidR="00087D01">
          <w:rPr>
            <w:webHidden/>
          </w:rPr>
        </w:r>
        <w:r w:rsidR="00087D01">
          <w:rPr>
            <w:webHidden/>
          </w:rPr>
          <w:fldChar w:fldCharType="separate"/>
        </w:r>
        <w:r w:rsidR="006C719A">
          <w:rPr>
            <w:webHidden/>
          </w:rPr>
          <w:t>6</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12" w:history="1">
        <w:r w:rsidR="00087D01" w:rsidRPr="00AB7A02">
          <w:rPr>
            <w:rStyle w:val="Hyperlink"/>
            <w:kern w:val="32"/>
          </w:rPr>
          <w:t>5.2 Flow process of Hosting - Cloud Hosted</w:t>
        </w:r>
        <w:r w:rsidR="00087D01">
          <w:rPr>
            <w:webHidden/>
          </w:rPr>
          <w:tab/>
        </w:r>
        <w:r w:rsidR="00087D01">
          <w:rPr>
            <w:webHidden/>
          </w:rPr>
          <w:fldChar w:fldCharType="begin"/>
        </w:r>
        <w:r w:rsidR="00087D01">
          <w:rPr>
            <w:webHidden/>
          </w:rPr>
          <w:instrText xml:space="preserve"> PAGEREF _Toc97636712 \h </w:instrText>
        </w:r>
        <w:r w:rsidR="00087D01">
          <w:rPr>
            <w:webHidden/>
          </w:rPr>
        </w:r>
        <w:r w:rsidR="00087D01">
          <w:rPr>
            <w:webHidden/>
          </w:rPr>
          <w:fldChar w:fldCharType="separate"/>
        </w:r>
        <w:r w:rsidR="006C719A">
          <w:rPr>
            <w:webHidden/>
          </w:rPr>
          <w:t>7</w:t>
        </w:r>
        <w:r w:rsidR="00087D01">
          <w:rPr>
            <w:webHidden/>
          </w:rPr>
          <w:fldChar w:fldCharType="end"/>
        </w:r>
      </w:hyperlink>
    </w:p>
    <w:p w:rsidR="00087D01" w:rsidRDefault="00E75940">
      <w:pPr>
        <w:pStyle w:val="TOC1"/>
        <w:rPr>
          <w:rFonts w:asciiTheme="minorHAnsi" w:eastAsiaTheme="minorEastAsia" w:hAnsiTheme="minorHAnsi" w:cstheme="minorBidi"/>
          <w:b w:val="0"/>
          <w:bCs w:val="0"/>
          <w:caps w:val="0"/>
          <w:color w:val="auto"/>
          <w:sz w:val="22"/>
          <w:szCs w:val="22"/>
          <w:lang w:val="en-US"/>
        </w:rPr>
      </w:pPr>
      <w:hyperlink w:anchor="_Toc97636713" w:history="1">
        <w:r w:rsidR="00087D01" w:rsidRPr="00AB7A02">
          <w:rPr>
            <w:rStyle w:val="Hyperlink"/>
          </w:rPr>
          <w:t>7. Implementation Methodology</w:t>
        </w:r>
        <w:r w:rsidR="00087D01">
          <w:rPr>
            <w:webHidden/>
          </w:rPr>
          <w:tab/>
        </w:r>
        <w:r w:rsidR="00087D01">
          <w:rPr>
            <w:webHidden/>
          </w:rPr>
          <w:fldChar w:fldCharType="begin"/>
        </w:r>
        <w:r w:rsidR="00087D01">
          <w:rPr>
            <w:webHidden/>
          </w:rPr>
          <w:instrText xml:space="preserve"> PAGEREF _Toc97636713 \h </w:instrText>
        </w:r>
        <w:r w:rsidR="00087D01">
          <w:rPr>
            <w:webHidden/>
          </w:rPr>
        </w:r>
        <w:r w:rsidR="00087D01">
          <w:rPr>
            <w:webHidden/>
          </w:rPr>
          <w:fldChar w:fldCharType="separate"/>
        </w:r>
        <w:r w:rsidR="006C719A">
          <w:rPr>
            <w:webHidden/>
          </w:rPr>
          <w:t>7</w:t>
        </w:r>
        <w:r w:rsidR="00087D01">
          <w:rPr>
            <w:webHidden/>
          </w:rPr>
          <w:fldChar w:fldCharType="end"/>
        </w:r>
      </w:hyperlink>
    </w:p>
    <w:p w:rsidR="00087D01" w:rsidRDefault="00E75940">
      <w:pPr>
        <w:pStyle w:val="TOC1"/>
        <w:rPr>
          <w:rFonts w:asciiTheme="minorHAnsi" w:eastAsiaTheme="minorEastAsia" w:hAnsiTheme="minorHAnsi" w:cstheme="minorBidi"/>
          <w:b w:val="0"/>
          <w:bCs w:val="0"/>
          <w:caps w:val="0"/>
          <w:color w:val="auto"/>
          <w:sz w:val="22"/>
          <w:szCs w:val="22"/>
          <w:lang w:val="en-US"/>
        </w:rPr>
      </w:pPr>
      <w:hyperlink w:anchor="_Toc97636714" w:history="1">
        <w:r w:rsidR="00087D01" w:rsidRPr="00AB7A02">
          <w:rPr>
            <w:rStyle w:val="Hyperlink"/>
          </w:rPr>
          <w:t>7.1 Implementation Options</w:t>
        </w:r>
        <w:r w:rsidR="00087D01">
          <w:rPr>
            <w:webHidden/>
          </w:rPr>
          <w:tab/>
        </w:r>
        <w:r w:rsidR="00087D01">
          <w:rPr>
            <w:webHidden/>
          </w:rPr>
          <w:fldChar w:fldCharType="begin"/>
        </w:r>
        <w:r w:rsidR="00087D01">
          <w:rPr>
            <w:webHidden/>
          </w:rPr>
          <w:instrText xml:space="preserve"> PAGEREF _Toc97636714 \h </w:instrText>
        </w:r>
        <w:r w:rsidR="00087D01">
          <w:rPr>
            <w:webHidden/>
          </w:rPr>
        </w:r>
        <w:r w:rsidR="00087D01">
          <w:rPr>
            <w:webHidden/>
          </w:rPr>
          <w:fldChar w:fldCharType="separate"/>
        </w:r>
        <w:r w:rsidR="006C719A">
          <w:rPr>
            <w:webHidden/>
          </w:rPr>
          <w:t>8</w:t>
        </w:r>
        <w:r w:rsidR="00087D01">
          <w:rPr>
            <w:webHidden/>
          </w:rPr>
          <w:fldChar w:fldCharType="end"/>
        </w:r>
      </w:hyperlink>
    </w:p>
    <w:p w:rsidR="00087D01" w:rsidRDefault="00E75940">
      <w:pPr>
        <w:pStyle w:val="TOC1"/>
        <w:rPr>
          <w:rFonts w:asciiTheme="minorHAnsi" w:eastAsiaTheme="minorEastAsia" w:hAnsiTheme="minorHAnsi" w:cstheme="minorBidi"/>
          <w:b w:val="0"/>
          <w:bCs w:val="0"/>
          <w:caps w:val="0"/>
          <w:color w:val="auto"/>
          <w:sz w:val="22"/>
          <w:szCs w:val="22"/>
          <w:lang w:val="en-US"/>
        </w:rPr>
      </w:pPr>
      <w:hyperlink w:anchor="_Toc97636715" w:history="1">
        <w:r w:rsidR="00087D01" w:rsidRPr="00AB7A02">
          <w:rPr>
            <w:rStyle w:val="Hyperlink"/>
          </w:rPr>
          <w:t>8 Investment for HIGHRISE</w:t>
        </w:r>
        <w:r w:rsidR="00087D01">
          <w:rPr>
            <w:webHidden/>
          </w:rPr>
          <w:tab/>
        </w:r>
        <w:r w:rsidR="00087D01">
          <w:rPr>
            <w:webHidden/>
          </w:rPr>
          <w:fldChar w:fldCharType="begin"/>
        </w:r>
        <w:r w:rsidR="00087D01">
          <w:rPr>
            <w:webHidden/>
          </w:rPr>
          <w:instrText xml:space="preserve"> PAGEREF _Toc97636715 \h </w:instrText>
        </w:r>
        <w:r w:rsidR="00087D01">
          <w:rPr>
            <w:webHidden/>
          </w:rPr>
        </w:r>
        <w:r w:rsidR="00087D01">
          <w:rPr>
            <w:webHidden/>
          </w:rPr>
          <w:fldChar w:fldCharType="separate"/>
        </w:r>
        <w:r w:rsidR="006C719A">
          <w:rPr>
            <w:webHidden/>
          </w:rPr>
          <w:t>9</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16" w:history="1">
        <w:r w:rsidR="00087D01" w:rsidRPr="00AB7A02">
          <w:rPr>
            <w:rStyle w:val="Hyperlink"/>
            <w:kern w:val="32"/>
          </w:rPr>
          <w:t xml:space="preserve">8.1 Investment for </w:t>
        </w:r>
        <w:r w:rsidR="00087D01" w:rsidRPr="00AB7A02">
          <w:rPr>
            <w:rStyle w:val="Hyperlink"/>
            <w:kern w:val="32"/>
            <w:lang w:val="en-US"/>
          </w:rPr>
          <w:t>Highrise License – Web Lite Suite</w:t>
        </w:r>
        <w:r w:rsidR="00087D01">
          <w:rPr>
            <w:webHidden/>
          </w:rPr>
          <w:tab/>
        </w:r>
        <w:r w:rsidR="00087D01">
          <w:rPr>
            <w:webHidden/>
          </w:rPr>
          <w:fldChar w:fldCharType="begin"/>
        </w:r>
        <w:r w:rsidR="00087D01">
          <w:rPr>
            <w:webHidden/>
          </w:rPr>
          <w:instrText xml:space="preserve"> PAGEREF _Toc97636716 \h </w:instrText>
        </w:r>
        <w:r w:rsidR="00087D01">
          <w:rPr>
            <w:webHidden/>
          </w:rPr>
        </w:r>
        <w:r w:rsidR="00087D01">
          <w:rPr>
            <w:webHidden/>
          </w:rPr>
          <w:fldChar w:fldCharType="separate"/>
        </w:r>
        <w:r w:rsidR="006C719A">
          <w:rPr>
            <w:webHidden/>
          </w:rPr>
          <w:t>9</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17" w:history="1">
        <w:r w:rsidR="00087D01" w:rsidRPr="00AB7A02">
          <w:rPr>
            <w:rStyle w:val="Hyperlink"/>
            <w:kern w:val="32"/>
          </w:rPr>
          <w:t xml:space="preserve">8.2 Investment for </w:t>
        </w:r>
        <w:r w:rsidR="00087D01" w:rsidRPr="00AB7A02">
          <w:rPr>
            <w:rStyle w:val="Hyperlink"/>
            <w:kern w:val="32"/>
            <w:lang w:val="en-US"/>
          </w:rPr>
          <w:t>Highrise – Client Access License (Users)</w:t>
        </w:r>
        <w:r w:rsidR="00087D01">
          <w:rPr>
            <w:webHidden/>
          </w:rPr>
          <w:tab/>
        </w:r>
        <w:r w:rsidR="00087D01">
          <w:rPr>
            <w:webHidden/>
          </w:rPr>
          <w:fldChar w:fldCharType="begin"/>
        </w:r>
        <w:r w:rsidR="00087D01">
          <w:rPr>
            <w:webHidden/>
          </w:rPr>
          <w:instrText xml:space="preserve"> PAGEREF _Toc97636717 \h </w:instrText>
        </w:r>
        <w:r w:rsidR="00087D01">
          <w:rPr>
            <w:webHidden/>
          </w:rPr>
        </w:r>
        <w:r w:rsidR="00087D01">
          <w:rPr>
            <w:webHidden/>
          </w:rPr>
          <w:fldChar w:fldCharType="separate"/>
        </w:r>
        <w:r w:rsidR="006C719A">
          <w:rPr>
            <w:webHidden/>
          </w:rPr>
          <w:t>9</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18" w:history="1">
        <w:r w:rsidR="00087D01" w:rsidRPr="00AB7A02">
          <w:rPr>
            <w:rStyle w:val="Hyperlink"/>
            <w:kern w:val="32"/>
          </w:rPr>
          <w:t xml:space="preserve">8.3 Investment for </w:t>
        </w:r>
        <w:r w:rsidR="00087D01" w:rsidRPr="00AB7A02">
          <w:rPr>
            <w:rStyle w:val="Hyperlink"/>
            <w:kern w:val="32"/>
            <w:lang w:val="en-US"/>
          </w:rPr>
          <w:t>Highrise License – Desktop Version</w:t>
        </w:r>
        <w:r w:rsidR="00087D01">
          <w:rPr>
            <w:webHidden/>
          </w:rPr>
          <w:tab/>
        </w:r>
        <w:r w:rsidR="00087D01">
          <w:rPr>
            <w:webHidden/>
          </w:rPr>
          <w:fldChar w:fldCharType="begin"/>
        </w:r>
        <w:r w:rsidR="00087D01">
          <w:rPr>
            <w:webHidden/>
          </w:rPr>
          <w:instrText xml:space="preserve"> PAGEREF _Toc97636718 \h </w:instrText>
        </w:r>
        <w:r w:rsidR="00087D01">
          <w:rPr>
            <w:webHidden/>
          </w:rPr>
        </w:r>
        <w:r w:rsidR="00087D01">
          <w:rPr>
            <w:webHidden/>
          </w:rPr>
          <w:fldChar w:fldCharType="separate"/>
        </w:r>
        <w:r w:rsidR="006C719A">
          <w:rPr>
            <w:webHidden/>
          </w:rPr>
          <w:t>9</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19" w:history="1">
        <w:r w:rsidR="00087D01" w:rsidRPr="00AB7A02">
          <w:rPr>
            <w:rStyle w:val="Hyperlink"/>
          </w:rPr>
          <w:t xml:space="preserve">8.4 </w:t>
        </w:r>
        <w:r w:rsidR="00087D01" w:rsidRPr="00AB7A02">
          <w:rPr>
            <w:rStyle w:val="Hyperlink"/>
            <w:kern w:val="32"/>
          </w:rPr>
          <w:t>Investment for Mobile Apps</w:t>
        </w:r>
        <w:r w:rsidR="00087D01">
          <w:rPr>
            <w:webHidden/>
          </w:rPr>
          <w:tab/>
        </w:r>
        <w:r w:rsidR="00087D01">
          <w:rPr>
            <w:webHidden/>
          </w:rPr>
          <w:fldChar w:fldCharType="begin"/>
        </w:r>
        <w:r w:rsidR="00087D01">
          <w:rPr>
            <w:webHidden/>
          </w:rPr>
          <w:instrText xml:space="preserve"> PAGEREF _Toc97636719 \h </w:instrText>
        </w:r>
        <w:r w:rsidR="00087D01">
          <w:rPr>
            <w:webHidden/>
          </w:rPr>
        </w:r>
        <w:r w:rsidR="00087D01">
          <w:rPr>
            <w:webHidden/>
          </w:rPr>
          <w:fldChar w:fldCharType="separate"/>
        </w:r>
        <w:r w:rsidR="006C719A">
          <w:rPr>
            <w:webHidden/>
          </w:rPr>
          <w:t>9</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20" w:history="1">
        <w:r w:rsidR="00087D01" w:rsidRPr="00AB7A02">
          <w:rPr>
            <w:rStyle w:val="Hyperlink"/>
            <w:kern w:val="32"/>
          </w:rPr>
          <w:t>8.3 Investment for Professional Services</w:t>
        </w:r>
        <w:r w:rsidR="00087D01">
          <w:rPr>
            <w:webHidden/>
          </w:rPr>
          <w:tab/>
        </w:r>
        <w:r w:rsidR="00087D01">
          <w:rPr>
            <w:webHidden/>
          </w:rPr>
          <w:fldChar w:fldCharType="begin"/>
        </w:r>
        <w:r w:rsidR="00087D01">
          <w:rPr>
            <w:webHidden/>
          </w:rPr>
          <w:instrText xml:space="preserve"> PAGEREF _Toc97636720 \h </w:instrText>
        </w:r>
        <w:r w:rsidR="00087D01">
          <w:rPr>
            <w:webHidden/>
          </w:rPr>
        </w:r>
        <w:r w:rsidR="00087D01">
          <w:rPr>
            <w:webHidden/>
          </w:rPr>
          <w:fldChar w:fldCharType="separate"/>
        </w:r>
        <w:r w:rsidR="006C719A">
          <w:rPr>
            <w:webHidden/>
          </w:rPr>
          <w:t>10</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21" w:history="1">
        <w:r w:rsidR="00087D01" w:rsidRPr="00AB7A02">
          <w:rPr>
            <w:rStyle w:val="Hyperlink"/>
            <w:kern w:val="32"/>
          </w:rPr>
          <w:t xml:space="preserve">8.4 Total Investment for </w:t>
        </w:r>
        <w:r w:rsidR="00087D01" w:rsidRPr="00AB7A02">
          <w:rPr>
            <w:rStyle w:val="Hyperlink"/>
            <w:kern w:val="32"/>
            <w:lang w:val="en-US"/>
          </w:rPr>
          <w:t>HIGRISE</w:t>
        </w:r>
        <w:r w:rsidR="00087D01">
          <w:rPr>
            <w:webHidden/>
          </w:rPr>
          <w:tab/>
        </w:r>
        <w:r w:rsidR="00087D01">
          <w:rPr>
            <w:webHidden/>
          </w:rPr>
          <w:fldChar w:fldCharType="begin"/>
        </w:r>
        <w:r w:rsidR="00087D01">
          <w:rPr>
            <w:webHidden/>
          </w:rPr>
          <w:instrText xml:space="preserve"> PAGEREF _Toc97636721 \h </w:instrText>
        </w:r>
        <w:r w:rsidR="00087D01">
          <w:rPr>
            <w:webHidden/>
          </w:rPr>
        </w:r>
        <w:r w:rsidR="00087D01">
          <w:rPr>
            <w:webHidden/>
          </w:rPr>
          <w:fldChar w:fldCharType="separate"/>
        </w:r>
        <w:r w:rsidR="006C719A">
          <w:rPr>
            <w:webHidden/>
          </w:rPr>
          <w:t>10</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22" w:history="1">
        <w:r w:rsidR="00087D01" w:rsidRPr="00AB7A02">
          <w:rPr>
            <w:rStyle w:val="Hyperlink"/>
            <w:kern w:val="32"/>
          </w:rPr>
          <w:t>8.5 Payment Schedule</w:t>
        </w:r>
        <w:r w:rsidR="00087D01">
          <w:rPr>
            <w:webHidden/>
          </w:rPr>
          <w:tab/>
        </w:r>
        <w:r w:rsidR="00087D01">
          <w:rPr>
            <w:webHidden/>
          </w:rPr>
          <w:fldChar w:fldCharType="begin"/>
        </w:r>
        <w:r w:rsidR="00087D01">
          <w:rPr>
            <w:webHidden/>
          </w:rPr>
          <w:instrText xml:space="preserve"> PAGEREF _Toc97636722 \h </w:instrText>
        </w:r>
        <w:r w:rsidR="00087D01">
          <w:rPr>
            <w:webHidden/>
          </w:rPr>
        </w:r>
        <w:r w:rsidR="00087D01">
          <w:rPr>
            <w:webHidden/>
          </w:rPr>
          <w:fldChar w:fldCharType="separate"/>
        </w:r>
        <w:r w:rsidR="006C719A">
          <w:rPr>
            <w:webHidden/>
          </w:rPr>
          <w:t>10</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23" w:history="1">
        <w:r w:rsidR="00087D01" w:rsidRPr="00AB7A02">
          <w:rPr>
            <w:rStyle w:val="Hyperlink"/>
            <w:kern w:val="32"/>
          </w:rPr>
          <w:t xml:space="preserve">8.6 </w:t>
        </w:r>
        <w:r w:rsidR="00087D01" w:rsidRPr="00AB7A02">
          <w:rPr>
            <w:rStyle w:val="Hyperlink"/>
            <w:kern w:val="32"/>
            <w:lang w:val="en-US"/>
          </w:rPr>
          <w:t>Annual Maintenance Charges</w:t>
        </w:r>
        <w:r w:rsidR="00087D01">
          <w:rPr>
            <w:webHidden/>
          </w:rPr>
          <w:tab/>
        </w:r>
        <w:r w:rsidR="00087D01">
          <w:rPr>
            <w:webHidden/>
          </w:rPr>
          <w:fldChar w:fldCharType="begin"/>
        </w:r>
        <w:r w:rsidR="00087D01">
          <w:rPr>
            <w:webHidden/>
          </w:rPr>
          <w:instrText xml:space="preserve"> PAGEREF _Toc97636723 \h </w:instrText>
        </w:r>
        <w:r w:rsidR="00087D01">
          <w:rPr>
            <w:webHidden/>
          </w:rPr>
        </w:r>
        <w:r w:rsidR="00087D01">
          <w:rPr>
            <w:webHidden/>
          </w:rPr>
          <w:fldChar w:fldCharType="separate"/>
        </w:r>
        <w:r w:rsidR="006C719A">
          <w:rPr>
            <w:webHidden/>
          </w:rPr>
          <w:t>10</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24" w:history="1">
        <w:r w:rsidR="00087D01" w:rsidRPr="00AB7A02">
          <w:rPr>
            <w:rStyle w:val="Hyperlink"/>
            <w:kern w:val="32"/>
          </w:rPr>
          <w:t>8.7 Terms and Conditions</w:t>
        </w:r>
        <w:r w:rsidR="00087D01">
          <w:rPr>
            <w:webHidden/>
          </w:rPr>
          <w:tab/>
        </w:r>
        <w:r w:rsidR="00087D01">
          <w:rPr>
            <w:webHidden/>
          </w:rPr>
          <w:fldChar w:fldCharType="begin"/>
        </w:r>
        <w:r w:rsidR="00087D01">
          <w:rPr>
            <w:webHidden/>
          </w:rPr>
          <w:instrText xml:space="preserve"> PAGEREF _Toc97636724 \h </w:instrText>
        </w:r>
        <w:r w:rsidR="00087D01">
          <w:rPr>
            <w:webHidden/>
          </w:rPr>
        </w:r>
        <w:r w:rsidR="00087D01">
          <w:rPr>
            <w:webHidden/>
          </w:rPr>
          <w:fldChar w:fldCharType="separate"/>
        </w:r>
        <w:r w:rsidR="006C719A">
          <w:rPr>
            <w:webHidden/>
          </w:rPr>
          <w:t>11</w:t>
        </w:r>
        <w:r w:rsidR="00087D01">
          <w:rPr>
            <w:webHidden/>
          </w:rPr>
          <w:fldChar w:fldCharType="end"/>
        </w:r>
      </w:hyperlink>
    </w:p>
    <w:p w:rsidR="00087D01" w:rsidRDefault="00E75940">
      <w:pPr>
        <w:pStyle w:val="TOC1"/>
        <w:rPr>
          <w:rFonts w:asciiTheme="minorHAnsi" w:eastAsiaTheme="minorEastAsia" w:hAnsiTheme="minorHAnsi" w:cstheme="minorBidi"/>
          <w:b w:val="0"/>
          <w:bCs w:val="0"/>
          <w:caps w:val="0"/>
          <w:color w:val="auto"/>
          <w:sz w:val="22"/>
          <w:szCs w:val="22"/>
          <w:lang w:val="en-US"/>
        </w:rPr>
      </w:pPr>
      <w:hyperlink w:anchor="_Toc97636725" w:history="1">
        <w:r w:rsidR="00087D01" w:rsidRPr="00AB7A02">
          <w:rPr>
            <w:rStyle w:val="Hyperlink"/>
          </w:rPr>
          <w:t>9.  Infrastructure &amp; Hardware Requirement</w:t>
        </w:r>
        <w:r w:rsidR="00087D01">
          <w:rPr>
            <w:webHidden/>
          </w:rPr>
          <w:tab/>
        </w:r>
        <w:r w:rsidR="00087D01">
          <w:rPr>
            <w:webHidden/>
          </w:rPr>
          <w:fldChar w:fldCharType="begin"/>
        </w:r>
        <w:r w:rsidR="00087D01">
          <w:rPr>
            <w:webHidden/>
          </w:rPr>
          <w:instrText xml:space="preserve"> PAGEREF _Toc97636725 \h </w:instrText>
        </w:r>
        <w:r w:rsidR="00087D01">
          <w:rPr>
            <w:webHidden/>
          </w:rPr>
        </w:r>
        <w:r w:rsidR="00087D01">
          <w:rPr>
            <w:webHidden/>
          </w:rPr>
          <w:fldChar w:fldCharType="separate"/>
        </w:r>
        <w:r w:rsidR="006C719A">
          <w:rPr>
            <w:webHidden/>
          </w:rPr>
          <w:t>12</w:t>
        </w:r>
        <w:r w:rsidR="00087D01">
          <w:rPr>
            <w:webHidden/>
          </w:rPr>
          <w:fldChar w:fldCharType="end"/>
        </w:r>
      </w:hyperlink>
    </w:p>
    <w:p w:rsidR="00087D01" w:rsidRDefault="00E75940">
      <w:pPr>
        <w:pStyle w:val="TOC2"/>
        <w:rPr>
          <w:rFonts w:asciiTheme="minorHAnsi" w:eastAsiaTheme="minorEastAsia" w:hAnsiTheme="minorHAnsi" w:cstheme="minorBidi"/>
          <w:i w:val="0"/>
          <w:iCs w:val="0"/>
          <w:smallCaps w:val="0"/>
          <w:sz w:val="22"/>
          <w:szCs w:val="22"/>
          <w:lang w:val="en-US"/>
        </w:rPr>
      </w:pPr>
      <w:hyperlink w:anchor="_Toc97636726" w:history="1">
        <w:r w:rsidR="00087D01" w:rsidRPr="00AB7A02">
          <w:rPr>
            <w:rStyle w:val="Hyperlink"/>
            <w:kern w:val="32"/>
          </w:rPr>
          <w:t>9.1 IT Infrastructure Requirement Specification</w:t>
        </w:r>
        <w:r w:rsidR="00087D01">
          <w:rPr>
            <w:webHidden/>
          </w:rPr>
          <w:tab/>
        </w:r>
        <w:r w:rsidR="00087D01">
          <w:rPr>
            <w:webHidden/>
          </w:rPr>
          <w:fldChar w:fldCharType="begin"/>
        </w:r>
        <w:r w:rsidR="00087D01">
          <w:rPr>
            <w:webHidden/>
          </w:rPr>
          <w:instrText xml:space="preserve"> PAGEREF _Toc97636726 \h </w:instrText>
        </w:r>
        <w:r w:rsidR="00087D01">
          <w:rPr>
            <w:webHidden/>
          </w:rPr>
        </w:r>
        <w:r w:rsidR="00087D01">
          <w:rPr>
            <w:webHidden/>
          </w:rPr>
          <w:fldChar w:fldCharType="separate"/>
        </w:r>
        <w:r w:rsidR="006C719A">
          <w:rPr>
            <w:webHidden/>
          </w:rPr>
          <w:t>12</w:t>
        </w:r>
        <w:r w:rsidR="00087D01">
          <w:rPr>
            <w:webHidden/>
          </w:rPr>
          <w:fldChar w:fldCharType="end"/>
        </w:r>
      </w:hyperlink>
    </w:p>
    <w:p w:rsidR="00087D01" w:rsidRDefault="00E75940">
      <w:pPr>
        <w:pStyle w:val="TOC2"/>
        <w:rPr>
          <w:rStyle w:val="Hyperlink"/>
        </w:rPr>
      </w:pPr>
      <w:hyperlink w:anchor="_Toc97636727" w:history="1">
        <w:r w:rsidR="00087D01" w:rsidRPr="00AB7A02">
          <w:rPr>
            <w:rStyle w:val="Hyperlink"/>
            <w:kern w:val="32"/>
          </w:rPr>
          <w:t xml:space="preserve">9.2 </w:t>
        </w:r>
        <w:r w:rsidR="00087D01" w:rsidRPr="00AB7A02">
          <w:rPr>
            <w:rStyle w:val="Hyperlink"/>
            <w:kern w:val="32"/>
            <w:lang w:val="en-US"/>
          </w:rPr>
          <w:t>Hardware specification and Internet connectivity requirement at the users end</w:t>
        </w:r>
        <w:r w:rsidR="00087D01">
          <w:rPr>
            <w:webHidden/>
          </w:rPr>
          <w:tab/>
        </w:r>
        <w:r w:rsidR="00087D01">
          <w:rPr>
            <w:webHidden/>
          </w:rPr>
          <w:fldChar w:fldCharType="begin"/>
        </w:r>
        <w:r w:rsidR="00087D01">
          <w:rPr>
            <w:webHidden/>
          </w:rPr>
          <w:instrText xml:space="preserve"> PAGEREF _Toc97636727 \h </w:instrText>
        </w:r>
        <w:r w:rsidR="00087D01">
          <w:rPr>
            <w:webHidden/>
          </w:rPr>
        </w:r>
        <w:r w:rsidR="00087D01">
          <w:rPr>
            <w:webHidden/>
          </w:rPr>
          <w:fldChar w:fldCharType="separate"/>
        </w:r>
        <w:r w:rsidR="006C719A">
          <w:rPr>
            <w:webHidden/>
          </w:rPr>
          <w:t>12</w:t>
        </w:r>
        <w:r w:rsidR="00087D01">
          <w:rPr>
            <w:webHidden/>
          </w:rPr>
          <w:fldChar w:fldCharType="end"/>
        </w:r>
      </w:hyperlink>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Default="00087D01" w:rsidP="00087D01">
      <w:pPr>
        <w:rPr>
          <w:rFonts w:eastAsiaTheme="minorEastAsia"/>
          <w:noProof/>
        </w:rPr>
      </w:pPr>
    </w:p>
    <w:p w:rsidR="00087D01" w:rsidRPr="00087D01" w:rsidRDefault="00087D01" w:rsidP="00087D01">
      <w:pPr>
        <w:rPr>
          <w:rFonts w:eastAsiaTheme="minorEastAsia"/>
          <w:noProof/>
        </w:rPr>
      </w:pPr>
    </w:p>
    <w:p w:rsidR="00B74111" w:rsidRPr="00977FF7" w:rsidRDefault="00B74111" w:rsidP="00977FF7">
      <w:pPr>
        <w:pStyle w:val="Heading1"/>
        <w:shd w:val="clear" w:color="auto" w:fill="DBE5F1"/>
      </w:pPr>
      <w:r w:rsidRPr="00BD441C">
        <w:lastRenderedPageBreak/>
        <w:fldChar w:fldCharType="end"/>
      </w:r>
      <w:bookmarkStart w:id="6" w:name="_Toc97636704"/>
      <w:r w:rsidRPr="00977FF7">
        <w:t>1. Company Profile</w:t>
      </w:r>
      <w:bookmarkEnd w:id="6"/>
    </w:p>
    <w:p w:rsidR="00B74111" w:rsidRPr="009206E9" w:rsidRDefault="00B74111" w:rsidP="00EE63D2">
      <w:pPr>
        <w:spacing w:after="0" w:line="240" w:lineRule="auto"/>
        <w:jc w:val="both"/>
        <w:rPr>
          <w:rFonts w:ascii="Times New Roman" w:hAnsi="Times New Roman" w:cs="Times New Roman"/>
          <w:b/>
          <w:bCs/>
          <w:sz w:val="14"/>
          <w:szCs w:val="14"/>
        </w:rPr>
      </w:pPr>
      <w:bookmarkStart w:id="7" w:name="_Toc360808872"/>
    </w:p>
    <w:p w:rsidR="00B74111" w:rsidRPr="008901DF" w:rsidRDefault="00B74111" w:rsidP="008901DF">
      <w:pPr>
        <w:tabs>
          <w:tab w:val="left" w:pos="3225"/>
        </w:tabs>
        <w:spacing w:after="0" w:line="240" w:lineRule="auto"/>
        <w:jc w:val="both"/>
        <w:rPr>
          <w:rFonts w:ascii="Arial" w:hAnsi="Arial" w:cs="Arial"/>
          <w:lang w:val="en-US" w:eastAsia="en-IN"/>
        </w:rPr>
      </w:pPr>
      <w:bookmarkStart w:id="8" w:name="_Toc404608910"/>
      <w:r w:rsidRPr="008901DF">
        <w:rPr>
          <w:rFonts w:ascii="Arial" w:hAnsi="Arial" w:cs="Arial"/>
          <w:b/>
          <w:bCs/>
          <w:lang w:val="en-US" w:eastAsia="en-IN"/>
        </w:rPr>
        <w:t>Kanix</w:t>
      </w:r>
      <w:r w:rsidRPr="008901DF">
        <w:rPr>
          <w:rFonts w:ascii="Arial" w:hAnsi="Arial" w:cs="Arial"/>
          <w:lang w:val="en-US" w:eastAsia="en-IN"/>
        </w:rPr>
        <w:t xml:space="preserve"> is a fast growing software product development and marketing company with focus on Construction Industry Vertical. </w:t>
      </w:r>
      <w:proofErr w:type="spellStart"/>
      <w:r w:rsidRPr="008901DF">
        <w:rPr>
          <w:rFonts w:ascii="Arial" w:hAnsi="Arial" w:cs="Arial"/>
          <w:lang w:val="en-US" w:eastAsia="en-IN"/>
        </w:rPr>
        <w:t>Kanix's</w:t>
      </w:r>
      <w:proofErr w:type="spellEnd"/>
      <w:r w:rsidRPr="008901DF">
        <w:rPr>
          <w:rFonts w:ascii="Arial" w:hAnsi="Arial" w:cs="Arial"/>
          <w:lang w:val="en-US" w:eastAsia="en-IN"/>
        </w:rPr>
        <w:t xml:space="preserve"> product line for Construction Business successfully integrates high-end e-commerce and ERP for large, mid-sized and small businesses. Thousands of Construction Houses worldwide are adding value to their businesses using state-of-art software products of Kanix. We possess very strong domain knowledge in Construction Industry and we are pioneer in business-process-reengineering (BPR) and management consultancy.</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Kanix was formed in 1998 as Custom Software Development Company by its four Directors. In year 2001 the company took a courageous decision and capped its 32 different product and decided focus and specializes in Construction Industry vertical. After about four years of difficult time the flag ship product of Company Highrise – India’s First Construction ERP Software started showing results of the efforts put in. Today Highrise is the market leader in its segment.</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 xml:space="preserve">Kanix has its head office and development center in Pune and has branch offices in Mumbai, Delhi, Kolkata, Chennai, Bangalore and Ahmedabad. Kanix has 120 channel partners who help promote Kanix products &amp; help in Implementation &amp; Support. </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Default="00B74111" w:rsidP="008901DF">
      <w:pPr>
        <w:tabs>
          <w:tab w:val="left" w:pos="3225"/>
        </w:tabs>
        <w:spacing w:after="0" w:line="240" w:lineRule="auto"/>
        <w:jc w:val="both"/>
        <w:rPr>
          <w:rFonts w:ascii="Arial" w:hAnsi="Arial" w:cs="Arial"/>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The Seven ATC (Authorized Training Centers) of Kanix teaches students usage of Kanix products and offer them placement. Due to these ATC’s and huge installation base trained manpower to use Kanix products is amply available.</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Pr="008901DF" w:rsidRDefault="00B74111"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Kanix has also strong bench strength of consultants who are trained in using Kanix Products and are available on Billing to its clients.</w:t>
      </w:r>
    </w:p>
    <w:p w:rsidR="00B74111" w:rsidRPr="006C2E9D" w:rsidRDefault="00B74111" w:rsidP="008901DF">
      <w:pPr>
        <w:tabs>
          <w:tab w:val="left" w:pos="3225"/>
        </w:tabs>
        <w:spacing w:after="0" w:line="240" w:lineRule="auto"/>
        <w:jc w:val="both"/>
        <w:rPr>
          <w:rFonts w:ascii="Arial" w:hAnsi="Arial" w:cs="Arial"/>
          <w:sz w:val="12"/>
          <w:szCs w:val="12"/>
          <w:lang w:val="en-US" w:eastAsia="en-IN"/>
        </w:rPr>
      </w:pPr>
    </w:p>
    <w:p w:rsidR="00B74111" w:rsidRDefault="00B74111" w:rsidP="008901DF">
      <w:pPr>
        <w:tabs>
          <w:tab w:val="left" w:pos="3225"/>
        </w:tabs>
        <w:spacing w:after="0" w:line="240" w:lineRule="auto"/>
        <w:jc w:val="both"/>
        <w:rPr>
          <w:rFonts w:ascii="Arial" w:hAnsi="Arial" w:cs="Arial"/>
          <w:lang w:val="en-US" w:eastAsia="en-IN"/>
        </w:rPr>
      </w:pPr>
      <w:r w:rsidRPr="00E05022">
        <w:rPr>
          <w:rFonts w:ascii="Arial" w:hAnsi="Arial" w:cs="Arial"/>
          <w:b/>
          <w:bCs/>
          <w:lang w:val="en-US" w:eastAsia="en-IN"/>
        </w:rPr>
        <w:t>With the experience of 22+ years in ERP Development</w:t>
      </w:r>
      <w:r w:rsidRPr="008901DF">
        <w:rPr>
          <w:rFonts w:ascii="Arial" w:hAnsi="Arial" w:cs="Arial"/>
          <w:lang w:val="en-US" w:eastAsia="en-IN"/>
        </w:rPr>
        <w:t xml:space="preserve"> &amp; Implementation Kanix realized that in addition to having a good product it is equally important to have proper implementation. Kanix invented innovative means of ERP implementation and now have grown in confidence to offer its Highrise ERP w</w:t>
      </w:r>
      <w:r>
        <w:rPr>
          <w:rFonts w:ascii="Arial" w:hAnsi="Arial" w:cs="Arial"/>
          <w:lang w:val="en-US" w:eastAsia="en-IN"/>
        </w:rPr>
        <w:t>ith “IMPLEMENTATION GAURANTEE” m</w:t>
      </w:r>
      <w:r w:rsidRPr="008901DF">
        <w:rPr>
          <w:rFonts w:ascii="Arial" w:hAnsi="Arial" w:cs="Arial"/>
          <w:lang w:val="en-US" w:eastAsia="en-IN"/>
        </w:rPr>
        <w:t>aking it the first software company to it.</w:t>
      </w: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F751EB" w:rsidRDefault="00F751EB" w:rsidP="008901DF">
      <w:pPr>
        <w:tabs>
          <w:tab w:val="left" w:pos="3225"/>
        </w:tabs>
        <w:spacing w:after="0" w:line="240" w:lineRule="auto"/>
        <w:jc w:val="both"/>
        <w:rPr>
          <w:rFonts w:ascii="Arial" w:hAnsi="Arial" w:cs="Arial"/>
          <w:lang w:val="en-US" w:eastAsia="en-IN"/>
        </w:rPr>
      </w:pPr>
    </w:p>
    <w:p w:rsidR="00B74111" w:rsidRDefault="00B74111" w:rsidP="008901DF">
      <w:pPr>
        <w:tabs>
          <w:tab w:val="left" w:pos="3225"/>
        </w:tabs>
        <w:spacing w:after="0" w:line="240" w:lineRule="auto"/>
        <w:jc w:val="both"/>
        <w:rPr>
          <w:rFonts w:ascii="Arial" w:hAnsi="Arial" w:cs="Arial"/>
          <w:lang w:val="en-US" w:eastAsia="en-IN"/>
        </w:rPr>
      </w:pPr>
    </w:p>
    <w:p w:rsidR="00B74111" w:rsidRDefault="00B74111" w:rsidP="008901DF">
      <w:pPr>
        <w:tabs>
          <w:tab w:val="left" w:pos="3225"/>
        </w:tabs>
        <w:spacing w:after="0" w:line="240" w:lineRule="auto"/>
        <w:jc w:val="both"/>
        <w:rPr>
          <w:rFonts w:ascii="Arial" w:hAnsi="Arial" w:cs="Arial"/>
          <w:lang w:val="en-US" w:eastAsia="en-IN"/>
        </w:rPr>
      </w:pPr>
    </w:p>
    <w:p w:rsidR="00B74111" w:rsidRDefault="00B74111" w:rsidP="008901DF">
      <w:pPr>
        <w:tabs>
          <w:tab w:val="left" w:pos="3225"/>
        </w:tabs>
        <w:spacing w:after="0" w:line="240" w:lineRule="auto"/>
        <w:jc w:val="both"/>
        <w:rPr>
          <w:rFonts w:ascii="Arial" w:hAnsi="Arial" w:cs="Arial"/>
          <w:lang w:val="en-US" w:eastAsia="en-IN"/>
        </w:rPr>
      </w:pPr>
    </w:p>
    <w:p w:rsidR="00B74111" w:rsidRPr="00977FF7" w:rsidRDefault="00B74111" w:rsidP="006C2E9D">
      <w:pPr>
        <w:pStyle w:val="Heading1"/>
        <w:shd w:val="clear" w:color="auto" w:fill="DBE5F1"/>
        <w:spacing w:before="0" w:line="240" w:lineRule="auto"/>
      </w:pPr>
      <w:bookmarkStart w:id="9" w:name="_Toc97636705"/>
      <w:r>
        <w:lastRenderedPageBreak/>
        <w:t>2</w:t>
      </w:r>
      <w:r w:rsidRPr="00977FF7">
        <w:t>. Scope of the Proposal</w:t>
      </w:r>
      <w:bookmarkEnd w:id="9"/>
    </w:p>
    <w:p w:rsidR="00B74111" w:rsidRPr="005A0FDD" w:rsidRDefault="00B74111" w:rsidP="006C2E9D">
      <w:pPr>
        <w:spacing w:after="0" w:line="240" w:lineRule="auto"/>
        <w:rPr>
          <w:rFonts w:ascii="Times New Roman" w:hAnsi="Times New Roman" w:cs="Times New Roman"/>
          <w:sz w:val="4"/>
          <w:szCs w:val="4"/>
        </w:rPr>
      </w:pPr>
    </w:p>
    <w:p w:rsidR="00B74111" w:rsidRPr="006C2E9D" w:rsidRDefault="00B74111" w:rsidP="006C2E9D">
      <w:pPr>
        <w:spacing w:after="0"/>
        <w:rPr>
          <w:rFonts w:ascii="Arial" w:hAnsi="Arial" w:cs="Arial"/>
          <w:sz w:val="8"/>
          <w:szCs w:val="8"/>
        </w:rPr>
      </w:pPr>
    </w:p>
    <w:p w:rsidR="00B74111" w:rsidRPr="00563F41" w:rsidRDefault="00B74111" w:rsidP="006C2E9D">
      <w:pPr>
        <w:spacing w:after="0"/>
        <w:rPr>
          <w:rFonts w:ascii="Arial" w:hAnsi="Arial" w:cs="Arial"/>
        </w:rPr>
      </w:pPr>
      <w:r w:rsidRPr="00563F41">
        <w:rPr>
          <w:rFonts w:ascii="Arial" w:hAnsi="Arial" w:cs="Arial"/>
        </w:rPr>
        <w:t>This proposal includes product features, solution &amp; pricing for:</w:t>
      </w:r>
    </w:p>
    <w:p w:rsidR="00B74111" w:rsidRPr="00563F41" w:rsidRDefault="00B74111" w:rsidP="006C2E9D">
      <w:pPr>
        <w:spacing w:after="0"/>
        <w:rPr>
          <w:rFonts w:ascii="Arial" w:hAnsi="Arial" w:cs="Arial"/>
          <w:sz w:val="16"/>
          <w:szCs w:val="16"/>
        </w:rPr>
      </w:pPr>
    </w:p>
    <w:p w:rsidR="00B74111" w:rsidRPr="00A43C87" w:rsidRDefault="00B74111" w:rsidP="008901DF">
      <w:pPr>
        <w:tabs>
          <w:tab w:val="left" w:pos="3225"/>
        </w:tabs>
        <w:spacing w:after="0" w:line="240" w:lineRule="auto"/>
        <w:jc w:val="both"/>
        <w:rPr>
          <w:rFonts w:ascii="Arial" w:hAnsi="Arial" w:cs="Arial"/>
          <w:b/>
          <w:bCs/>
          <w:lang w:val="en-US"/>
        </w:rPr>
      </w:pPr>
      <w:r>
        <w:rPr>
          <w:rFonts w:ascii="Arial" w:hAnsi="Arial" w:cs="Arial"/>
          <w:lang w:val="en-US"/>
        </w:rPr>
        <w:t xml:space="preserve">1)  </w:t>
      </w:r>
      <w:r w:rsidRPr="00A43C87">
        <w:rPr>
          <w:rFonts w:ascii="Arial" w:hAnsi="Arial" w:cs="Arial"/>
          <w:b/>
          <w:bCs/>
          <w:lang w:val="en-US"/>
        </w:rPr>
        <w:t>Highrise License –</w:t>
      </w:r>
      <w:r>
        <w:rPr>
          <w:rFonts w:ascii="Arial" w:hAnsi="Arial" w:cs="Arial"/>
          <w:b/>
          <w:bCs/>
          <w:lang w:val="en-US"/>
        </w:rPr>
        <w:t>Web Lite Suite</w:t>
      </w:r>
    </w:p>
    <w:p w:rsidR="00B74111" w:rsidRPr="008901DF" w:rsidRDefault="00B74111" w:rsidP="00D95F3F">
      <w:pPr>
        <w:spacing w:after="0" w:line="240" w:lineRule="auto"/>
        <w:rPr>
          <w:rFonts w:ascii="Arial" w:hAnsi="Arial" w:cs="Arial"/>
          <w:lang w:val="en-US" w:eastAsia="en-IN"/>
        </w:rPr>
      </w:pPr>
      <w:r>
        <w:rPr>
          <w:rFonts w:ascii="Arial" w:hAnsi="Arial" w:cs="Arial"/>
          <w:lang w:val="en-US" w:eastAsia="en-IN"/>
        </w:rPr>
        <w:br w:type="page"/>
      </w: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Default="00B74111" w:rsidP="00234FA3">
      <w:pPr>
        <w:pStyle w:val="NoSpacing"/>
        <w:ind w:left="450"/>
        <w:jc w:val="both"/>
        <w:rPr>
          <w:rFonts w:ascii="Arial" w:hAnsi="Arial" w:cs="Arial"/>
          <w:color w:val="31849B"/>
          <w:sz w:val="2"/>
          <w:szCs w:val="2"/>
          <w:lang w:val="en-US"/>
        </w:rPr>
      </w:pPr>
    </w:p>
    <w:p w:rsidR="00B74111" w:rsidRPr="00A2568B" w:rsidRDefault="00B74111" w:rsidP="00A85CFE">
      <w:pPr>
        <w:pStyle w:val="Heading1"/>
        <w:shd w:val="clear" w:color="auto" w:fill="DBE5F1"/>
        <w:spacing w:before="0" w:line="240" w:lineRule="auto"/>
      </w:pPr>
      <w:bookmarkStart w:id="10" w:name="_Toc97636706"/>
      <w:bookmarkStart w:id="11" w:name="_Toc306038474"/>
      <w:bookmarkStart w:id="12" w:name="_Toc376180840"/>
      <w:bookmarkStart w:id="13" w:name="_Toc376194287"/>
      <w:bookmarkEnd w:id="7"/>
      <w:bookmarkEnd w:id="8"/>
      <w:r>
        <w:t>3. Product Details - Highrise</w:t>
      </w:r>
      <w:bookmarkEnd w:id="10"/>
    </w:p>
    <w:p w:rsidR="00B74111" w:rsidRDefault="00B74111" w:rsidP="006002FF">
      <w:pPr>
        <w:pStyle w:val="Header"/>
        <w:spacing w:after="0"/>
        <w:jc w:val="both"/>
        <w:rPr>
          <w:rFonts w:ascii="Times New Roman" w:hAnsi="Times New Roman" w:cs="Times New Roman"/>
          <w:sz w:val="12"/>
          <w:szCs w:val="12"/>
          <w:lang w:val="en-US"/>
        </w:rPr>
      </w:pPr>
    </w:p>
    <w:p w:rsidR="00B74111" w:rsidRPr="00A97B22" w:rsidRDefault="00B74111" w:rsidP="006002FF">
      <w:pPr>
        <w:pStyle w:val="Heading2"/>
        <w:shd w:val="clear" w:color="auto" w:fill="DDD9C3"/>
        <w:spacing w:before="0"/>
        <w:rPr>
          <w:color w:val="000000"/>
          <w:kern w:val="32"/>
          <w:sz w:val="24"/>
          <w:szCs w:val="24"/>
        </w:rPr>
      </w:pPr>
      <w:bookmarkStart w:id="14" w:name="_Toc97636707"/>
      <w:r>
        <w:rPr>
          <w:color w:val="000000"/>
          <w:kern w:val="32"/>
          <w:sz w:val="24"/>
          <w:szCs w:val="24"/>
        </w:rPr>
        <w:t>3</w:t>
      </w:r>
      <w:r w:rsidRPr="00A97B22">
        <w:rPr>
          <w:color w:val="000000"/>
          <w:kern w:val="32"/>
          <w:sz w:val="24"/>
          <w:szCs w:val="24"/>
        </w:rPr>
        <w:t xml:space="preserve">.1 </w:t>
      </w:r>
      <w:r>
        <w:rPr>
          <w:color w:val="000000"/>
          <w:kern w:val="32"/>
          <w:sz w:val="24"/>
          <w:szCs w:val="24"/>
        </w:rPr>
        <w:t>Product Introduction</w:t>
      </w:r>
      <w:bookmarkEnd w:id="14"/>
      <w:r w:rsidRPr="00A97B22">
        <w:rPr>
          <w:color w:val="000000"/>
          <w:kern w:val="32"/>
          <w:sz w:val="24"/>
          <w:szCs w:val="24"/>
        </w:rPr>
        <w:t xml:space="preserve"> </w:t>
      </w:r>
    </w:p>
    <w:p w:rsidR="00B74111" w:rsidRPr="001D505B" w:rsidRDefault="00B74111" w:rsidP="006002FF">
      <w:pPr>
        <w:pStyle w:val="Header"/>
        <w:spacing w:after="0"/>
        <w:jc w:val="both"/>
        <w:rPr>
          <w:rFonts w:ascii="Times New Roman" w:hAnsi="Times New Roman" w:cs="Times New Roman"/>
          <w:sz w:val="12"/>
          <w:szCs w:val="12"/>
          <w:lang w:val="en-US"/>
        </w:rPr>
      </w:pP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 xml:space="preserve">Highrise is India’s first Construction ERP; a specialized Internet Ready software solution popularly known as ERP for Construction, Contracting &amp; Real Estate industries. In simple words an ERP is the integrated software solution encompassing all the functional departments of the enterprise. Highrise consists of integrated functions of Accounts &amp; Finance management, Sales, Marketing &amp; CRM Management, Project Estimation, Planning, &amp; Project Management, Purchase, Store &amp; Inventory Control, </w:t>
      </w:r>
      <w:proofErr w:type="spellStart"/>
      <w:r w:rsidRPr="00563F41">
        <w:rPr>
          <w:rFonts w:ascii="Arial" w:hAnsi="Arial" w:cs="Arial"/>
          <w:color w:val="000000"/>
          <w:lang w:val="en-US" w:eastAsia="ar-SA"/>
        </w:rPr>
        <w:t>Labour</w:t>
      </w:r>
      <w:proofErr w:type="spellEnd"/>
      <w:r w:rsidRPr="00563F41">
        <w:rPr>
          <w:rFonts w:ascii="Arial" w:hAnsi="Arial" w:cs="Arial"/>
          <w:color w:val="000000"/>
          <w:lang w:val="en-US" w:eastAsia="ar-SA"/>
        </w:rPr>
        <w:t xml:space="preserve"> Contract Management, Human Resource Management, Quality Control, Lease &amp; Mall Management, Tender &amp; Billing Management and Fixed Asset Management. All the above functions share common data thus makes the organization homogenous.</w:t>
      </w:r>
    </w:p>
    <w:p w:rsidR="00B74111" w:rsidRPr="00563F41" w:rsidRDefault="00B74111" w:rsidP="002526B3">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 xml:space="preserve">Kanix has invested 17 long years in developing proprietary business process by doing R &amp; D and inculcating all best practices in the software. Highrise enjoys installation base in excess of 2500 spread across India and abroad. The success of Highrise as a product can be gauged from the fact that a number of engineering colleges are teaching Highrise in their curriculum. </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With the induction of RERA and GST by Government of India automation in one way has become mandatory for Construction Industry. Highrise fits best between your manual process and proposed Automation. Being a home grown product it caters to practical difficulties faced by the Industry in automation. The Implementation of Highrise is completed in 90 days with a very smooth transit.</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Kanix very soon will be GSP/ASP for the GST related operation. Currently GST integration with GST Portal is handled using third party service providers.</w:t>
      </w:r>
    </w:p>
    <w:p w:rsidR="00B74111" w:rsidRPr="00563F41" w:rsidRDefault="00B74111" w:rsidP="006C2E9D">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Technology is changing at a very fast pace in today’s era. Kanix has kept itself abreast with the pace of technology. Highrise which initially was developed as a client server application is ported on latest .Net Platform with MVC. Mobile Apps are developed for relevant functions like site operations, Customer interface, Approvals. Functions such as Cloud Telephony and call center are built-in to Highrise. Soon we are launching VTC (Vehicle Tracking System) in Highrise.</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In technical or software term UI/UX is getting importance these days. Software Companies are doing investments on UI/UX. UI stands for User Interface and UX stands for User Experience in using the software. Kanix has a dedicated team looking after these aspects.</w:t>
      </w:r>
    </w:p>
    <w:p w:rsidR="00B74111" w:rsidRPr="00563F41" w:rsidRDefault="00B74111"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Once we talk about technology user would want to use software from any OS and any Device. Keep this in consideration Highrise Architecture is designed in such a way that it works on any OS like Windows. IOS, Android and supports devices like Laptop, Tablets and smart phones in a responsive nature.</w:t>
      </w:r>
    </w:p>
    <w:p w:rsidR="00B74111" w:rsidRPr="00A97B22" w:rsidRDefault="00B74111" w:rsidP="006002FF">
      <w:pPr>
        <w:pStyle w:val="Heading2"/>
        <w:shd w:val="clear" w:color="auto" w:fill="DDD9C3"/>
        <w:spacing w:before="0"/>
        <w:rPr>
          <w:color w:val="000000"/>
          <w:kern w:val="32"/>
          <w:sz w:val="24"/>
          <w:szCs w:val="24"/>
        </w:rPr>
      </w:pPr>
      <w:bookmarkStart w:id="15" w:name="_Toc97636708"/>
      <w:bookmarkEnd w:id="11"/>
      <w:bookmarkEnd w:id="12"/>
      <w:bookmarkEnd w:id="13"/>
      <w:r>
        <w:rPr>
          <w:color w:val="000000"/>
          <w:kern w:val="32"/>
          <w:sz w:val="24"/>
          <w:szCs w:val="24"/>
        </w:rPr>
        <w:t>3</w:t>
      </w:r>
      <w:r w:rsidRPr="00A97B22">
        <w:rPr>
          <w:color w:val="000000"/>
          <w:kern w:val="32"/>
          <w:sz w:val="24"/>
          <w:szCs w:val="24"/>
        </w:rPr>
        <w:t>.</w:t>
      </w:r>
      <w:r>
        <w:rPr>
          <w:color w:val="000000"/>
          <w:kern w:val="32"/>
          <w:sz w:val="24"/>
          <w:szCs w:val="24"/>
        </w:rPr>
        <w:t>2</w:t>
      </w:r>
      <w:r w:rsidRPr="00A97B22">
        <w:rPr>
          <w:color w:val="000000"/>
          <w:kern w:val="32"/>
          <w:sz w:val="24"/>
          <w:szCs w:val="24"/>
        </w:rPr>
        <w:t xml:space="preserve"> </w:t>
      </w:r>
      <w:r>
        <w:rPr>
          <w:color w:val="000000"/>
          <w:kern w:val="32"/>
          <w:sz w:val="24"/>
          <w:szCs w:val="24"/>
        </w:rPr>
        <w:t>Why Highrise?</w:t>
      </w:r>
      <w:bookmarkEnd w:id="15"/>
    </w:p>
    <w:p w:rsidR="00B74111" w:rsidRPr="00E40938" w:rsidRDefault="00B74111" w:rsidP="006002FF">
      <w:pPr>
        <w:pStyle w:val="NormalWeb"/>
        <w:spacing w:after="0" w:line="240" w:lineRule="auto"/>
        <w:ind w:left="720"/>
        <w:jc w:val="both"/>
        <w:rPr>
          <w:sz w:val="10"/>
          <w:szCs w:val="10"/>
          <w:lang w:val="en-US"/>
        </w:rPr>
      </w:pP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Serving construction industry since 1997</w:t>
      </w:r>
      <w:r w:rsidRPr="00563F41">
        <w:rPr>
          <w:rFonts w:ascii="Arial" w:hAnsi="Arial" w:cs="Arial"/>
          <w:sz w:val="22"/>
          <w:szCs w:val="22"/>
          <w:lang w:val="en-GB"/>
        </w:rPr>
        <w:t>.</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Matured product - Ready to use ERP (Since 14 years)</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Successful Installation across India.</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Secured, Scalable, Flexible &amp; Easy to use </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Strong domain knowledge in construction </w:t>
      </w:r>
    </w:p>
    <w:p w:rsidR="00B74111" w:rsidRPr="00563F41" w:rsidRDefault="00B74111" w:rsidP="006C2E9D">
      <w:pPr>
        <w:pStyle w:val="NormalWeb"/>
        <w:numPr>
          <w:ilvl w:val="0"/>
          <w:numId w:val="2"/>
        </w:numPr>
        <w:spacing w:after="0" w:line="240" w:lineRule="auto"/>
        <w:jc w:val="both"/>
        <w:rPr>
          <w:rFonts w:ascii="Arial" w:hAnsi="Arial" w:cs="Arial"/>
          <w:sz w:val="22"/>
          <w:szCs w:val="22"/>
        </w:rPr>
      </w:pPr>
      <w:r w:rsidRPr="00563F41">
        <w:rPr>
          <w:rFonts w:ascii="Arial" w:hAnsi="Arial" w:cs="Arial"/>
          <w:sz w:val="22"/>
          <w:szCs w:val="22"/>
          <w:lang w:val="en-US"/>
        </w:rPr>
        <w:t>Assuring implementation in 3 months</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Built in industry standard business processes / practices</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Configurable alerts, workflows - Management checks &amp; Damage Control</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Data Security &amp; Confidentiality </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proofErr w:type="spellStart"/>
      <w:r w:rsidRPr="00563F41">
        <w:rPr>
          <w:rFonts w:ascii="Arial" w:hAnsi="Arial" w:cs="Arial"/>
          <w:sz w:val="22"/>
          <w:szCs w:val="22"/>
          <w:lang w:val="en-US"/>
        </w:rPr>
        <w:t>Multi level</w:t>
      </w:r>
      <w:proofErr w:type="spellEnd"/>
      <w:r w:rsidRPr="00563F41">
        <w:rPr>
          <w:rFonts w:ascii="Arial" w:hAnsi="Arial" w:cs="Arial"/>
          <w:sz w:val="22"/>
          <w:szCs w:val="22"/>
          <w:lang w:val="en-US"/>
        </w:rPr>
        <w:t xml:space="preserve"> security – Role Based Access Control (RBAC)</w:t>
      </w:r>
    </w:p>
    <w:p w:rsidR="00B74111" w:rsidRPr="00563F4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Real time data availability </w:t>
      </w:r>
    </w:p>
    <w:p w:rsidR="00B74111" w:rsidRDefault="00B74111"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Centralized repository - Knowledge bank - Any time Any Where access via Internet</w:t>
      </w: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992921">
      <w:pPr>
        <w:pStyle w:val="NormalWeb"/>
        <w:spacing w:after="0" w:line="240" w:lineRule="auto"/>
        <w:jc w:val="both"/>
        <w:rPr>
          <w:rFonts w:ascii="Arial" w:hAnsi="Arial" w:cs="Arial"/>
          <w:sz w:val="22"/>
          <w:szCs w:val="22"/>
          <w:lang w:val="en-US"/>
        </w:rPr>
      </w:pPr>
    </w:p>
    <w:p w:rsidR="00B74111" w:rsidRDefault="00B74111" w:rsidP="00D04E1D">
      <w:pPr>
        <w:spacing w:after="0" w:line="240" w:lineRule="auto"/>
        <w:rPr>
          <w:rFonts w:ascii="Times New Roman" w:hAnsi="Times New Roman" w:cs="Times New Roman"/>
          <w:sz w:val="20"/>
          <w:szCs w:val="20"/>
        </w:rPr>
      </w:pPr>
    </w:p>
    <w:p w:rsidR="00B74111" w:rsidRPr="00307EF7" w:rsidRDefault="00B74111" w:rsidP="00307EF7">
      <w:pPr>
        <w:pStyle w:val="Heading1"/>
        <w:shd w:val="clear" w:color="auto" w:fill="DBE5F1"/>
        <w:spacing w:before="0" w:line="240" w:lineRule="auto"/>
      </w:pPr>
      <w:bookmarkStart w:id="16" w:name="_Toc97636709"/>
      <w:r w:rsidRPr="00307EF7">
        <w:lastRenderedPageBreak/>
        <w:t>4 Product Functionalities in detail</w:t>
      </w:r>
      <w:bookmarkEnd w:id="16"/>
    </w:p>
    <w:p w:rsidR="00B74111" w:rsidRPr="00F6209A" w:rsidRDefault="00B74111" w:rsidP="00D04E1D">
      <w:pPr>
        <w:spacing w:after="0" w:line="240" w:lineRule="auto"/>
        <w:rPr>
          <w:rFonts w:ascii="Times New Roman" w:hAnsi="Times New Roman" w:cs="Times New Roman"/>
          <w:sz w:val="14"/>
          <w:szCs w:val="14"/>
        </w:rPr>
      </w:pPr>
    </w:p>
    <w:tbl>
      <w:tblPr>
        <w:tblW w:w="9900" w:type="dxa"/>
        <w:tblInd w:w="-106"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340"/>
        <w:gridCol w:w="7560"/>
      </w:tblGrid>
      <w:tr w:rsidR="00B74111" w:rsidRPr="008C6254">
        <w:trPr>
          <w:trHeight w:val="525"/>
        </w:trPr>
        <w:tc>
          <w:tcPr>
            <w:tcW w:w="2340" w:type="dxa"/>
            <w:tcBorders>
              <w:top w:val="single" w:sz="8" w:space="0" w:color="4BACC6"/>
            </w:tcBorders>
            <w:shd w:val="clear" w:color="auto" w:fill="31849B"/>
            <w:vAlign w:val="center"/>
          </w:tcPr>
          <w:p w:rsidR="00B74111" w:rsidRPr="008C6254" w:rsidRDefault="00B74111" w:rsidP="008C6254">
            <w:pPr>
              <w:spacing w:after="0" w:line="240" w:lineRule="auto"/>
              <w:jc w:val="center"/>
              <w:rPr>
                <w:rFonts w:ascii="Arial" w:hAnsi="Arial" w:cs="Arial"/>
                <w:b/>
                <w:bCs/>
                <w:color w:val="FFFFFF"/>
              </w:rPr>
            </w:pPr>
            <w:r w:rsidRPr="008C6254">
              <w:rPr>
                <w:rFonts w:ascii="Arial" w:hAnsi="Arial" w:cs="Arial"/>
                <w:b/>
                <w:bCs/>
                <w:color w:val="FFFFFF"/>
                <w:lang w:val="en-US"/>
              </w:rPr>
              <w:t>Product Module Name</w:t>
            </w:r>
          </w:p>
        </w:tc>
        <w:tc>
          <w:tcPr>
            <w:tcW w:w="7560" w:type="dxa"/>
            <w:tcBorders>
              <w:top w:val="single" w:sz="8" w:space="0" w:color="4BACC6"/>
            </w:tcBorders>
            <w:shd w:val="clear" w:color="auto" w:fill="31849B"/>
            <w:vAlign w:val="center"/>
          </w:tcPr>
          <w:p w:rsidR="00B74111" w:rsidRPr="008C6254" w:rsidRDefault="00B74111" w:rsidP="008C6254">
            <w:pPr>
              <w:spacing w:after="0" w:line="240" w:lineRule="auto"/>
              <w:jc w:val="center"/>
              <w:rPr>
                <w:rFonts w:ascii="Arial" w:hAnsi="Arial" w:cs="Arial"/>
                <w:b/>
                <w:bCs/>
                <w:color w:val="FFFFFF"/>
              </w:rPr>
            </w:pPr>
            <w:r w:rsidRPr="008C6254">
              <w:rPr>
                <w:rFonts w:ascii="Arial" w:hAnsi="Arial" w:cs="Arial"/>
                <w:b/>
                <w:bCs/>
                <w:color w:val="FFFFFF"/>
                <w:lang w:val="en-US"/>
              </w:rPr>
              <w:t>Detail Product Functionalities</w:t>
            </w:r>
          </w:p>
        </w:tc>
      </w:tr>
      <w:tr w:rsidR="00B74111" w:rsidRPr="008C6254">
        <w:trPr>
          <w:trHeight w:val="540"/>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Engineering Module [PCACC7017]</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Budgeting, Estimation, Estimate Versioning, Planning, Project Management, RERA, Document &amp; Drawing Management</w:t>
            </w:r>
          </w:p>
        </w:tc>
      </w:tr>
      <w:tr w:rsidR="00B74111" w:rsidRPr="008C6254">
        <w:trPr>
          <w:trHeight w:val="587"/>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Purchase Module [PCACC7018]</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Supplier registration, Material Requisitions, Enquiry, Quotation, Quotation Comparative, Rate Management, Purchase Order, Purchase Bills, Taxation, Posting to Accounts</w:t>
            </w:r>
          </w:p>
        </w:tc>
      </w:tr>
      <w:tr w:rsidR="00B74111" w:rsidRPr="008C6254">
        <w:trPr>
          <w:trHeight w:val="442"/>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Contracts Module [PCACC7019]</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 xml:space="preserve">Contractor Registration, </w:t>
            </w:r>
            <w:proofErr w:type="spellStart"/>
            <w:r w:rsidRPr="008C6254">
              <w:rPr>
                <w:rFonts w:ascii="Arial" w:hAnsi="Arial" w:cs="Arial"/>
                <w:lang w:val="en-US"/>
              </w:rPr>
              <w:t>Labour</w:t>
            </w:r>
            <w:proofErr w:type="spellEnd"/>
            <w:r w:rsidRPr="008C6254">
              <w:rPr>
                <w:rFonts w:ascii="Arial" w:hAnsi="Arial" w:cs="Arial"/>
                <w:lang w:val="en-US"/>
              </w:rPr>
              <w:t xml:space="preserve"> Rates, Work Order &amp; Revisions, RA Bills, Taxation, Advances, Debit / Credit Notes Posting to Accounts</w:t>
            </w:r>
          </w:p>
        </w:tc>
      </w:tr>
      <w:tr w:rsidR="00B74111" w:rsidRPr="008C6254">
        <w:trPr>
          <w:trHeight w:val="587"/>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Site Module  [PCACC7020]</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 xml:space="preserve">Material Requisitions, Material GRN, Material Issue, Inventory Control, Material Transfers, Work Completions, Quality Checks, Departmental </w:t>
            </w:r>
            <w:proofErr w:type="spellStart"/>
            <w:r w:rsidRPr="008C6254">
              <w:rPr>
                <w:rFonts w:ascii="Arial" w:hAnsi="Arial" w:cs="Arial"/>
                <w:lang w:val="en-US"/>
              </w:rPr>
              <w:t>Labour</w:t>
            </w:r>
            <w:proofErr w:type="spellEnd"/>
          </w:p>
        </w:tc>
      </w:tr>
      <w:tr w:rsidR="00B74111" w:rsidRPr="008C6254">
        <w:trPr>
          <w:trHeight w:val="442"/>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 xml:space="preserve">Marketing </w:t>
            </w:r>
          </w:p>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[PCACC7072]</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Marketing Budgeting, Campaign Management, Lead generation &amp; Tracking, Follow-ups, Site visits, Digital Marketing, Call Centre Functions</w:t>
            </w:r>
          </w:p>
        </w:tc>
      </w:tr>
      <w:tr w:rsidR="00B74111" w:rsidRPr="008C6254">
        <w:trPr>
          <w:trHeight w:val="886"/>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 xml:space="preserve">Sales </w:t>
            </w:r>
          </w:p>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[PCACC7021]</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Sale unit Definitions, Sale Booking, Payment Schedule, Extra Work, Other Charges, Demand &amp; Reminder Letters, Payment Receipts, Interest Calculations, Bank NOC, Agreement Printing, Broker Management, Possessions, Transfers &amp; Cancellations, Taxation, Posting to Accounts</w:t>
            </w:r>
          </w:p>
        </w:tc>
      </w:tr>
      <w:tr w:rsidR="00B74111" w:rsidRPr="008C6254">
        <w:trPr>
          <w:trHeight w:val="886"/>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Accounts</w:t>
            </w:r>
          </w:p>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[PCACC7022]</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Double Entry Bookkeeping, BS. PL, TB, Cash-flow, Branch &amp; Division, Cost Centre, Schedule II BS, Multi-Company Consolidation, Depreciation, Interest Calculation, Integrated to all other Modules, VAT, Service Tax, WCT, GST till portal Integration</w:t>
            </w:r>
          </w:p>
        </w:tc>
      </w:tr>
      <w:tr w:rsidR="00B74111" w:rsidRPr="008C6254">
        <w:trPr>
          <w:trHeight w:val="289"/>
        </w:trPr>
        <w:tc>
          <w:tcPr>
            <w:tcW w:w="2340" w:type="dxa"/>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Work Flow [PCACC7071]</w:t>
            </w:r>
          </w:p>
        </w:tc>
        <w:tc>
          <w:tcPr>
            <w:tcW w:w="7560" w:type="dxa"/>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Configurable work flow, multilevel document &amp; item approvals, SLA &amp; Alerts</w:t>
            </w:r>
          </w:p>
        </w:tc>
      </w:tr>
      <w:tr w:rsidR="00B74111" w:rsidRPr="008C6254">
        <w:trPr>
          <w:trHeight w:val="271"/>
        </w:trPr>
        <w:tc>
          <w:tcPr>
            <w:tcW w:w="234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Dashboard &amp; MIS</w:t>
            </w:r>
          </w:p>
        </w:tc>
        <w:tc>
          <w:tcPr>
            <w:tcW w:w="7560" w:type="dxa"/>
            <w:tcBorders>
              <w:top w:val="single" w:sz="8" w:space="0" w:color="4BACC6"/>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MIS Reports &amp; User Configurable Dashboard</w:t>
            </w:r>
          </w:p>
        </w:tc>
      </w:tr>
      <w:tr w:rsidR="00B74111" w:rsidRPr="008C6254">
        <w:trPr>
          <w:trHeight w:val="289"/>
        </w:trPr>
        <w:tc>
          <w:tcPr>
            <w:tcW w:w="2340" w:type="dxa"/>
            <w:tcBorders>
              <w:bottom w:val="single" w:sz="8" w:space="0" w:color="4BACC6"/>
            </w:tcBorders>
          </w:tcPr>
          <w:p w:rsidR="00B74111" w:rsidRPr="008C6254" w:rsidRDefault="00B74111" w:rsidP="008C6254">
            <w:pPr>
              <w:spacing w:after="0" w:line="240" w:lineRule="auto"/>
              <w:rPr>
                <w:rFonts w:ascii="Arial" w:hAnsi="Arial" w:cs="Arial"/>
                <w:b/>
                <w:bCs/>
                <w:lang w:val="en-US"/>
              </w:rPr>
            </w:pPr>
            <w:r w:rsidRPr="008C6254">
              <w:rPr>
                <w:rFonts w:ascii="Arial" w:hAnsi="Arial" w:cs="Arial"/>
                <w:b/>
                <w:bCs/>
                <w:lang w:val="en-US"/>
              </w:rPr>
              <w:t>Admin tool</w:t>
            </w:r>
          </w:p>
        </w:tc>
        <w:tc>
          <w:tcPr>
            <w:tcW w:w="7560" w:type="dxa"/>
            <w:tcBorders>
              <w:bottom w:val="single" w:sz="8" w:space="0" w:color="4BACC6"/>
            </w:tcBorders>
          </w:tcPr>
          <w:p w:rsidR="00B74111" w:rsidRPr="008C6254" w:rsidRDefault="00B74111" w:rsidP="008C6254">
            <w:pPr>
              <w:spacing w:after="0" w:line="240" w:lineRule="auto"/>
              <w:rPr>
                <w:rFonts w:ascii="Arial" w:hAnsi="Arial" w:cs="Arial"/>
                <w:lang w:val="en-US"/>
              </w:rPr>
            </w:pPr>
            <w:r w:rsidRPr="008C6254">
              <w:rPr>
                <w:rFonts w:ascii="Arial" w:hAnsi="Arial" w:cs="Arial"/>
                <w:lang w:val="en-US"/>
              </w:rPr>
              <w:t>User, Security &amp; General Administration of Highrise</w:t>
            </w:r>
          </w:p>
        </w:tc>
      </w:tr>
    </w:tbl>
    <w:p w:rsidR="00B74111" w:rsidRDefault="00B74111" w:rsidP="005A0FDD">
      <w:pPr>
        <w:spacing w:after="0" w:line="240" w:lineRule="auto"/>
        <w:rPr>
          <w:rFonts w:ascii="Times New Roman" w:hAnsi="Times New Roman" w:cs="Times New Roman"/>
          <w:sz w:val="8"/>
          <w:szCs w:val="8"/>
        </w:rPr>
      </w:pPr>
    </w:p>
    <w:p w:rsidR="00B74111" w:rsidRDefault="00B74111" w:rsidP="005A0FDD">
      <w:pPr>
        <w:spacing w:after="0" w:line="240" w:lineRule="auto"/>
        <w:rPr>
          <w:rFonts w:ascii="Times New Roman" w:hAnsi="Times New Roman" w:cs="Times New Roman"/>
          <w:sz w:val="8"/>
          <w:szCs w:val="8"/>
        </w:rPr>
      </w:pPr>
    </w:p>
    <w:p w:rsidR="00B74111" w:rsidRDefault="00B74111" w:rsidP="005A0FDD">
      <w:pPr>
        <w:spacing w:after="0" w:line="240" w:lineRule="auto"/>
        <w:rPr>
          <w:rFonts w:ascii="Times New Roman" w:hAnsi="Times New Roman" w:cs="Times New Roman"/>
          <w:sz w:val="8"/>
          <w:szCs w:val="8"/>
        </w:rPr>
      </w:pPr>
    </w:p>
    <w:p w:rsidR="00B74111" w:rsidRPr="00A85CFE" w:rsidRDefault="00B74111" w:rsidP="00503B4B">
      <w:pPr>
        <w:pStyle w:val="Heading1"/>
        <w:shd w:val="clear" w:color="auto" w:fill="DBE5F1"/>
        <w:spacing w:before="0" w:line="240" w:lineRule="auto"/>
      </w:pPr>
      <w:bookmarkStart w:id="17" w:name="_Toc97636710"/>
      <w:r>
        <w:t>5</w:t>
      </w:r>
      <w:r w:rsidRPr="00837172">
        <w:t>. Flow Process for Hosting</w:t>
      </w:r>
      <w:bookmarkEnd w:id="17"/>
      <w:r w:rsidRPr="00837172">
        <w:t xml:space="preserve"> </w:t>
      </w:r>
    </w:p>
    <w:p w:rsidR="00B74111" w:rsidRPr="00601531" w:rsidRDefault="00B74111" w:rsidP="00503B4B">
      <w:pPr>
        <w:tabs>
          <w:tab w:val="left" w:pos="2580"/>
        </w:tabs>
        <w:spacing w:after="0" w:line="240" w:lineRule="auto"/>
        <w:ind w:left="720" w:right="630"/>
        <w:rPr>
          <w:sz w:val="14"/>
          <w:szCs w:val="14"/>
        </w:rPr>
      </w:pPr>
    </w:p>
    <w:p w:rsidR="00B74111" w:rsidRPr="00A97B22" w:rsidRDefault="00B74111" w:rsidP="00503B4B">
      <w:pPr>
        <w:pStyle w:val="Heading2"/>
        <w:shd w:val="clear" w:color="auto" w:fill="DDD9C3"/>
        <w:spacing w:before="0"/>
        <w:rPr>
          <w:color w:val="000000"/>
          <w:kern w:val="32"/>
          <w:sz w:val="24"/>
          <w:szCs w:val="24"/>
        </w:rPr>
      </w:pPr>
      <w:bookmarkStart w:id="18" w:name="_Toc35613081"/>
      <w:bookmarkStart w:id="19" w:name="_Toc97636711"/>
      <w:r>
        <w:rPr>
          <w:color w:val="000000"/>
          <w:kern w:val="32"/>
          <w:sz w:val="24"/>
          <w:szCs w:val="24"/>
        </w:rPr>
        <w:t>5</w:t>
      </w:r>
      <w:r w:rsidRPr="00A97B22">
        <w:rPr>
          <w:color w:val="000000"/>
          <w:kern w:val="32"/>
          <w:sz w:val="24"/>
          <w:szCs w:val="24"/>
        </w:rPr>
        <w:t>.</w:t>
      </w:r>
      <w:r>
        <w:rPr>
          <w:color w:val="000000"/>
          <w:kern w:val="32"/>
          <w:sz w:val="24"/>
          <w:szCs w:val="24"/>
        </w:rPr>
        <w:t>1</w:t>
      </w:r>
      <w:r w:rsidRPr="00A97B22">
        <w:rPr>
          <w:color w:val="000000"/>
          <w:kern w:val="32"/>
          <w:sz w:val="24"/>
          <w:szCs w:val="24"/>
        </w:rPr>
        <w:t xml:space="preserve"> </w:t>
      </w:r>
      <w:r>
        <w:rPr>
          <w:color w:val="000000"/>
          <w:kern w:val="32"/>
          <w:sz w:val="24"/>
          <w:szCs w:val="24"/>
        </w:rPr>
        <w:t>Flow process for Hosting - On Campus</w:t>
      </w:r>
      <w:bookmarkEnd w:id="18"/>
      <w:bookmarkEnd w:id="19"/>
    </w:p>
    <w:p w:rsidR="00B74111" w:rsidRPr="009E7AB0" w:rsidRDefault="00B74111" w:rsidP="00503B4B">
      <w:pPr>
        <w:spacing w:after="0"/>
        <w:ind w:left="360"/>
        <w:rPr>
          <w:rFonts w:ascii="Times New Roman" w:hAnsi="Times New Roman" w:cs="Times New Roman"/>
          <w:sz w:val="4"/>
          <w:szCs w:val="4"/>
          <w:lang w:val="en-US"/>
        </w:rPr>
      </w:pPr>
    </w:p>
    <w:p w:rsidR="00B74111" w:rsidRPr="00C11B5D" w:rsidRDefault="00B74111" w:rsidP="00503B4B">
      <w:pPr>
        <w:rPr>
          <w:noProof/>
          <w:sz w:val="4"/>
          <w:szCs w:val="4"/>
          <w:lang w:val="en-US"/>
        </w:rPr>
      </w:pPr>
      <w:bookmarkStart w:id="20" w:name="_Toc306038479"/>
      <w:bookmarkStart w:id="21" w:name="_Toc376180846"/>
      <w:bookmarkStart w:id="22" w:name="_Toc376194292"/>
    </w:p>
    <w:p w:rsidR="00B74111" w:rsidRDefault="00E56AC3" w:rsidP="00503B4B">
      <w:pPr>
        <w:rPr>
          <w:noProof/>
          <w:lang w:val="en-US"/>
        </w:rPr>
      </w:pPr>
      <w:r>
        <w:rPr>
          <w:noProof/>
          <w:lang w:val="en-US"/>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3169285</wp:posOffset>
                </wp:positionV>
                <wp:extent cx="6038850" cy="452755"/>
                <wp:effectExtent l="0" t="0" r="0" b="4445"/>
                <wp:wrapNone/>
                <wp:docPr id="4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52755"/>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940" w:rsidRPr="008C6254" w:rsidRDefault="00E75940" w:rsidP="00503B4B">
                            <w:pPr>
                              <w:jc w:val="center"/>
                              <w:rPr>
                                <w:rFonts w:ascii="Arial" w:hAnsi="Arial" w:cs="Arial"/>
                                <w:b/>
                                <w:bCs/>
                                <w:color w:val="215868"/>
                              </w:rPr>
                            </w:pPr>
                            <w:r w:rsidRPr="008C6254">
                              <w:rPr>
                                <w:rFonts w:ascii="Arial" w:hAnsi="Arial" w:cs="Arial"/>
                                <w:b/>
                                <w:bCs/>
                                <w:color w:val="215868"/>
                              </w:rPr>
                              <w:t>Remote/ Site/ Branch Users can access directly or via internet via VPN, MS remote Desktop Terminal Client or Browser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7" style="position:absolute;margin-left:0;margin-top:249.55pt;width:475.5pt;height:35.6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" fillcolor="#fbd4b4" stroked="f">
                <v:textbox>
                  <w:txbxContent>
                    <w:p w:rsidR="00E75940" w:rsidRPr="008C6254" w:rsidRDefault="00E75940" w:rsidP="00503B4B">
                      <w:pPr>
                        <w:jc w:val="center"/>
                        <w:rPr>
                          <w:rFonts w:ascii="Arial" w:hAnsi="Arial" w:cs="Arial"/>
                          <w:b/>
                          <w:bCs/>
                          <w:color w:val="215868"/>
                        </w:rPr>
                      </w:pPr>
                      <w:r w:rsidRPr="008C6254">
                        <w:rPr>
                          <w:rFonts w:ascii="Arial" w:hAnsi="Arial" w:cs="Arial"/>
                          <w:b/>
                          <w:bCs/>
                          <w:color w:val="215868"/>
                        </w:rPr>
                        <w:t>Remote/ Site/ Branch Users can access directly or via internet via VPN, MS remote Desktop Terminal Client or Browser</w:t>
                      </w:r>
                    </w:p>
                  </w:txbxContent>
                </v:textbox>
                <w10:wrap anchorx="margin"/>
              </v:rect>
            </w:pict>
          </mc:Fallback>
        </mc:AlternateContent>
      </w:r>
      <w:r>
        <w:rPr>
          <w:noProof/>
          <w:lang w:val="en-US"/>
        </w:rPr>
        <w:drawing>
          <wp:inline distT="0" distB="0" distL="0" distR="0">
            <wp:extent cx="5943600" cy="32099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2">
                      <a:extLst>
                        <a:ext uri="{28A0092B-C50C-407E-A947-70E740481C1C}">
                          <a14:useLocalDpi xmlns:a14="http://schemas.microsoft.com/office/drawing/2010/main" val="0"/>
                        </a:ext>
                      </a:extLst>
                    </a:blip>
                    <a:srcRect t="873" b="10751"/>
                    <a:stretch>
                      <a:fillRect/>
                    </a:stretch>
                  </pic:blipFill>
                  <pic:spPr bwMode="auto">
                    <a:xfrm>
                      <a:off x="0" y="0"/>
                      <a:ext cx="5943600" cy="3209925"/>
                    </a:xfrm>
                    <a:prstGeom prst="rect">
                      <a:avLst/>
                    </a:prstGeom>
                    <a:noFill/>
                    <a:ln>
                      <a:noFill/>
                    </a:ln>
                  </pic:spPr>
                </pic:pic>
              </a:graphicData>
            </a:graphic>
          </wp:inline>
        </w:drawing>
      </w:r>
    </w:p>
    <w:p w:rsidR="003465A4" w:rsidRDefault="003465A4" w:rsidP="00503B4B">
      <w:pPr>
        <w:rPr>
          <w:noProof/>
          <w:lang w:val="en-US"/>
        </w:rPr>
      </w:pPr>
    </w:p>
    <w:p w:rsidR="00B74111" w:rsidRPr="00A97B22" w:rsidRDefault="00B74111" w:rsidP="00503B4B">
      <w:pPr>
        <w:pStyle w:val="Heading2"/>
        <w:shd w:val="clear" w:color="auto" w:fill="DDD9C3"/>
        <w:spacing w:before="0"/>
        <w:rPr>
          <w:color w:val="000000"/>
          <w:kern w:val="32"/>
          <w:sz w:val="24"/>
          <w:szCs w:val="24"/>
        </w:rPr>
      </w:pPr>
      <w:bookmarkStart w:id="23" w:name="_Toc35613082"/>
      <w:bookmarkStart w:id="24" w:name="_Toc97636712"/>
      <w:r>
        <w:rPr>
          <w:color w:val="000000"/>
          <w:kern w:val="32"/>
          <w:sz w:val="24"/>
          <w:szCs w:val="24"/>
        </w:rPr>
        <w:lastRenderedPageBreak/>
        <w:t>5</w:t>
      </w:r>
      <w:r w:rsidRPr="00A97B22">
        <w:rPr>
          <w:color w:val="000000"/>
          <w:kern w:val="32"/>
          <w:sz w:val="24"/>
          <w:szCs w:val="24"/>
        </w:rPr>
        <w:t>.</w:t>
      </w:r>
      <w:r>
        <w:rPr>
          <w:color w:val="000000"/>
          <w:kern w:val="32"/>
          <w:sz w:val="24"/>
          <w:szCs w:val="24"/>
        </w:rPr>
        <w:t>2</w:t>
      </w:r>
      <w:r w:rsidRPr="00A97B22">
        <w:rPr>
          <w:color w:val="000000"/>
          <w:kern w:val="32"/>
          <w:sz w:val="24"/>
          <w:szCs w:val="24"/>
        </w:rPr>
        <w:t xml:space="preserve"> </w:t>
      </w:r>
      <w:r>
        <w:rPr>
          <w:color w:val="000000"/>
          <w:kern w:val="32"/>
          <w:sz w:val="24"/>
          <w:szCs w:val="24"/>
        </w:rPr>
        <w:t>Flow process of Hosting - Cloud Hosted</w:t>
      </w:r>
      <w:bookmarkEnd w:id="23"/>
      <w:bookmarkEnd w:id="24"/>
    </w:p>
    <w:p w:rsidR="00B74111" w:rsidRPr="009E7AB0" w:rsidRDefault="00B74111" w:rsidP="00503B4B">
      <w:pPr>
        <w:pStyle w:val="Header"/>
        <w:jc w:val="both"/>
        <w:rPr>
          <w:rFonts w:ascii="Century Gothic" w:hAnsi="Century Gothic" w:cs="Century Gothic"/>
          <w:sz w:val="4"/>
          <w:szCs w:val="4"/>
          <w:lang w:val="en-US"/>
        </w:rPr>
      </w:pPr>
    </w:p>
    <w:bookmarkEnd w:id="20"/>
    <w:bookmarkEnd w:id="21"/>
    <w:bookmarkEnd w:id="22"/>
    <w:p w:rsidR="00B74111" w:rsidRDefault="00E56AC3" w:rsidP="00503B4B">
      <w:pPr>
        <w:pStyle w:val="Heade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extent cx="5953125" cy="3009900"/>
            <wp:effectExtent l="0" t="0" r="0" b="0"/>
            <wp:docPr id="3"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3">
                      <a:extLst>
                        <a:ext uri="{28A0092B-C50C-407E-A947-70E740481C1C}">
                          <a14:useLocalDpi xmlns:a14="http://schemas.microsoft.com/office/drawing/2010/main" val="0"/>
                        </a:ext>
                      </a:extLst>
                    </a:blip>
                    <a:srcRect t="1385" b="10596"/>
                    <a:stretch>
                      <a:fillRect/>
                    </a:stretch>
                  </pic:blipFill>
                  <pic:spPr bwMode="auto">
                    <a:xfrm>
                      <a:off x="0" y="0"/>
                      <a:ext cx="5953125" cy="3009900"/>
                    </a:xfrm>
                    <a:prstGeom prst="rect">
                      <a:avLst/>
                    </a:prstGeom>
                    <a:noFill/>
                    <a:ln>
                      <a:noFill/>
                    </a:ln>
                  </pic:spPr>
                </pic:pic>
              </a:graphicData>
            </a:graphic>
          </wp:inline>
        </w:drawing>
      </w:r>
    </w:p>
    <w:p w:rsidR="00B74111" w:rsidRDefault="00E56AC3" w:rsidP="00503B4B">
      <w:pPr>
        <w:pStyle w:val="Header"/>
        <w:spacing w:after="0"/>
        <w:jc w:val="both"/>
        <w:rPr>
          <w:rFonts w:ascii="Times New Roman" w:hAnsi="Times New Roman" w:cs="Times New Roman"/>
          <w:noProof/>
          <w:sz w:val="24"/>
          <w:szCs w:val="24"/>
          <w:lang w:val="en-US"/>
        </w:rPr>
      </w:pPr>
      <w:r>
        <w:rPr>
          <w:noProof/>
          <w:lang w:val="en-US"/>
        </w:rPr>
        <mc:AlternateContent>
          <mc:Choice Requires="wps">
            <w:drawing>
              <wp:anchor distT="0" distB="0" distL="114300" distR="114300" simplePos="0" relativeHeight="251678720" behindDoc="0" locked="0" layoutInCell="1" allowOverlap="1">
                <wp:simplePos x="0" y="0"/>
                <wp:positionH relativeFrom="column">
                  <wp:posOffset>200025</wp:posOffset>
                </wp:positionH>
                <wp:positionV relativeFrom="paragraph">
                  <wp:posOffset>46990</wp:posOffset>
                </wp:positionV>
                <wp:extent cx="6038850" cy="468630"/>
                <wp:effectExtent l="0" t="3810" r="0" b="3810"/>
                <wp:wrapNone/>
                <wp:docPr id="43"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6863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940" w:rsidRPr="009A47CB" w:rsidRDefault="00E75940" w:rsidP="00503B4B">
                            <w:pPr>
                              <w:jc w:val="center"/>
                              <w:rPr>
                                <w:rFonts w:ascii="Arial" w:hAnsi="Arial" w:cs="Arial"/>
                                <w:b/>
                                <w:bCs/>
                                <w:color w:val="215868"/>
                              </w:rPr>
                            </w:pPr>
                            <w:r w:rsidRPr="009A47CB">
                              <w:rPr>
                                <w:rFonts w:ascii="Arial" w:hAnsi="Arial" w:cs="Arial"/>
                                <w:b/>
                                <w:bCs/>
                                <w:color w:val="215868"/>
                              </w:rPr>
                              <w:t xml:space="preserve">Remote/ Site/ Branch Users can access </w:t>
                            </w:r>
                            <w:r>
                              <w:rPr>
                                <w:rFonts w:ascii="Arial" w:hAnsi="Arial" w:cs="Arial"/>
                                <w:b/>
                                <w:bCs/>
                                <w:color w:val="215868"/>
                              </w:rPr>
                              <w:t>ERP Server hosted on the cloud at Hosting Service Provider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8" style="position:absolute;left:0;text-align:left;margin-left:15.75pt;margin-top:3.7pt;width:475.5pt;height:3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" fillcolor="#fbd4b4" stroked="f">
                <v:textbox>
                  <w:txbxContent>
                    <w:p w:rsidR="00E75940" w:rsidRPr="009A47CB" w:rsidRDefault="00E75940" w:rsidP="00503B4B">
                      <w:pPr>
                        <w:jc w:val="center"/>
                        <w:rPr>
                          <w:rFonts w:ascii="Arial" w:hAnsi="Arial" w:cs="Arial"/>
                          <w:b/>
                          <w:bCs/>
                          <w:color w:val="215868"/>
                        </w:rPr>
                      </w:pPr>
                      <w:r w:rsidRPr="009A47CB">
                        <w:rPr>
                          <w:rFonts w:ascii="Arial" w:hAnsi="Arial" w:cs="Arial"/>
                          <w:b/>
                          <w:bCs/>
                          <w:color w:val="215868"/>
                        </w:rPr>
                        <w:t xml:space="preserve">Remote/ Site/ Branch Users can access </w:t>
                      </w:r>
                      <w:r>
                        <w:rPr>
                          <w:rFonts w:ascii="Arial" w:hAnsi="Arial" w:cs="Arial"/>
                          <w:b/>
                          <w:bCs/>
                          <w:color w:val="215868"/>
                        </w:rPr>
                        <w:t>ERP Server hosted on the cloud at Hosting Service Provider</w:t>
                      </w:r>
                    </w:p>
                  </w:txbxContent>
                </v:textbox>
              </v:rect>
            </w:pict>
          </mc:Fallback>
        </mc:AlternateContent>
      </w:r>
    </w:p>
    <w:p w:rsidR="00B74111" w:rsidRDefault="00B74111" w:rsidP="00503B4B">
      <w:pPr>
        <w:pStyle w:val="Header"/>
        <w:spacing w:after="0"/>
        <w:jc w:val="both"/>
        <w:rPr>
          <w:rFonts w:ascii="Times New Roman" w:hAnsi="Times New Roman" w:cs="Times New Roman"/>
          <w:noProof/>
          <w:sz w:val="24"/>
          <w:szCs w:val="24"/>
          <w:lang w:val="en-US"/>
        </w:rPr>
      </w:pPr>
    </w:p>
    <w:p w:rsidR="00B74111" w:rsidRDefault="00B74111" w:rsidP="00503B4B">
      <w:pPr>
        <w:pStyle w:val="Header"/>
        <w:spacing w:after="0"/>
        <w:jc w:val="both"/>
        <w:rPr>
          <w:rFonts w:ascii="Times New Roman" w:hAnsi="Times New Roman" w:cs="Times New Roman"/>
          <w:noProof/>
          <w:sz w:val="24"/>
          <w:szCs w:val="24"/>
          <w:lang w:val="en-US"/>
        </w:rPr>
      </w:pPr>
    </w:p>
    <w:p w:rsidR="00B74111" w:rsidRDefault="00B74111" w:rsidP="00503B4B">
      <w:pPr>
        <w:pStyle w:val="Header"/>
        <w:spacing w:after="0"/>
        <w:jc w:val="both"/>
        <w:rPr>
          <w:rFonts w:ascii="Times New Roman" w:hAnsi="Times New Roman" w:cs="Times New Roman"/>
          <w:noProof/>
          <w:sz w:val="24"/>
          <w:szCs w:val="24"/>
          <w:lang w:val="en-US"/>
        </w:rPr>
      </w:pPr>
    </w:p>
    <w:p w:rsidR="00B74111" w:rsidRDefault="00B74111" w:rsidP="00503B4B">
      <w:pPr>
        <w:pStyle w:val="Header"/>
        <w:spacing w:after="0"/>
        <w:jc w:val="both"/>
        <w:rPr>
          <w:rFonts w:ascii="Arial" w:hAnsi="Arial" w:cs="Arial"/>
          <w:noProof/>
          <w:lang w:val="en-US"/>
        </w:rPr>
      </w:pPr>
      <w:bookmarkStart w:id="25" w:name="SW2"/>
    </w:p>
    <w:p w:rsidR="00B74111" w:rsidRDefault="00B74111" w:rsidP="00503B4B">
      <w:pPr>
        <w:pStyle w:val="Header"/>
        <w:spacing w:after="0" w:line="240" w:lineRule="auto"/>
        <w:jc w:val="both"/>
        <w:rPr>
          <w:rFonts w:ascii="Times New Roman" w:hAnsi="Times New Roman" w:cs="Times New Roman"/>
          <w:noProof/>
          <w:sz w:val="4"/>
          <w:szCs w:val="4"/>
          <w:lang w:val="en-US"/>
        </w:rPr>
      </w:pPr>
    </w:p>
    <w:p w:rsidR="00B74111" w:rsidRPr="00977FF7" w:rsidRDefault="00B74111" w:rsidP="00503B4B">
      <w:pPr>
        <w:pStyle w:val="Heading1"/>
        <w:shd w:val="clear" w:color="auto" w:fill="DBE5F1"/>
        <w:spacing w:before="0" w:line="240" w:lineRule="auto"/>
      </w:pPr>
      <w:bookmarkStart w:id="26" w:name="_Toc35613079"/>
      <w:bookmarkStart w:id="27" w:name="_Toc97636713"/>
      <w:r>
        <w:t>7. Implementation</w:t>
      </w:r>
      <w:r w:rsidRPr="00977FF7">
        <w:t xml:space="preserve"> Methodology</w:t>
      </w:r>
      <w:bookmarkEnd w:id="26"/>
      <w:bookmarkEnd w:id="27"/>
      <w:r w:rsidRPr="00977FF7">
        <w:t xml:space="preserve"> </w:t>
      </w:r>
    </w:p>
    <w:p w:rsidR="00B74111" w:rsidRPr="00A05ABF" w:rsidRDefault="00B74111" w:rsidP="00503B4B">
      <w:pPr>
        <w:spacing w:after="0" w:line="240" w:lineRule="auto"/>
        <w:ind w:right="630"/>
        <w:jc w:val="center"/>
        <w:rPr>
          <w:rFonts w:ascii="Arial" w:hAnsi="Arial" w:cs="Arial"/>
          <w:b/>
          <w:bCs/>
          <w:color w:val="31849B"/>
          <w:sz w:val="2"/>
          <w:szCs w:val="2"/>
        </w:rPr>
      </w:pPr>
      <w:bookmarkStart w:id="28" w:name="_Toc306038483"/>
      <w:bookmarkEnd w:id="28"/>
    </w:p>
    <w:p w:rsidR="00B74111" w:rsidRDefault="00B74111" w:rsidP="00503B4B">
      <w:pPr>
        <w:spacing w:after="0" w:line="240" w:lineRule="auto"/>
        <w:ind w:right="630"/>
        <w:rPr>
          <w:rFonts w:ascii="Arial" w:hAnsi="Arial" w:cs="Arial"/>
          <w:b/>
          <w:bCs/>
          <w:color w:val="31849B"/>
          <w:sz w:val="10"/>
          <w:szCs w:val="10"/>
        </w:rPr>
      </w:pPr>
    </w:p>
    <w:p w:rsidR="00B74111" w:rsidRDefault="00B74111" w:rsidP="00BD3BDB">
      <w:pPr>
        <w:spacing w:after="0" w:line="240" w:lineRule="auto"/>
        <w:ind w:right="630"/>
      </w:pPr>
    </w:p>
    <w:p w:rsidR="00B74111" w:rsidRDefault="00E56AC3" w:rsidP="00503B4B">
      <w:pPr>
        <w:ind w:left="720" w:right="630"/>
      </w:pPr>
      <w:r>
        <w:rPr>
          <w:noProof/>
          <w:lang w:val="en-US"/>
        </w:rPr>
        <mc:AlternateContent>
          <mc:Choice Requires="wps">
            <w:drawing>
              <wp:anchor distT="0" distB="0" distL="114300" distR="114300" simplePos="0" relativeHeight="251646976" behindDoc="0" locked="0" layoutInCell="1" allowOverlap="1">
                <wp:simplePos x="0" y="0"/>
                <wp:positionH relativeFrom="column">
                  <wp:posOffset>2270760</wp:posOffset>
                </wp:positionH>
                <wp:positionV relativeFrom="paragraph">
                  <wp:posOffset>1037590</wp:posOffset>
                </wp:positionV>
                <wp:extent cx="940435" cy="446405"/>
                <wp:effectExtent l="3810" t="5080" r="84455" b="81915"/>
                <wp:wrapNone/>
                <wp:docPr id="4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4640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Process Owners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9" style="position:absolute;left:0;text-align:left;margin-left:178.8pt;margin-top:81.7pt;width:74.05pt;height:3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" fillcolor="#daeef3" stroked="f">
                <v:shadow on="t" opacity=".5" offset="6pt,6pt"/>
                <v:textbox>
                  <w:txbxContent>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Process Owners Training</w:t>
                      </w:r>
                    </w:p>
                  </w:txbxContent>
                </v:textbox>
              </v:roundrect>
            </w:pict>
          </mc:Fallback>
        </mc:AlternateContent>
      </w:r>
      <w:r>
        <w:rPr>
          <w:noProof/>
          <w:lang w:val="en-US"/>
        </w:rPr>
        <mc:AlternateContent>
          <mc:Choice Requires="wps">
            <w:drawing>
              <wp:anchor distT="0" distB="0" distL="114300" distR="114300" simplePos="0" relativeHeight="251645952" behindDoc="0" locked="0" layoutInCell="1" allowOverlap="1">
                <wp:simplePos x="0" y="0"/>
                <wp:positionH relativeFrom="column">
                  <wp:posOffset>3510915</wp:posOffset>
                </wp:positionH>
                <wp:positionV relativeFrom="paragraph">
                  <wp:posOffset>1036955</wp:posOffset>
                </wp:positionV>
                <wp:extent cx="940435" cy="446405"/>
                <wp:effectExtent l="5715" t="4445" r="82550" b="82550"/>
                <wp:wrapNone/>
                <wp:docPr id="4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4640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90"/>
                              <w:jc w:val="center"/>
                              <w:rPr>
                                <w:rFonts w:ascii="Arial" w:hAnsi="Arial" w:cs="Arial"/>
                                <w:b/>
                                <w:bCs/>
                                <w:sz w:val="6"/>
                                <w:szCs w:val="6"/>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Preliminary Gap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0" style="position:absolute;left:0;text-align:left;margin-left:276.45pt;margin-top:81.65pt;width:74.05pt;height:3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" fillcolor="#daeef3" stroked="f">
                <v:shadow on="t" opacity=".5" offset="6pt,6pt"/>
                <v:textbox>
                  <w:txbxContent>
                    <w:p w:rsidR="00E75940" w:rsidRPr="00DA602A" w:rsidRDefault="00E75940" w:rsidP="00503B4B">
                      <w:pPr>
                        <w:spacing w:after="0" w:line="240" w:lineRule="auto"/>
                        <w:ind w:left="90"/>
                        <w:jc w:val="center"/>
                        <w:rPr>
                          <w:rFonts w:ascii="Arial" w:hAnsi="Arial" w:cs="Arial"/>
                          <w:b/>
                          <w:bCs/>
                          <w:sz w:val="6"/>
                          <w:szCs w:val="6"/>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Preliminary Gap Analysis</w:t>
                      </w:r>
                    </w:p>
                  </w:txbxContent>
                </v:textbox>
              </v:roundrect>
            </w:pict>
          </mc:Fallback>
        </mc:AlternateContent>
      </w:r>
      <w:r>
        <w:rPr>
          <w:noProof/>
          <w:lang w:val="en-US"/>
        </w:rPr>
        <mc:AlternateContent>
          <mc:Choice Requires="wps">
            <w:drawing>
              <wp:anchor distT="4294967294" distB="4294967294" distL="114300" distR="114300" simplePos="0" relativeHeight="251669504" behindDoc="0" locked="0" layoutInCell="1" allowOverlap="1">
                <wp:simplePos x="0" y="0"/>
                <wp:positionH relativeFrom="column">
                  <wp:posOffset>3399790</wp:posOffset>
                </wp:positionH>
                <wp:positionV relativeFrom="paragraph">
                  <wp:posOffset>2964180</wp:posOffset>
                </wp:positionV>
                <wp:extent cx="248285" cy="0"/>
                <wp:effectExtent l="37465" t="93345" r="19050" b="87630"/>
                <wp:wrapNone/>
                <wp:docPr id="4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906E" id="AutoShape 81" o:spid="_x0000_s1026" type="#_x0000_t32" style="position:absolute;margin-left:267.7pt;margin-top:233.4pt;width:19.5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" strokecolor="#f79646" strokeweight="3pt">
                <v:stroke startarrow="block"/>
              </v:shape>
            </w:pict>
          </mc:Fallback>
        </mc:AlternateContent>
      </w:r>
      <w:r>
        <w:rPr>
          <w:noProof/>
          <w:lang w:val="en-US"/>
        </w:rPr>
        <mc:AlternateContent>
          <mc:Choice Requires="wps">
            <w:drawing>
              <wp:anchor distT="0" distB="0" distL="114300" distR="114300" simplePos="0" relativeHeight="251655168" behindDoc="0" locked="0" layoutInCell="1" allowOverlap="1">
                <wp:simplePos x="0" y="0"/>
                <wp:positionH relativeFrom="column">
                  <wp:posOffset>3705225</wp:posOffset>
                </wp:positionH>
                <wp:positionV relativeFrom="paragraph">
                  <wp:posOffset>2708910</wp:posOffset>
                </wp:positionV>
                <wp:extent cx="930910" cy="473075"/>
                <wp:effectExtent l="0" t="0" r="78740" b="79375"/>
                <wp:wrapNone/>
                <wp:docPr id="3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jc w:val="center"/>
                              <w:rPr>
                                <w:rFonts w:ascii="Arial" w:hAnsi="Arial" w:cs="Arial"/>
                                <w:b/>
                                <w:bCs/>
                                <w:sz w:val="6"/>
                                <w:szCs w:val="6"/>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Support &amp; Audits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1" style="position:absolute;left:0;text-align:left;margin-left:291.75pt;margin-top:213.3pt;width:73.3pt;height: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" fillcolor="#daeef3" stroked="f">
                <v:shadow on="t" opacity=".5" offset="6pt,6pt"/>
                <v:textbox>
                  <w:txbxContent>
                    <w:p w:rsidR="00E75940" w:rsidRPr="00DA602A" w:rsidRDefault="00E75940" w:rsidP="00503B4B">
                      <w:pPr>
                        <w:spacing w:after="0" w:line="240" w:lineRule="auto"/>
                        <w:jc w:val="center"/>
                        <w:rPr>
                          <w:rFonts w:ascii="Arial" w:hAnsi="Arial" w:cs="Arial"/>
                          <w:b/>
                          <w:bCs/>
                          <w:sz w:val="6"/>
                          <w:szCs w:val="6"/>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Support &amp; Audits</w:t>
                      </w:r>
                    </w:p>
                  </w:txbxContent>
                </v:textbox>
              </v:roundrect>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4985385</wp:posOffset>
                </wp:positionH>
                <wp:positionV relativeFrom="paragraph">
                  <wp:posOffset>2636520</wp:posOffset>
                </wp:positionV>
                <wp:extent cx="930910" cy="473075"/>
                <wp:effectExtent l="3810" t="3810" r="84455" b="85090"/>
                <wp:wrapNone/>
                <wp:docPr id="3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jc w:val="center"/>
                              <w:rPr>
                                <w:rFonts w:ascii="Arial" w:hAnsi="Arial" w:cs="Arial"/>
                                <w:b/>
                                <w:bCs/>
                                <w:sz w:val="4"/>
                                <w:szCs w:val="4"/>
                              </w:rPr>
                            </w:pPr>
                          </w:p>
                          <w:p w:rsidR="00E75940"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 xml:space="preserve">Project </w:t>
                            </w: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Sign-off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2" style="position:absolute;left:0;text-align:left;margin-left:392.55pt;margin-top:207.6pt;width:73.3pt;height: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" fillcolor="#daeef3" stroked="f">
                <v:shadow on="t" opacity=".5" offset="6pt,6pt"/>
                <v:textbox>
                  <w:txbxContent>
                    <w:p w:rsidR="00E75940" w:rsidRPr="00DA602A" w:rsidRDefault="00E75940" w:rsidP="00503B4B">
                      <w:pPr>
                        <w:spacing w:after="0" w:line="240" w:lineRule="auto"/>
                        <w:jc w:val="center"/>
                        <w:rPr>
                          <w:rFonts w:ascii="Arial" w:hAnsi="Arial" w:cs="Arial"/>
                          <w:b/>
                          <w:bCs/>
                          <w:sz w:val="4"/>
                          <w:szCs w:val="4"/>
                        </w:rPr>
                      </w:pPr>
                    </w:p>
                    <w:p w:rsidR="00E75940"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 xml:space="preserve">Project </w:t>
                      </w: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Sign-off</w:t>
                      </w:r>
                    </w:p>
                  </w:txbxContent>
                </v:textbox>
              </v:roundrect>
            </w:pict>
          </mc:Fallback>
        </mc:AlternateContent>
      </w:r>
      <w:r>
        <w:rPr>
          <w:noProof/>
          <w:lang w:val="en-US"/>
        </w:rPr>
        <mc:AlternateContent>
          <mc:Choice Requires="wps">
            <w:drawing>
              <wp:anchor distT="0" distB="0" distL="114300" distR="114300" simplePos="0" relativeHeight="251643904" behindDoc="0" locked="0" layoutInCell="1" allowOverlap="1">
                <wp:simplePos x="0" y="0"/>
                <wp:positionH relativeFrom="column">
                  <wp:posOffset>4827905</wp:posOffset>
                </wp:positionH>
                <wp:positionV relativeFrom="paragraph">
                  <wp:posOffset>202565</wp:posOffset>
                </wp:positionV>
                <wp:extent cx="940435" cy="490220"/>
                <wp:effectExtent l="8255" t="8255" r="80010" b="82550"/>
                <wp:wrapNone/>
                <wp:docPr id="3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9022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90"/>
                              <w:jc w:val="center"/>
                              <w:rPr>
                                <w:rFonts w:ascii="Arial" w:hAnsi="Arial" w:cs="Arial"/>
                                <w:b/>
                                <w:bCs/>
                                <w:sz w:val="8"/>
                                <w:szCs w:val="8"/>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Project Kick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left:0;text-align:left;margin-left:380.15pt;margin-top:15.95pt;width:74.05pt;height:3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" fillcolor="#daeef3" stroked="f">
                <v:shadow on="t" opacity=".5" offset="6pt,6pt"/>
                <v:textbox>
                  <w:txbxContent>
                    <w:p w:rsidR="00E75940" w:rsidRPr="00DA602A" w:rsidRDefault="00E75940" w:rsidP="00503B4B">
                      <w:pPr>
                        <w:spacing w:after="0" w:line="240" w:lineRule="auto"/>
                        <w:ind w:left="90"/>
                        <w:jc w:val="center"/>
                        <w:rPr>
                          <w:rFonts w:ascii="Arial" w:hAnsi="Arial" w:cs="Arial"/>
                          <w:b/>
                          <w:bCs/>
                          <w:sz w:val="8"/>
                          <w:szCs w:val="8"/>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Project Kick Start</w:t>
                      </w:r>
                    </w:p>
                  </w:txbxContent>
                </v:textbox>
              </v:roundrect>
            </w:pict>
          </mc:Fallback>
        </mc:AlternateContent>
      </w:r>
      <w:r>
        <w:rPr>
          <w:noProof/>
          <w:lang w:val="en-US"/>
        </w:rPr>
        <mc:AlternateContent>
          <mc:Choice Requires="wps">
            <w:drawing>
              <wp:anchor distT="0" distB="0" distL="114298" distR="114298" simplePos="0" relativeHeight="251668480" behindDoc="0" locked="0" layoutInCell="1" allowOverlap="1">
                <wp:simplePos x="0" y="0"/>
                <wp:positionH relativeFrom="column">
                  <wp:posOffset>327660</wp:posOffset>
                </wp:positionH>
                <wp:positionV relativeFrom="paragraph">
                  <wp:posOffset>1551305</wp:posOffset>
                </wp:positionV>
                <wp:extent cx="0" cy="297180"/>
                <wp:effectExtent l="89535" t="23495" r="91440" b="31750"/>
                <wp:wrapNone/>
                <wp:docPr id="3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AC76E" id="AutoShape 80" o:spid="_x0000_s1026" type="#_x0000_t32" style="position:absolute;margin-left:25.8pt;margin-top:122.15pt;width:0;height:23.4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" strokecolor="#f79646" strokeweight="3pt">
                <v:stroke endarrow="block"/>
              </v:shape>
            </w:pict>
          </mc:Fallback>
        </mc:AlternateContent>
      </w:r>
      <w:r>
        <w:rPr>
          <w:noProof/>
          <w:lang w:val="en-US"/>
        </w:rPr>
        <mc:AlternateContent>
          <mc:Choice Requires="wps">
            <w:drawing>
              <wp:anchor distT="0" distB="0" distL="114300" distR="114300" simplePos="0" relativeHeight="251640832" behindDoc="0" locked="0" layoutInCell="1" allowOverlap="1">
                <wp:simplePos x="0" y="0"/>
                <wp:positionH relativeFrom="column">
                  <wp:posOffset>1117600</wp:posOffset>
                </wp:positionH>
                <wp:positionV relativeFrom="paragraph">
                  <wp:posOffset>180340</wp:posOffset>
                </wp:positionV>
                <wp:extent cx="1076960" cy="741680"/>
                <wp:effectExtent l="3175" t="5080" r="5715" b="5715"/>
                <wp:wrapNone/>
                <wp:docPr id="3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741680"/>
                        </a:xfrm>
                        <a:prstGeom prst="notchedRightArrow">
                          <a:avLst>
                            <a:gd name="adj1" fmla="val 48907"/>
                            <a:gd name="adj2" fmla="val 57618"/>
                          </a:avLst>
                        </a:prstGeom>
                        <a:solidFill>
                          <a:srgbClr val="FABF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940" w:rsidRPr="000656F4" w:rsidRDefault="00E75940" w:rsidP="00503B4B">
                            <w:pPr>
                              <w:spacing w:after="0" w:line="240" w:lineRule="auto"/>
                              <w:ind w:left="-180"/>
                              <w:jc w:val="center"/>
                              <w:rPr>
                                <w:rFonts w:ascii="Arial" w:hAnsi="Arial" w:cs="Arial"/>
                                <w:b/>
                                <w:bCs/>
                                <w:sz w:val="2"/>
                                <w:szCs w:val="2"/>
                              </w:rPr>
                            </w:pPr>
                          </w:p>
                          <w:p w:rsidR="00E75940" w:rsidRPr="00DA602A" w:rsidRDefault="00E75940"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Contract</w:t>
                            </w:r>
                          </w:p>
                          <w:p w:rsidR="00E75940" w:rsidRPr="00DA602A" w:rsidRDefault="00E75940"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Signing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53" o:spid="_x0000_s1034" type="#_x0000_t94" style="position:absolute;left:0;text-align:left;margin-left:88pt;margin-top:14.2pt;width:84.8pt;height:5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" adj="13029,5518" fillcolor="#fabf8f" stroked="f">
                <v:textbox>
                  <w:txbxContent>
                    <w:p w:rsidR="00E75940" w:rsidRPr="000656F4" w:rsidRDefault="00E75940" w:rsidP="00503B4B">
                      <w:pPr>
                        <w:spacing w:after="0" w:line="240" w:lineRule="auto"/>
                        <w:ind w:left="-180"/>
                        <w:jc w:val="center"/>
                        <w:rPr>
                          <w:rFonts w:ascii="Arial" w:hAnsi="Arial" w:cs="Arial"/>
                          <w:b/>
                          <w:bCs/>
                          <w:sz w:val="2"/>
                          <w:szCs w:val="2"/>
                        </w:rPr>
                      </w:pPr>
                    </w:p>
                    <w:p w:rsidR="00E75940" w:rsidRPr="00DA602A" w:rsidRDefault="00E75940"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Contract</w:t>
                      </w:r>
                    </w:p>
                    <w:p w:rsidR="00E75940" w:rsidRPr="00DA602A" w:rsidRDefault="00E75940"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Signing</w:t>
                      </w:r>
                    </w:p>
                  </w:txbxContent>
                </v:textbox>
              </v:shape>
            </w:pict>
          </mc:Fallback>
        </mc:AlternateContent>
      </w:r>
      <w:r>
        <w:rPr>
          <w:noProof/>
          <w:lang w:val="en-US"/>
        </w:rPr>
        <mc:AlternateContent>
          <mc:Choice Requires="wps">
            <w:drawing>
              <wp:anchor distT="0" distB="0" distL="114300" distR="114300" simplePos="0" relativeHeight="251641856" behindDoc="0" locked="0" layoutInCell="1" allowOverlap="1">
                <wp:simplePos x="0" y="0"/>
                <wp:positionH relativeFrom="column">
                  <wp:posOffset>2232660</wp:posOffset>
                </wp:positionH>
                <wp:positionV relativeFrom="paragraph">
                  <wp:posOffset>186690</wp:posOffset>
                </wp:positionV>
                <wp:extent cx="940435" cy="490220"/>
                <wp:effectExtent l="3810" t="1905" r="84455" b="79375"/>
                <wp:wrapNone/>
                <wp:docPr id="3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9022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90"/>
                              <w:jc w:val="center"/>
                              <w:rPr>
                                <w:rFonts w:ascii="Arial" w:hAnsi="Arial" w:cs="Arial"/>
                                <w:b/>
                                <w:bCs/>
                                <w:sz w:val="6"/>
                                <w:szCs w:val="6"/>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Resource Mobilization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35" style="position:absolute;left:0;text-align:left;margin-left:175.8pt;margin-top:14.7pt;width:74.05pt;height:3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" fillcolor="#daeef3" stroked="f">
                <v:shadow on="t" opacity=".5" offset="6pt,6pt"/>
                <v:textbox>
                  <w:txbxContent>
                    <w:p w:rsidR="00E75940" w:rsidRPr="00DA602A" w:rsidRDefault="00E75940" w:rsidP="00503B4B">
                      <w:pPr>
                        <w:spacing w:after="0" w:line="240" w:lineRule="auto"/>
                        <w:ind w:left="90"/>
                        <w:jc w:val="center"/>
                        <w:rPr>
                          <w:rFonts w:ascii="Arial" w:hAnsi="Arial" w:cs="Arial"/>
                          <w:b/>
                          <w:bCs/>
                          <w:sz w:val="6"/>
                          <w:szCs w:val="6"/>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Resource Mobilization</w:t>
                      </w:r>
                    </w:p>
                  </w:txbxContent>
                </v:textbox>
              </v:roundrect>
            </w:pict>
          </mc:Fallback>
        </mc:AlternateContent>
      </w:r>
      <w:r>
        <w:rPr>
          <w:noProof/>
          <w:lang w:val="en-US"/>
        </w:rPr>
        <mc:AlternateContent>
          <mc:Choice Requires="wps">
            <w:drawing>
              <wp:anchor distT="4294967294" distB="4294967294" distL="114300" distR="114300" simplePos="0" relativeHeight="251658240" behindDoc="0" locked="0" layoutInCell="1" allowOverlap="1">
                <wp:simplePos x="0" y="0"/>
                <wp:positionH relativeFrom="column">
                  <wp:posOffset>3251835</wp:posOffset>
                </wp:positionH>
                <wp:positionV relativeFrom="paragraph">
                  <wp:posOffset>453390</wp:posOffset>
                </wp:positionV>
                <wp:extent cx="248285" cy="0"/>
                <wp:effectExtent l="22860" t="87630" r="33655" b="93345"/>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69D81" id="AutoShape 70" o:spid="_x0000_s1026" type="#_x0000_t32" style="position:absolute;margin-left:256.05pt;margin-top:35.7pt;width:19.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" strokecolor="#f79646" strokeweight="3pt">
                <v:stroke endarrow="block"/>
              </v:shape>
            </w:pict>
          </mc:Fallback>
        </mc:AlternateContent>
      </w:r>
      <w:r>
        <w:rPr>
          <w:noProof/>
          <w:lang w:val="en-US"/>
        </w:rPr>
        <mc:AlternateContent>
          <mc:Choice Requires="wps">
            <w:drawing>
              <wp:anchor distT="0" distB="0" distL="114300" distR="114300" simplePos="0" relativeHeight="251642880" behindDoc="0" locked="0" layoutInCell="1" allowOverlap="1">
                <wp:simplePos x="0" y="0"/>
                <wp:positionH relativeFrom="column">
                  <wp:posOffset>3513455</wp:posOffset>
                </wp:positionH>
                <wp:positionV relativeFrom="paragraph">
                  <wp:posOffset>198120</wp:posOffset>
                </wp:positionV>
                <wp:extent cx="940435" cy="490220"/>
                <wp:effectExtent l="8255" t="3810" r="80010" b="7747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9022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90"/>
                              <w:jc w:val="center"/>
                              <w:rPr>
                                <w:rFonts w:ascii="Arial" w:hAnsi="Arial" w:cs="Arial"/>
                                <w:b/>
                                <w:bCs/>
                                <w:sz w:val="8"/>
                                <w:szCs w:val="8"/>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Project Plan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6" style="position:absolute;left:0;text-align:left;margin-left:276.65pt;margin-top:15.6pt;width:74.05pt;height:3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" fillcolor="#daeef3" stroked="f">
                <v:shadow on="t" opacity=".5" offset="6pt,6pt"/>
                <v:textbox>
                  <w:txbxContent>
                    <w:p w:rsidR="00E75940" w:rsidRPr="00DA602A" w:rsidRDefault="00E75940" w:rsidP="00503B4B">
                      <w:pPr>
                        <w:spacing w:after="0" w:line="240" w:lineRule="auto"/>
                        <w:ind w:left="90"/>
                        <w:jc w:val="center"/>
                        <w:rPr>
                          <w:rFonts w:ascii="Arial" w:hAnsi="Arial" w:cs="Arial"/>
                          <w:b/>
                          <w:bCs/>
                          <w:sz w:val="8"/>
                          <w:szCs w:val="8"/>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Project Plan       Process</w:t>
                      </w:r>
                    </w:p>
                  </w:txbxContent>
                </v:textbox>
              </v:roundrect>
            </w:pict>
          </mc:Fallback>
        </mc:AlternateContent>
      </w:r>
      <w:r>
        <w:rPr>
          <w:noProof/>
          <w:lang w:val="en-US"/>
        </w:rPr>
        <mc:AlternateContent>
          <mc:Choice Requires="wps">
            <w:drawing>
              <wp:anchor distT="4294967294" distB="4294967294" distL="114300" distR="114300" simplePos="0" relativeHeight="251671552" behindDoc="0" locked="0" layoutInCell="1" allowOverlap="1">
                <wp:simplePos x="0" y="0"/>
                <wp:positionH relativeFrom="column">
                  <wp:posOffset>4768850</wp:posOffset>
                </wp:positionH>
                <wp:positionV relativeFrom="paragraph">
                  <wp:posOffset>2115820</wp:posOffset>
                </wp:positionV>
                <wp:extent cx="247650" cy="0"/>
                <wp:effectExtent l="25400" t="92710" r="31750" b="88265"/>
                <wp:wrapNone/>
                <wp:docPr id="31"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612D4" id="AutoShape 351" o:spid="_x0000_s1026" type="#_x0000_t32" style="position:absolute;margin-left:375.5pt;margin-top:166.6pt;width:19.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" strokecolor="#f79646" strokeweight="3pt">
                <v:stroke endarrow="block"/>
              </v:shape>
            </w:pict>
          </mc:Fallback>
        </mc:AlternateContent>
      </w: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4542790</wp:posOffset>
                </wp:positionH>
                <wp:positionV relativeFrom="paragraph">
                  <wp:posOffset>401320</wp:posOffset>
                </wp:positionV>
                <wp:extent cx="248285" cy="0"/>
                <wp:effectExtent l="27940" t="92710" r="28575" b="88265"/>
                <wp:wrapNone/>
                <wp:docPr id="3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51F00" id="AutoShape 71" o:spid="_x0000_s1026" type="#_x0000_t32" style="position:absolute;margin-left:357.7pt;margin-top:31.6pt;width:19.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" strokecolor="#f79646" strokeweight="3pt">
                <v:stroke endarrow="block"/>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6142990</wp:posOffset>
                </wp:positionH>
                <wp:positionV relativeFrom="paragraph">
                  <wp:posOffset>1186180</wp:posOffset>
                </wp:positionV>
                <wp:extent cx="598170" cy="1270000"/>
                <wp:effectExtent l="0" t="1270" r="2540" b="0"/>
                <wp:wrapNone/>
                <wp:docPr id="2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940" w:rsidRPr="00F35EDB" w:rsidRDefault="00E75940" w:rsidP="00503B4B">
                            <w:pPr>
                              <w:spacing w:after="0" w:line="240" w:lineRule="auto"/>
                              <w:jc w:val="center"/>
                              <w:rPr>
                                <w:b/>
                                <w:bCs/>
                                <w:color w:val="002060"/>
                              </w:rPr>
                            </w:pPr>
                          </w:p>
                          <w:p w:rsidR="00E75940" w:rsidRPr="00F35EDB" w:rsidRDefault="00E75940" w:rsidP="00503B4B">
                            <w:pPr>
                              <w:spacing w:after="0" w:line="240" w:lineRule="auto"/>
                              <w:jc w:val="center"/>
                              <w:rPr>
                                <w:b/>
                                <w:bCs/>
                                <w:color w:val="002060"/>
                              </w:rPr>
                            </w:pPr>
                            <w:r>
                              <w:rPr>
                                <w:b/>
                                <w:bCs/>
                                <w:color w:val="002060"/>
                              </w:rPr>
                              <w:t>60</w:t>
                            </w:r>
                            <w:r w:rsidRPr="00F35EDB">
                              <w:rPr>
                                <w:b/>
                                <w:bCs/>
                                <w:color w:val="002060"/>
                              </w:rPr>
                              <w:t xml:space="preserve"> Days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37" style="position:absolute;left:0;text-align:left;margin-left:483.7pt;margin-top:93.4pt;width:47.1pt;height:10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" filled="f" stroked="f">
                <v:textbox>
                  <w:txbxContent>
                    <w:p w:rsidR="00E75940" w:rsidRPr="00F35EDB" w:rsidRDefault="00E75940" w:rsidP="00503B4B">
                      <w:pPr>
                        <w:spacing w:after="0" w:line="240" w:lineRule="auto"/>
                        <w:jc w:val="center"/>
                        <w:rPr>
                          <w:b/>
                          <w:bCs/>
                          <w:color w:val="002060"/>
                        </w:rPr>
                      </w:pPr>
                    </w:p>
                    <w:p w:rsidR="00E75940" w:rsidRPr="00F35EDB" w:rsidRDefault="00E75940" w:rsidP="00503B4B">
                      <w:pPr>
                        <w:spacing w:after="0" w:line="240" w:lineRule="auto"/>
                        <w:jc w:val="center"/>
                        <w:rPr>
                          <w:b/>
                          <w:bCs/>
                          <w:color w:val="002060"/>
                        </w:rPr>
                      </w:pPr>
                      <w:r>
                        <w:rPr>
                          <w:b/>
                          <w:bCs/>
                          <w:color w:val="002060"/>
                        </w:rPr>
                        <w:t>60</w:t>
                      </w:r>
                      <w:r w:rsidRPr="00F35EDB">
                        <w:rPr>
                          <w:b/>
                          <w:bCs/>
                          <w:color w:val="002060"/>
                        </w:rPr>
                        <w:t xml:space="preserve"> Days Period</w:t>
                      </w:r>
                    </w:p>
                  </w:txbxContent>
                </v:textbox>
              </v:rect>
            </w:pict>
          </mc:Fallback>
        </mc:AlternateContent>
      </w:r>
      <w:r>
        <w:rPr>
          <w:noProof/>
          <w:lang w:val="en-US"/>
        </w:rPr>
        <mc:AlternateContent>
          <mc:Choice Requires="wps">
            <w:drawing>
              <wp:anchor distT="0" distB="0" distL="114300" distR="114300" simplePos="0" relativeHeight="251639808" behindDoc="0" locked="0" layoutInCell="1" allowOverlap="1">
                <wp:simplePos x="0" y="0"/>
                <wp:positionH relativeFrom="column">
                  <wp:posOffset>3115310</wp:posOffset>
                </wp:positionH>
                <wp:positionV relativeFrom="paragraph">
                  <wp:posOffset>127000</wp:posOffset>
                </wp:positionV>
                <wp:extent cx="346710" cy="6577330"/>
                <wp:effectExtent l="9525" t="9525" r="13970" b="5715"/>
                <wp:wrapNone/>
                <wp:docPr id="28"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6710" cy="6577330"/>
                        </a:xfrm>
                        <a:prstGeom prst="leftBrace">
                          <a:avLst>
                            <a:gd name="adj1" fmla="val 158089"/>
                            <a:gd name="adj2" fmla="val 50000"/>
                          </a:avLst>
                        </a:prstGeom>
                        <a:noFill/>
                        <a:ln w="9525">
                          <a:solidFill>
                            <a:srgbClr val="E36C0A"/>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F09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6" o:spid="_x0000_s1026" type="#_x0000_t87" style="position:absolute;margin-left:245.3pt;margin-top:10pt;width:27.3pt;height:517.9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" strokecolor="#e36c0a">
                <v:stroke dashstyle="longDash"/>
              </v:shape>
            </w:pict>
          </mc:Fallback>
        </mc:AlternateContent>
      </w:r>
      <w:r>
        <w:rPr>
          <w:noProof/>
          <w:lang w:val="en-US"/>
        </w:rPr>
        <mc:AlternateContent>
          <mc:Choice Requires="wps">
            <w:drawing>
              <wp:anchor distT="0" distB="0" distL="114300" distR="114300" simplePos="0" relativeHeight="251638784" behindDoc="0" locked="0" layoutInCell="1" allowOverlap="1">
                <wp:simplePos x="0" y="0"/>
                <wp:positionH relativeFrom="column">
                  <wp:posOffset>2099945</wp:posOffset>
                </wp:positionH>
                <wp:positionV relativeFrom="paragraph">
                  <wp:posOffset>3586480</wp:posOffset>
                </wp:positionV>
                <wp:extent cx="2335530" cy="301625"/>
                <wp:effectExtent l="4445" t="1270" r="3175" b="1905"/>
                <wp:wrapNone/>
                <wp:docPr id="2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5530" cy="301625"/>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940" w:rsidRPr="008C6254" w:rsidRDefault="00E75940" w:rsidP="00503B4B">
                            <w:pPr>
                              <w:jc w:val="center"/>
                              <w:rPr>
                                <w:rFonts w:ascii="Arial" w:hAnsi="Arial" w:cs="Arial"/>
                                <w:b/>
                                <w:bCs/>
                                <w:color w:val="215868"/>
                                <w:sz w:val="24"/>
                                <w:szCs w:val="24"/>
                              </w:rPr>
                            </w:pPr>
                            <w:r w:rsidRPr="008C6254">
                              <w:rPr>
                                <w:rFonts w:ascii="Arial" w:hAnsi="Arial" w:cs="Arial"/>
                                <w:b/>
                                <w:bCs/>
                                <w:color w:val="215868"/>
                                <w:sz w:val="24"/>
                                <w:szCs w:val="24"/>
                              </w:rPr>
                              <w:t>Delivery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38" style="position:absolute;left:0;text-align:left;margin-left:165.35pt;margin-top:282.4pt;width:183.9pt;height:2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RmiwIAABEFAAAOAAAAZHJzL2Uyb0RvYy54bWysVNuO0zAQfUfiHyy/d3Npekm06Wq7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" fillcolor="#fbd4b4" stroked="f">
                <v:textbox>
                  <w:txbxContent>
                    <w:p w:rsidR="00E75940" w:rsidRPr="008C6254" w:rsidRDefault="00E75940" w:rsidP="00503B4B">
                      <w:pPr>
                        <w:jc w:val="center"/>
                        <w:rPr>
                          <w:rFonts w:ascii="Arial" w:hAnsi="Arial" w:cs="Arial"/>
                          <w:b/>
                          <w:bCs/>
                          <w:color w:val="215868"/>
                          <w:sz w:val="24"/>
                          <w:szCs w:val="24"/>
                        </w:rPr>
                      </w:pPr>
                      <w:r w:rsidRPr="008C6254">
                        <w:rPr>
                          <w:rFonts w:ascii="Arial" w:hAnsi="Arial" w:cs="Arial"/>
                          <w:b/>
                          <w:bCs/>
                          <w:color w:val="215868"/>
                          <w:sz w:val="24"/>
                          <w:szCs w:val="24"/>
                        </w:rPr>
                        <w:t>Delivery Process</w:t>
                      </w:r>
                    </w:p>
                  </w:txbxContent>
                </v:textbox>
              </v:rect>
            </w:pict>
          </mc:Fallback>
        </mc:AlternateContent>
      </w:r>
      <w:r>
        <w:rPr>
          <w:noProof/>
          <w:lang w:val="en-US"/>
        </w:rPr>
        <mc:AlternateContent>
          <mc:Choice Requires="wps">
            <w:drawing>
              <wp:anchor distT="4294967294" distB="4294967294" distL="114300" distR="114300" simplePos="0" relativeHeight="251667456" behindDoc="0" locked="0" layoutInCell="1" allowOverlap="1">
                <wp:simplePos x="0" y="0"/>
                <wp:positionH relativeFrom="column">
                  <wp:posOffset>795020</wp:posOffset>
                </wp:positionH>
                <wp:positionV relativeFrom="paragraph">
                  <wp:posOffset>1287780</wp:posOffset>
                </wp:positionV>
                <wp:extent cx="247650" cy="0"/>
                <wp:effectExtent l="33020" t="93345" r="24130" b="87630"/>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583DD" id="AutoShape 79" o:spid="_x0000_s1026" type="#_x0000_t32" style="position:absolute;margin-left:62.6pt;margin-top:101.4pt;width:19.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" strokecolor="#f79646" strokeweight="3pt">
                <v:stroke startarrow="block"/>
              </v:shape>
            </w:pict>
          </mc:Fallback>
        </mc:AlternateContent>
      </w:r>
      <w:r>
        <w:rPr>
          <w:noProof/>
          <w:lang w:val="en-US"/>
        </w:rPr>
        <mc:AlternateContent>
          <mc:Choice Requires="wps">
            <w:drawing>
              <wp:anchor distT="4294967294" distB="4294967294" distL="114300" distR="114300" simplePos="0" relativeHeight="251666432" behindDoc="0" locked="0" layoutInCell="1" allowOverlap="1">
                <wp:simplePos x="0" y="0"/>
                <wp:positionH relativeFrom="column">
                  <wp:posOffset>1994535</wp:posOffset>
                </wp:positionH>
                <wp:positionV relativeFrom="paragraph">
                  <wp:posOffset>1287780</wp:posOffset>
                </wp:positionV>
                <wp:extent cx="248285" cy="0"/>
                <wp:effectExtent l="32385" t="93345" r="24130" b="87630"/>
                <wp:wrapNone/>
                <wp:docPr id="2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82A23" id="AutoShape 78" o:spid="_x0000_s1026" type="#_x0000_t32" style="position:absolute;margin-left:157.05pt;margin-top:101.4pt;width:19.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" strokecolor="#f79646" strokeweight="3pt">
                <v:stroke startarrow="block"/>
              </v:shape>
            </w:pict>
          </mc:Fallback>
        </mc:AlternateContent>
      </w:r>
      <w:r>
        <w:rPr>
          <w:noProof/>
          <w:lang w:val="en-US"/>
        </w:rPr>
        <mc:AlternateContent>
          <mc:Choice Requires="wps">
            <w:drawing>
              <wp:anchor distT="4294967294" distB="4294967294" distL="114300" distR="114300" simplePos="0" relativeHeight="251665408" behindDoc="0" locked="0" layoutInCell="1" allowOverlap="1">
                <wp:simplePos x="0" y="0"/>
                <wp:positionH relativeFrom="column">
                  <wp:posOffset>3262630</wp:posOffset>
                </wp:positionH>
                <wp:positionV relativeFrom="paragraph">
                  <wp:posOffset>1287780</wp:posOffset>
                </wp:positionV>
                <wp:extent cx="248285" cy="0"/>
                <wp:effectExtent l="33655" t="93345" r="22860" b="87630"/>
                <wp:wrapNone/>
                <wp:docPr id="2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3DF7D" id="AutoShape 77" o:spid="_x0000_s1026" type="#_x0000_t32" style="position:absolute;margin-left:256.9pt;margin-top:101.4pt;width:19.5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" strokecolor="#f79646" strokeweight="3pt">
                <v:stroke startarrow="block"/>
              </v:shape>
            </w:pict>
          </mc:Fallback>
        </mc:AlternateContent>
      </w:r>
      <w:r>
        <w:rPr>
          <w:noProof/>
          <w:lang w:val="en-US"/>
        </w:rPr>
        <mc:AlternateContent>
          <mc:Choice Requires="wps">
            <w:drawing>
              <wp:anchor distT="4294967294" distB="4294967294" distL="114300" distR="114300" simplePos="0" relativeHeight="251664384" behindDoc="0" locked="0" layoutInCell="1" allowOverlap="1">
                <wp:simplePos x="0" y="0"/>
                <wp:positionH relativeFrom="column">
                  <wp:posOffset>4489450</wp:posOffset>
                </wp:positionH>
                <wp:positionV relativeFrom="paragraph">
                  <wp:posOffset>1287780</wp:posOffset>
                </wp:positionV>
                <wp:extent cx="248285" cy="0"/>
                <wp:effectExtent l="31750" t="93345" r="24765" b="87630"/>
                <wp:wrapNone/>
                <wp:docPr id="2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CF4D0" id="AutoShape 76" o:spid="_x0000_s1026" type="#_x0000_t32" style="position:absolute;margin-left:353.5pt;margin-top:101.4pt;width:19.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" strokecolor="#f79646" strokeweight="3pt">
                <v:stroke startarrow="block"/>
              </v:shape>
            </w:pict>
          </mc:Fallback>
        </mc:AlternateContent>
      </w:r>
      <w:r>
        <w:rPr>
          <w:noProof/>
          <w:lang w:val="en-US"/>
        </w:rPr>
        <mc:AlternateContent>
          <mc:Choice Requires="wps">
            <w:drawing>
              <wp:anchor distT="0" distB="0" distL="114300" distR="114300" simplePos="0" relativeHeight="251654144" behindDoc="0" locked="0" layoutInCell="1" allowOverlap="1">
                <wp:simplePos x="0" y="0"/>
                <wp:positionH relativeFrom="column">
                  <wp:posOffset>2289810</wp:posOffset>
                </wp:positionH>
                <wp:positionV relativeFrom="paragraph">
                  <wp:posOffset>2708910</wp:posOffset>
                </wp:positionV>
                <wp:extent cx="1074420" cy="473075"/>
                <wp:effectExtent l="3810" t="0" r="83820" b="79375"/>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Application of Product Upgrades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39" style="position:absolute;left:0;text-align:left;margin-left:180.3pt;margin-top:213.3pt;width:84.6pt;height:3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" fillcolor="#daeef3" stroked="f">
                <v:shadow on="t" opacity=".5" offset="6pt,6pt"/>
                <v:textbox>
                  <w:txbxContent>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Application of Product Upgrades</w:t>
                      </w:r>
                    </w:p>
                  </w:txbxContent>
                </v:textbox>
              </v:roundrect>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5016500</wp:posOffset>
                </wp:positionH>
                <wp:positionV relativeFrom="paragraph">
                  <wp:posOffset>1840865</wp:posOffset>
                </wp:positionV>
                <wp:extent cx="930910" cy="473075"/>
                <wp:effectExtent l="6350" t="8255" r="81915" b="8064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B201E" w:rsidRDefault="00E75940" w:rsidP="00503B4B">
                            <w:pPr>
                              <w:spacing w:after="0" w:line="240" w:lineRule="auto"/>
                              <w:ind w:left="-90"/>
                              <w:jc w:val="center"/>
                              <w:rPr>
                                <w:rFonts w:ascii="Arial" w:hAnsi="Arial" w:cs="Arial"/>
                                <w:b/>
                                <w:bCs/>
                                <w:sz w:val="12"/>
                                <w:szCs w:val="12"/>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Go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40" style="position:absolute;left:0;text-align:left;margin-left:395pt;margin-top:144.95pt;width:73.3pt;height: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" fillcolor="#daeef3" stroked="f">
                <v:shadow on="t" opacity=".5" offset="6pt,6pt"/>
                <v:textbox>
                  <w:txbxContent>
                    <w:p w:rsidR="00E75940" w:rsidRPr="00DB201E" w:rsidRDefault="00E75940" w:rsidP="00503B4B">
                      <w:pPr>
                        <w:spacing w:after="0" w:line="240" w:lineRule="auto"/>
                        <w:ind w:left="-90"/>
                        <w:jc w:val="center"/>
                        <w:rPr>
                          <w:rFonts w:ascii="Arial" w:hAnsi="Arial" w:cs="Arial"/>
                          <w:b/>
                          <w:bCs/>
                          <w:sz w:val="12"/>
                          <w:szCs w:val="12"/>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Go Live</w:t>
                      </w:r>
                    </w:p>
                  </w:txbxContent>
                </v:textbox>
              </v:roundrect>
            </w:pict>
          </mc:Fallback>
        </mc:AlternateContent>
      </w:r>
      <w:r>
        <w:rPr>
          <w:noProof/>
          <w:lang w:val="en-US"/>
        </w:rPr>
        <mc:AlternateContent>
          <mc:Choice Requires="wps">
            <w:drawing>
              <wp:anchor distT="0" distB="0" distL="114300" distR="114300" simplePos="0" relativeHeight="251651072" behindDoc="0" locked="0" layoutInCell="1" allowOverlap="1">
                <wp:simplePos x="0" y="0"/>
                <wp:positionH relativeFrom="column">
                  <wp:posOffset>3746500</wp:posOffset>
                </wp:positionH>
                <wp:positionV relativeFrom="paragraph">
                  <wp:posOffset>1840865</wp:posOffset>
                </wp:positionV>
                <wp:extent cx="994410" cy="480695"/>
                <wp:effectExtent l="3175" t="8255" r="78740" b="8255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48069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jc w:val="center"/>
                              <w:rPr>
                                <w:rFonts w:ascii="Arial" w:hAnsi="Arial" w:cs="Arial"/>
                                <w:b/>
                                <w:bCs/>
                                <w:sz w:val="8"/>
                                <w:szCs w:val="8"/>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Pilot Project 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1" style="position:absolute;left:0;text-align:left;margin-left:295pt;margin-top:144.95pt;width:78.3pt;height:3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" fillcolor="#daeef3" stroked="f">
                <v:shadow on="t" opacity=".5" offset="6pt,6pt"/>
                <v:textbox>
                  <w:txbxContent>
                    <w:p w:rsidR="00E75940" w:rsidRPr="00DA602A" w:rsidRDefault="00E75940" w:rsidP="00503B4B">
                      <w:pPr>
                        <w:spacing w:after="0" w:line="240" w:lineRule="auto"/>
                        <w:jc w:val="center"/>
                        <w:rPr>
                          <w:rFonts w:ascii="Arial" w:hAnsi="Arial" w:cs="Arial"/>
                          <w:b/>
                          <w:bCs/>
                          <w:sz w:val="8"/>
                          <w:szCs w:val="8"/>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Pilot Project Implementation</w:t>
                      </w:r>
                    </w:p>
                  </w:txbxContent>
                </v:textbox>
              </v:roundrect>
            </w:pict>
          </mc:Fallback>
        </mc:AlternateContent>
      </w:r>
      <w:r>
        <w:rPr>
          <w:noProof/>
          <w:lang w:val="en-US"/>
        </w:rPr>
        <mc:AlternateContent>
          <mc:Choice Requires="wps">
            <w:drawing>
              <wp:anchor distT="0" distB="0" distL="114300" distR="114300" simplePos="0" relativeHeight="251652096" behindDoc="0" locked="0" layoutInCell="1" allowOverlap="1">
                <wp:simplePos x="0" y="0"/>
                <wp:positionH relativeFrom="column">
                  <wp:posOffset>2423160</wp:posOffset>
                </wp:positionH>
                <wp:positionV relativeFrom="paragraph">
                  <wp:posOffset>1853565</wp:posOffset>
                </wp:positionV>
                <wp:extent cx="941070" cy="480060"/>
                <wp:effectExtent l="3810" t="1905" r="83820" b="80010"/>
                <wp:wrapNone/>
                <wp:docPr id="1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8006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jc w:val="center"/>
                              <w:rPr>
                                <w:rFonts w:ascii="Arial" w:hAnsi="Arial" w:cs="Arial"/>
                                <w:b/>
                                <w:bCs/>
                                <w:sz w:val="8"/>
                                <w:szCs w:val="8"/>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Data Cleaning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2" style="position:absolute;left:0;text-align:left;margin-left:190.8pt;margin-top:145.95pt;width:74.1pt;height:3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" fillcolor="#daeef3" stroked="f">
                <v:shadow on="t" opacity=".5" offset="6pt,6pt"/>
                <v:textbox>
                  <w:txbxContent>
                    <w:p w:rsidR="00E75940" w:rsidRPr="00DA602A" w:rsidRDefault="00E75940" w:rsidP="00503B4B">
                      <w:pPr>
                        <w:spacing w:after="0" w:line="240" w:lineRule="auto"/>
                        <w:jc w:val="center"/>
                        <w:rPr>
                          <w:rFonts w:ascii="Arial" w:hAnsi="Arial" w:cs="Arial"/>
                          <w:b/>
                          <w:bCs/>
                          <w:sz w:val="8"/>
                          <w:szCs w:val="8"/>
                        </w:rPr>
                      </w:pPr>
                    </w:p>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Data Cleaning</w:t>
                      </w:r>
                    </w:p>
                  </w:txbxContent>
                </v:textbox>
              </v:roundrect>
            </w:pict>
          </mc:Fallback>
        </mc:AlternateContent>
      </w:r>
      <w:r>
        <w:rPr>
          <w:noProof/>
          <w:lang w:val="en-US"/>
        </w:rPr>
        <mc:AlternateContent>
          <mc:Choice Requires="wps">
            <w:drawing>
              <wp:anchor distT="0" distB="0" distL="114300" distR="114300" simplePos="0" relativeHeight="251650048" behindDoc="0" locked="0" layoutInCell="1" allowOverlap="1">
                <wp:simplePos x="0" y="0"/>
                <wp:positionH relativeFrom="column">
                  <wp:posOffset>-100965</wp:posOffset>
                </wp:positionH>
                <wp:positionV relativeFrom="paragraph">
                  <wp:posOffset>1853565</wp:posOffset>
                </wp:positionV>
                <wp:extent cx="1017905" cy="476885"/>
                <wp:effectExtent l="3810" t="1905" r="83185" b="83185"/>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47688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C35E09" w:rsidRDefault="00E75940" w:rsidP="00503B4B">
                            <w:pPr>
                              <w:spacing w:after="0" w:line="240" w:lineRule="auto"/>
                              <w:ind w:left="-90" w:right="-105"/>
                              <w:jc w:val="center"/>
                              <w:rPr>
                                <w:rFonts w:ascii="Arial" w:hAnsi="Arial" w:cs="Arial"/>
                                <w:b/>
                                <w:bCs/>
                                <w:sz w:val="18"/>
                                <w:szCs w:val="18"/>
                              </w:rPr>
                            </w:pPr>
                            <w:r w:rsidRPr="00DA602A">
                              <w:rPr>
                                <w:rFonts w:ascii="Arial" w:hAnsi="Arial" w:cs="Arial"/>
                                <w:b/>
                                <w:bCs/>
                                <w:sz w:val="16"/>
                                <w:szCs w:val="16"/>
                              </w:rPr>
                              <w:t>Masters/ Opening Balance Entry Transfer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43" style="position:absolute;left:0;text-align:left;margin-left:-7.95pt;margin-top:145.95pt;width:80.15pt;height:3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" fillcolor="#daeef3" stroked="f">
                <v:shadow on="t" opacity=".5" offset="6pt,6pt"/>
                <v:textbox>
                  <w:txbxContent>
                    <w:p w:rsidR="00E75940" w:rsidRPr="00C35E09" w:rsidRDefault="00E75940" w:rsidP="00503B4B">
                      <w:pPr>
                        <w:spacing w:after="0" w:line="240" w:lineRule="auto"/>
                        <w:ind w:left="-90" w:right="-105"/>
                        <w:jc w:val="center"/>
                        <w:rPr>
                          <w:rFonts w:ascii="Arial" w:hAnsi="Arial" w:cs="Arial"/>
                          <w:b/>
                          <w:bCs/>
                          <w:sz w:val="18"/>
                          <w:szCs w:val="18"/>
                        </w:rPr>
                      </w:pPr>
                      <w:r w:rsidRPr="00DA602A">
                        <w:rPr>
                          <w:rFonts w:ascii="Arial" w:hAnsi="Arial" w:cs="Arial"/>
                          <w:b/>
                          <w:bCs/>
                          <w:sz w:val="16"/>
                          <w:szCs w:val="16"/>
                        </w:rPr>
                        <w:t>Masters/ Opening Balance Entry Transfer</w:t>
                      </w:r>
                    </w:p>
                  </w:txbxContent>
                </v:textbox>
              </v:roundrect>
            </w:pict>
          </mc:Fallback>
        </mc:AlternateContent>
      </w:r>
      <w:r>
        <w:rPr>
          <w:noProof/>
          <w:lang w:val="en-US"/>
        </w:rPr>
        <mc:AlternateContent>
          <mc:Choice Requires="wps">
            <w:drawing>
              <wp:anchor distT="4294967294" distB="4294967294" distL="114300" distR="114300" simplePos="0" relativeHeight="251661312" behindDoc="0" locked="0" layoutInCell="1" allowOverlap="1">
                <wp:simplePos x="0" y="0"/>
                <wp:positionH relativeFrom="column">
                  <wp:posOffset>3457575</wp:posOffset>
                </wp:positionH>
                <wp:positionV relativeFrom="paragraph">
                  <wp:posOffset>2115820</wp:posOffset>
                </wp:positionV>
                <wp:extent cx="247650" cy="0"/>
                <wp:effectExtent l="19050" t="92710" r="28575" b="8826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16BF3" id="AutoShape 73" o:spid="_x0000_s1026" type="#_x0000_t32" style="position:absolute;margin-left:272.25pt;margin-top:166.6pt;width:19.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" strokecolor="#f79646" strokeweight="3pt">
                <v:stroke endarrow="block"/>
              </v:shape>
            </w:pict>
          </mc:Fallback>
        </mc:AlternateContent>
      </w:r>
      <w:r>
        <w:rPr>
          <w:noProof/>
          <w:lang w:val="en-US"/>
        </w:rPr>
        <mc:AlternateContent>
          <mc:Choice Requires="wps">
            <w:drawing>
              <wp:anchor distT="4294967294" distB="4294967294" distL="114300" distR="114300" simplePos="0" relativeHeight="251662336" behindDoc="0" locked="0" layoutInCell="1" allowOverlap="1">
                <wp:simplePos x="0" y="0"/>
                <wp:positionH relativeFrom="column">
                  <wp:posOffset>2157730</wp:posOffset>
                </wp:positionH>
                <wp:positionV relativeFrom="paragraph">
                  <wp:posOffset>2115820</wp:posOffset>
                </wp:positionV>
                <wp:extent cx="247650" cy="0"/>
                <wp:effectExtent l="24130" t="92710" r="33020" b="8826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D2801" id="AutoShape 74" o:spid="_x0000_s1026" type="#_x0000_t32" style="position:absolute;margin-left:169.9pt;margin-top:166.6pt;width:1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" strokecolor="#f79646" strokeweight="3pt">
                <v:stroke endarrow="block"/>
              </v:shape>
            </w:pict>
          </mc:Fallback>
        </mc:AlternateContent>
      </w:r>
      <w:r>
        <w:rPr>
          <w:noProof/>
          <w:lang w:val="en-US"/>
        </w:rPr>
        <mc:AlternateContent>
          <mc:Choice Requires="wps">
            <w:drawing>
              <wp:anchor distT="0" distB="0" distL="114300" distR="114300" simplePos="0" relativeHeight="251653120" behindDoc="0" locked="0" layoutInCell="1" allowOverlap="1">
                <wp:simplePos x="0" y="0"/>
                <wp:positionH relativeFrom="column">
                  <wp:posOffset>1165225</wp:posOffset>
                </wp:positionH>
                <wp:positionV relativeFrom="paragraph">
                  <wp:posOffset>1882775</wp:posOffset>
                </wp:positionV>
                <wp:extent cx="930910" cy="476885"/>
                <wp:effectExtent l="3175" t="2540" r="85090" b="8255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688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180"/>
                              <w:jc w:val="center"/>
                              <w:rPr>
                                <w:rFonts w:ascii="Arial" w:hAnsi="Arial" w:cs="Arial"/>
                                <w:b/>
                                <w:bCs/>
                                <w:sz w:val="10"/>
                                <w:szCs w:val="10"/>
                              </w:rPr>
                            </w:pPr>
                          </w:p>
                          <w:p w:rsidR="00E75940" w:rsidRPr="00DA602A" w:rsidRDefault="00E75940"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Practice Assignments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44" style="position:absolute;left:0;text-align:left;margin-left:91.75pt;margin-top:148.25pt;width:73.3pt;height:3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" fillcolor="#daeef3" stroked="f">
                <v:shadow on="t" opacity=".5" offset="6pt,6pt"/>
                <v:textbox>
                  <w:txbxContent>
                    <w:p w:rsidR="00E75940" w:rsidRPr="00DA602A" w:rsidRDefault="00E75940" w:rsidP="00503B4B">
                      <w:pPr>
                        <w:spacing w:after="0" w:line="240" w:lineRule="auto"/>
                        <w:ind w:left="-180"/>
                        <w:jc w:val="center"/>
                        <w:rPr>
                          <w:rFonts w:ascii="Arial" w:hAnsi="Arial" w:cs="Arial"/>
                          <w:b/>
                          <w:bCs/>
                          <w:sz w:val="10"/>
                          <w:szCs w:val="10"/>
                        </w:rPr>
                      </w:pPr>
                    </w:p>
                    <w:p w:rsidR="00E75940" w:rsidRPr="00DA602A" w:rsidRDefault="00E75940" w:rsidP="00503B4B">
                      <w:pPr>
                        <w:spacing w:after="0" w:line="240" w:lineRule="auto"/>
                        <w:ind w:left="-180"/>
                        <w:jc w:val="center"/>
                        <w:rPr>
                          <w:rFonts w:ascii="Arial" w:hAnsi="Arial" w:cs="Arial"/>
                          <w:b/>
                          <w:bCs/>
                          <w:sz w:val="16"/>
                          <w:szCs w:val="16"/>
                        </w:rPr>
                      </w:pPr>
                      <w:r w:rsidRPr="00DA602A">
                        <w:rPr>
                          <w:rFonts w:ascii="Arial" w:hAnsi="Arial" w:cs="Arial"/>
                          <w:b/>
                          <w:bCs/>
                          <w:sz w:val="16"/>
                          <w:szCs w:val="16"/>
                        </w:rPr>
                        <w:t>Practice Assignments</w:t>
                      </w:r>
                    </w:p>
                  </w:txbxContent>
                </v:textbox>
              </v:roundrect>
            </w:pict>
          </mc:Fallback>
        </mc:AlternateContent>
      </w:r>
      <w:r>
        <w:rPr>
          <w:noProof/>
          <w:lang w:val="en-US"/>
        </w:rPr>
        <mc:AlternateContent>
          <mc:Choice Requires="wps">
            <w:drawing>
              <wp:anchor distT="4294967294" distB="4294967294" distL="114300" distR="114300" simplePos="0" relativeHeight="251663360" behindDoc="0" locked="0" layoutInCell="1" allowOverlap="1">
                <wp:simplePos x="0" y="0"/>
                <wp:positionH relativeFrom="column">
                  <wp:posOffset>916940</wp:posOffset>
                </wp:positionH>
                <wp:positionV relativeFrom="paragraph">
                  <wp:posOffset>2115820</wp:posOffset>
                </wp:positionV>
                <wp:extent cx="248285" cy="0"/>
                <wp:effectExtent l="21590" t="92710" r="34925" b="8826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813AE" id="AutoShape 75" o:spid="_x0000_s1026" type="#_x0000_t32" style="position:absolute;margin-left:72.2pt;margin-top:166.6pt;width:19.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" strokecolor="#f79646" strokeweight="3pt">
                <v:stroke endarrow="block"/>
              </v:shape>
            </w:pict>
          </mc:Fallback>
        </mc:AlternateContent>
      </w:r>
      <w:r>
        <w:rPr>
          <w:noProof/>
          <w:lang w:val="en-US"/>
        </w:rPr>
        <mc:AlternateContent>
          <mc:Choice Requires="wps">
            <w:drawing>
              <wp:anchor distT="0" distB="0" distL="114300" distR="114300" simplePos="0" relativeHeight="251649024" behindDoc="0" locked="0" layoutInCell="1" allowOverlap="1">
                <wp:simplePos x="0" y="0"/>
                <wp:positionH relativeFrom="column">
                  <wp:posOffset>-177800</wp:posOffset>
                </wp:positionH>
                <wp:positionV relativeFrom="paragraph">
                  <wp:posOffset>1043940</wp:posOffset>
                </wp:positionV>
                <wp:extent cx="941070" cy="445770"/>
                <wp:effectExtent l="3175" t="1905" r="84455" b="7620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4577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Core User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45" style="position:absolute;left:0;text-align:left;margin-left:-14pt;margin-top:82.2pt;width:74.1pt;height:3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" fillcolor="#daeef3" stroked="f">
                <v:shadow on="t" opacity=".5" offset="6pt,6pt"/>
                <v:textbox>
                  <w:txbxContent>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Core User Training</w:t>
                      </w:r>
                    </w:p>
                  </w:txbxContent>
                </v:textbox>
              </v:roundrect>
            </w:pict>
          </mc:Fallback>
        </mc:AlternateContent>
      </w:r>
      <w:r>
        <w:rPr>
          <w:noProof/>
          <w:lang w:val="en-US"/>
        </w:rPr>
        <mc:AlternateContent>
          <mc:Choice Requires="wps">
            <w:drawing>
              <wp:anchor distT="0" distB="0" distL="114300" distR="114300" simplePos="0" relativeHeight="251648000" behindDoc="0" locked="0" layoutInCell="1" allowOverlap="1">
                <wp:simplePos x="0" y="0"/>
                <wp:positionH relativeFrom="column">
                  <wp:posOffset>1051560</wp:posOffset>
                </wp:positionH>
                <wp:positionV relativeFrom="paragraph">
                  <wp:posOffset>1025525</wp:posOffset>
                </wp:positionV>
                <wp:extent cx="942975" cy="474345"/>
                <wp:effectExtent l="3810" t="2540" r="81915" b="85090"/>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7434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Solution Acceptance &amp; Sign-off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6" style="position:absolute;left:0;text-align:left;margin-left:82.8pt;margin-top:80.75pt;width:74.25pt;height:3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" fillcolor="#daeef3" stroked="f">
                <v:shadow on="t" opacity=".5" offset="6pt,6pt"/>
                <v:textbox>
                  <w:txbxContent>
                    <w:p w:rsidR="00E75940" w:rsidRPr="00DA602A" w:rsidRDefault="00E75940" w:rsidP="00503B4B">
                      <w:pPr>
                        <w:spacing w:after="0" w:line="240" w:lineRule="auto"/>
                        <w:jc w:val="center"/>
                        <w:rPr>
                          <w:rFonts w:ascii="Arial" w:hAnsi="Arial" w:cs="Arial"/>
                          <w:b/>
                          <w:bCs/>
                          <w:sz w:val="16"/>
                          <w:szCs w:val="16"/>
                        </w:rPr>
                      </w:pPr>
                      <w:r w:rsidRPr="00DA602A">
                        <w:rPr>
                          <w:rFonts w:ascii="Arial" w:hAnsi="Arial" w:cs="Arial"/>
                          <w:b/>
                          <w:bCs/>
                          <w:sz w:val="16"/>
                          <w:szCs w:val="16"/>
                        </w:rPr>
                        <w:t>Solution Acceptance &amp; Sign-off</w:t>
                      </w:r>
                    </w:p>
                  </w:txbxContent>
                </v:textbox>
              </v:roundrect>
            </w:pict>
          </mc:Fallback>
        </mc:AlternateContent>
      </w:r>
      <w:r>
        <w:rPr>
          <w:noProof/>
          <w:lang w:val="en-US"/>
        </w:rPr>
        <mc:AlternateContent>
          <mc:Choice Requires="wps">
            <w:drawing>
              <wp:anchor distT="4294967294" distB="4294967294" distL="114300" distR="114300" simplePos="0" relativeHeight="251670528" behindDoc="0" locked="0" layoutInCell="1" allowOverlap="1">
                <wp:simplePos x="0" y="0"/>
                <wp:positionH relativeFrom="column">
                  <wp:posOffset>4667250</wp:posOffset>
                </wp:positionH>
                <wp:positionV relativeFrom="paragraph">
                  <wp:posOffset>2904490</wp:posOffset>
                </wp:positionV>
                <wp:extent cx="247650" cy="0"/>
                <wp:effectExtent l="28575" t="90805" r="19050" b="90170"/>
                <wp:wrapNone/>
                <wp:docPr id="1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D58B6" id="AutoShape 82" o:spid="_x0000_s1026" type="#_x0000_t32" style="position:absolute;margin-left:367.5pt;margin-top:228.7pt;width:19.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" strokecolor="#f79646" strokeweight="3pt">
                <v:stroke startarrow="block"/>
              </v:shape>
            </w:pict>
          </mc:Fallback>
        </mc:AlternateContent>
      </w:r>
    </w:p>
    <w:p w:rsidR="00B74111" w:rsidRDefault="00B74111" w:rsidP="00503B4B">
      <w:pPr>
        <w:ind w:left="720" w:right="630"/>
      </w:pPr>
    </w:p>
    <w:p w:rsidR="00B74111" w:rsidRDefault="00E56AC3" w:rsidP="00503B4B">
      <w:pPr>
        <w:ind w:left="720" w:right="630"/>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5916295</wp:posOffset>
                </wp:positionH>
                <wp:positionV relativeFrom="paragraph">
                  <wp:posOffset>251460</wp:posOffset>
                </wp:positionV>
                <wp:extent cx="346710" cy="1645920"/>
                <wp:effectExtent l="10795" t="8255" r="13970" b="12700"/>
                <wp:wrapNone/>
                <wp:docPr id="10"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46710" cy="1645920"/>
                        </a:xfrm>
                        <a:prstGeom prst="leftBrace">
                          <a:avLst>
                            <a:gd name="adj1" fmla="val 39560"/>
                            <a:gd name="adj2" fmla="val 50000"/>
                          </a:avLst>
                        </a:prstGeom>
                        <a:noFill/>
                        <a:ln w="12700">
                          <a:solidFill>
                            <a:srgbClr val="00206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AC48" id="AutoShape 352" o:spid="_x0000_s1026" type="#_x0000_t87" style="position:absolute;margin-left:465.85pt;margin-top:19.8pt;width:27.3pt;height:129.6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" strokecolor="#002060" strokeweight="1pt">
                <v:stroke dashstyle="longDash"/>
              </v:shape>
            </w:pict>
          </mc:Fallback>
        </mc:AlternateContent>
      </w:r>
      <w:r>
        <w:rPr>
          <w:noProof/>
          <w:lang w:val="en-US"/>
        </w:rPr>
        <mc:AlternateContent>
          <mc:Choice Requires="wps">
            <w:drawing>
              <wp:anchor distT="0" distB="0" distL="114298" distR="114298" simplePos="0" relativeHeight="251660288" behindDoc="0" locked="0" layoutInCell="1" allowOverlap="1">
                <wp:simplePos x="0" y="0"/>
                <wp:positionH relativeFrom="column">
                  <wp:posOffset>5404485</wp:posOffset>
                </wp:positionH>
                <wp:positionV relativeFrom="paragraph">
                  <wp:posOffset>111760</wp:posOffset>
                </wp:positionV>
                <wp:extent cx="0" cy="297815"/>
                <wp:effectExtent l="89535" t="20955" r="91440" b="3365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33A0E" id="AutoShape 72" o:spid="_x0000_s1026" type="#_x0000_t32" style="position:absolute;margin-left:425.55pt;margin-top:8.8pt;width:0;height:23.4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" strokecolor="#f79646" strokeweight="3pt">
                <v:stroke endarrow="block"/>
              </v:shape>
            </w:pict>
          </mc:Fallback>
        </mc:AlternateContent>
      </w:r>
      <w:r>
        <w:rPr>
          <w:noProof/>
          <w:lang w:val="en-US"/>
        </w:rPr>
        <mc:AlternateContent>
          <mc:Choice Requires="wps">
            <w:drawing>
              <wp:anchor distT="0" distB="0" distL="114300" distR="114300" simplePos="0" relativeHeight="251637760" behindDoc="0" locked="0" layoutInCell="1" allowOverlap="1">
                <wp:simplePos x="0" y="0"/>
                <wp:positionH relativeFrom="column">
                  <wp:posOffset>-266700</wp:posOffset>
                </wp:positionH>
                <wp:positionV relativeFrom="paragraph">
                  <wp:posOffset>222250</wp:posOffset>
                </wp:positionV>
                <wp:extent cx="7007860" cy="1737360"/>
                <wp:effectExtent l="0" t="7620" r="2540"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860" cy="1737360"/>
                        </a:xfrm>
                        <a:prstGeom prst="roundRect">
                          <a:avLst>
                            <a:gd name="adj" fmla="val 16667"/>
                          </a:avLst>
                        </a:prstGeom>
                        <a:solidFill>
                          <a:srgbClr val="FBD4B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75940" w:rsidRDefault="00E75940" w:rsidP="00503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7" style="position:absolute;left:0;text-align:left;margin-left:-21pt;margin-top:17.5pt;width:551.8pt;height:136.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" fillcolor="#fbd4b4" stroked="f">
                <v:shadow opacity=".5" offset="6pt,6pt"/>
                <v:textbox>
                  <w:txbxContent>
                    <w:p w:rsidR="00E75940" w:rsidRDefault="00E75940" w:rsidP="00503B4B"/>
                  </w:txbxContent>
                </v:textbox>
              </v:roundrect>
            </w:pict>
          </mc:Fallback>
        </mc:AlternateContent>
      </w:r>
    </w:p>
    <w:p w:rsidR="00B74111" w:rsidRDefault="00E56AC3" w:rsidP="00503B4B">
      <w:pPr>
        <w:ind w:left="720" w:right="630"/>
      </w:pPr>
      <w:r>
        <w:rPr>
          <w:noProof/>
          <w:lang w:val="en-US"/>
        </w:rPr>
        <mc:AlternateContent>
          <mc:Choice Requires="wps">
            <w:drawing>
              <wp:anchor distT="0" distB="0" distL="114300" distR="114300" simplePos="0" relativeHeight="251644928" behindDoc="0" locked="0" layoutInCell="1" allowOverlap="1">
                <wp:simplePos x="0" y="0"/>
                <wp:positionH relativeFrom="column">
                  <wp:posOffset>4861560</wp:posOffset>
                </wp:positionH>
                <wp:positionV relativeFrom="paragraph">
                  <wp:posOffset>67945</wp:posOffset>
                </wp:positionV>
                <wp:extent cx="941070" cy="446405"/>
                <wp:effectExtent l="3810" t="4445" r="83820" b="8255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4640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E75940" w:rsidRPr="00DA602A" w:rsidRDefault="00E75940" w:rsidP="00503B4B">
                            <w:pPr>
                              <w:spacing w:after="0" w:line="240" w:lineRule="auto"/>
                              <w:ind w:left="90"/>
                              <w:jc w:val="center"/>
                              <w:rPr>
                                <w:rFonts w:ascii="Arial" w:hAnsi="Arial" w:cs="Arial"/>
                                <w:b/>
                                <w:bCs/>
                                <w:sz w:val="8"/>
                                <w:szCs w:val="8"/>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Highrise</w:t>
                            </w: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Installation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48" style="position:absolute;left:0;text-align:left;margin-left:382.8pt;margin-top:5.35pt;width:74.1pt;height:3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" fillcolor="#daeef3" stroked="f">
                <v:shadow on="t" opacity=".5" offset="6pt,6pt"/>
                <v:textbox>
                  <w:txbxContent>
                    <w:p w:rsidR="00E75940" w:rsidRPr="00DA602A" w:rsidRDefault="00E75940" w:rsidP="00503B4B">
                      <w:pPr>
                        <w:spacing w:after="0" w:line="240" w:lineRule="auto"/>
                        <w:ind w:left="90"/>
                        <w:jc w:val="center"/>
                        <w:rPr>
                          <w:rFonts w:ascii="Arial" w:hAnsi="Arial" w:cs="Arial"/>
                          <w:b/>
                          <w:bCs/>
                          <w:sz w:val="8"/>
                          <w:szCs w:val="8"/>
                        </w:rPr>
                      </w:pP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Highrise</w:t>
                      </w:r>
                    </w:p>
                    <w:p w:rsidR="00E75940" w:rsidRPr="00DA602A" w:rsidRDefault="00E75940" w:rsidP="00503B4B">
                      <w:pPr>
                        <w:spacing w:after="0" w:line="240" w:lineRule="auto"/>
                        <w:ind w:left="90"/>
                        <w:jc w:val="center"/>
                        <w:rPr>
                          <w:rFonts w:ascii="Arial" w:hAnsi="Arial" w:cs="Arial"/>
                          <w:b/>
                          <w:bCs/>
                          <w:sz w:val="16"/>
                          <w:szCs w:val="16"/>
                        </w:rPr>
                      </w:pPr>
                      <w:r w:rsidRPr="00DA602A">
                        <w:rPr>
                          <w:rFonts w:ascii="Arial" w:hAnsi="Arial" w:cs="Arial"/>
                          <w:b/>
                          <w:bCs/>
                          <w:sz w:val="16"/>
                          <w:szCs w:val="16"/>
                        </w:rPr>
                        <w:t>Installation</w:t>
                      </w:r>
                    </w:p>
                  </w:txbxContent>
                </v:textbox>
              </v:roundrect>
            </w:pict>
          </mc:Fallback>
        </mc:AlternateContent>
      </w:r>
    </w:p>
    <w:p w:rsidR="00B74111" w:rsidRDefault="00B74111" w:rsidP="00503B4B">
      <w:pPr>
        <w:ind w:left="720" w:right="630"/>
      </w:pPr>
    </w:p>
    <w:p w:rsidR="00B74111" w:rsidRDefault="00E56AC3" w:rsidP="00503B4B">
      <w:pPr>
        <w:ind w:left="720" w:right="630"/>
      </w:pPr>
      <w:r>
        <w:rPr>
          <w:noProof/>
          <w:lang w:val="en-US"/>
        </w:rPr>
        <mc:AlternateContent>
          <mc:Choice Requires="wps">
            <w:drawing>
              <wp:anchor distT="0" distB="0" distL="114298" distR="114298" simplePos="0" relativeHeight="251674624" behindDoc="0" locked="0" layoutInCell="1" allowOverlap="1">
                <wp:simplePos x="0" y="0"/>
                <wp:positionH relativeFrom="column">
                  <wp:posOffset>5464810</wp:posOffset>
                </wp:positionH>
                <wp:positionV relativeFrom="paragraph">
                  <wp:posOffset>211455</wp:posOffset>
                </wp:positionV>
                <wp:extent cx="0" cy="297815"/>
                <wp:effectExtent l="92710" t="22860" r="88265" b="31750"/>
                <wp:wrapNone/>
                <wp:docPr id="6"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58C9D" id="AutoShape 354" o:spid="_x0000_s1026" type="#_x0000_t32" style="position:absolute;margin-left:430.3pt;margin-top:16.65pt;width:0;height:23.4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" strokecolor="#f79646" strokeweight="3pt">
                <v:stroke endarrow="block"/>
              </v:shape>
            </w:pict>
          </mc:Fallback>
        </mc:AlternateContent>
      </w:r>
    </w:p>
    <w:p w:rsidR="00B74111" w:rsidRDefault="00B74111" w:rsidP="00503B4B">
      <w:pPr>
        <w:ind w:left="720" w:right="630"/>
      </w:pPr>
    </w:p>
    <w:p w:rsidR="00B74111" w:rsidRDefault="00B74111" w:rsidP="00503B4B">
      <w:pPr>
        <w:ind w:left="720" w:right="630"/>
      </w:pPr>
    </w:p>
    <w:p w:rsidR="00B74111" w:rsidRDefault="00B74111" w:rsidP="00503B4B">
      <w:pPr>
        <w:tabs>
          <w:tab w:val="left" w:pos="2580"/>
        </w:tabs>
        <w:spacing w:after="0" w:line="240" w:lineRule="auto"/>
        <w:ind w:left="720" w:right="630"/>
      </w:pPr>
      <w:r>
        <w:tab/>
      </w:r>
    </w:p>
    <w:p w:rsidR="00B74111" w:rsidRDefault="00B74111" w:rsidP="00503B4B">
      <w:pPr>
        <w:tabs>
          <w:tab w:val="left" w:pos="2580"/>
        </w:tabs>
        <w:spacing w:after="0" w:line="240" w:lineRule="auto"/>
        <w:ind w:left="720" w:right="630"/>
      </w:pPr>
    </w:p>
    <w:p w:rsidR="00B74111" w:rsidRDefault="00B74111" w:rsidP="00503B4B">
      <w:pPr>
        <w:tabs>
          <w:tab w:val="left" w:pos="2580"/>
        </w:tabs>
        <w:spacing w:after="0" w:line="240" w:lineRule="auto"/>
        <w:ind w:left="720" w:right="630"/>
      </w:pPr>
    </w:p>
    <w:p w:rsidR="00B74111" w:rsidRDefault="00B74111" w:rsidP="00503B4B">
      <w:pPr>
        <w:tabs>
          <w:tab w:val="left" w:pos="2580"/>
        </w:tabs>
        <w:spacing w:after="0" w:line="240" w:lineRule="auto"/>
        <w:ind w:left="720" w:right="630"/>
        <w:rPr>
          <w:sz w:val="10"/>
          <w:szCs w:val="10"/>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503B4B">
      <w:pPr>
        <w:tabs>
          <w:tab w:val="left" w:pos="2580"/>
        </w:tabs>
        <w:spacing w:after="0" w:line="240" w:lineRule="auto"/>
        <w:ind w:left="720" w:right="630"/>
        <w:rPr>
          <w:sz w:val="2"/>
          <w:szCs w:val="2"/>
        </w:rPr>
      </w:pPr>
    </w:p>
    <w:p w:rsidR="00B74111" w:rsidRDefault="00B74111" w:rsidP="00FB1803">
      <w:pPr>
        <w:rPr>
          <w:b/>
          <w:bCs/>
          <w:color w:val="0070C0"/>
          <w:sz w:val="16"/>
          <w:szCs w:val="16"/>
        </w:rPr>
      </w:pPr>
    </w:p>
    <w:p w:rsidR="00410E47" w:rsidRDefault="00410E47" w:rsidP="00FB1803">
      <w:pPr>
        <w:rPr>
          <w:b/>
          <w:bCs/>
          <w:color w:val="0070C0"/>
          <w:sz w:val="16"/>
          <w:szCs w:val="16"/>
        </w:rPr>
      </w:pPr>
    </w:p>
    <w:p w:rsidR="00410E47" w:rsidRDefault="00410E47" w:rsidP="00FB1803">
      <w:pPr>
        <w:rPr>
          <w:b/>
          <w:bCs/>
          <w:color w:val="0070C0"/>
          <w:sz w:val="16"/>
          <w:szCs w:val="16"/>
        </w:rPr>
      </w:pPr>
    </w:p>
    <w:p w:rsidR="00410E47" w:rsidRDefault="00410E47" w:rsidP="00FB1803">
      <w:pPr>
        <w:rPr>
          <w:b/>
          <w:bCs/>
          <w:color w:val="0070C0"/>
          <w:sz w:val="16"/>
          <w:szCs w:val="16"/>
        </w:rPr>
      </w:pPr>
    </w:p>
    <w:p w:rsidR="00410E47" w:rsidRPr="00BD3BDB" w:rsidRDefault="00410E47" w:rsidP="00FB1803">
      <w:pPr>
        <w:rPr>
          <w:b/>
          <w:bCs/>
          <w:color w:val="0070C0"/>
          <w:sz w:val="16"/>
          <w:szCs w:val="16"/>
        </w:rPr>
      </w:pPr>
    </w:p>
    <w:p w:rsidR="00B74111" w:rsidRPr="00A85CFE" w:rsidRDefault="00B74111" w:rsidP="00503B4B">
      <w:pPr>
        <w:pStyle w:val="Heading1"/>
        <w:shd w:val="clear" w:color="auto" w:fill="DBE5F1"/>
        <w:spacing w:before="0" w:line="240" w:lineRule="auto"/>
      </w:pPr>
      <w:bookmarkStart w:id="29" w:name="_Toc97636714"/>
      <w:r>
        <w:t>7.1 Implementation Options</w:t>
      </w:r>
      <w:bookmarkEnd w:id="29"/>
    </w:p>
    <w:p w:rsidR="00B74111" w:rsidRDefault="00B74111" w:rsidP="00FB1803">
      <w:pPr>
        <w:rPr>
          <w:b/>
          <w:bCs/>
          <w:color w:val="0070C0"/>
          <w:sz w:val="28"/>
          <w:szCs w:val="28"/>
        </w:rPr>
      </w:pPr>
      <w:r w:rsidRPr="00C17D11">
        <w:rPr>
          <w:b/>
          <w:bCs/>
          <w:color w:val="0070C0"/>
          <w:sz w:val="28"/>
          <w:szCs w:val="28"/>
        </w:rPr>
        <w:t xml:space="preserve">Option 1 </w:t>
      </w:r>
    </w:p>
    <w:p w:rsidR="00B74111" w:rsidRPr="00C17D11" w:rsidRDefault="00B74111" w:rsidP="00FB1803">
      <w:pPr>
        <w:rPr>
          <w:b/>
          <w:bCs/>
          <w:sz w:val="28"/>
          <w:szCs w:val="28"/>
        </w:rPr>
      </w:pPr>
      <w:r w:rsidRPr="00C17D11">
        <w:rPr>
          <w:b/>
          <w:bCs/>
          <w:sz w:val="28"/>
          <w:szCs w:val="28"/>
        </w:rPr>
        <w:t xml:space="preserve"> “AS IS” &amp; “TO BE” Approach</w:t>
      </w:r>
    </w:p>
    <w:p w:rsidR="00B74111" w:rsidRDefault="00B74111" w:rsidP="00FB1803">
      <w:r>
        <w:t>Mid &amp; Small size Client Companies with first time ERP usage should adapt to this approach.</w:t>
      </w:r>
    </w:p>
    <w:p w:rsidR="00B74111" w:rsidRDefault="00B74111" w:rsidP="00FB1803">
      <w:r>
        <w:t xml:space="preserve">In this Approach the processes of client company are taken as “AS IS” and the processes in ERP are considered “TO BE”. The Implementation is aimed at adapting the processes in the ERP and nominal GAP Analysis is done. </w:t>
      </w:r>
    </w:p>
    <w:p w:rsidR="00B74111" w:rsidRDefault="00B74111" w:rsidP="00FB1803">
      <w:r>
        <w:t>This is the most recommended approach as the ERP has all the good practices &amp; processes built-in in addition it fast &amp; economical and has very high success ratio if industry map with the ERP is good.</w:t>
      </w:r>
    </w:p>
    <w:p w:rsidR="00B74111" w:rsidRDefault="00B74111" w:rsidP="00FB1803">
      <w:r>
        <w:t>Actual implementation is done by user training and making the pilot project GO-Live.</w:t>
      </w:r>
    </w:p>
    <w:p w:rsidR="00B74111" w:rsidRPr="00C17D11" w:rsidRDefault="00B74111" w:rsidP="00FB1803">
      <w:pPr>
        <w:rPr>
          <w:b/>
          <w:bCs/>
          <w:color w:val="0070C0"/>
          <w:sz w:val="28"/>
          <w:szCs w:val="28"/>
        </w:rPr>
      </w:pPr>
      <w:r w:rsidRPr="00C17D11">
        <w:rPr>
          <w:b/>
          <w:bCs/>
          <w:color w:val="0070C0"/>
          <w:sz w:val="28"/>
          <w:szCs w:val="28"/>
        </w:rPr>
        <w:t>Option 2</w:t>
      </w:r>
    </w:p>
    <w:p w:rsidR="00B74111" w:rsidRPr="00C17D11" w:rsidRDefault="00B74111" w:rsidP="00FB1803">
      <w:pPr>
        <w:rPr>
          <w:b/>
          <w:bCs/>
          <w:sz w:val="28"/>
          <w:szCs w:val="28"/>
        </w:rPr>
      </w:pPr>
      <w:r w:rsidRPr="00C17D11">
        <w:rPr>
          <w:b/>
          <w:bCs/>
          <w:sz w:val="28"/>
          <w:szCs w:val="28"/>
        </w:rPr>
        <w:t>Blue Print Approach</w:t>
      </w:r>
    </w:p>
    <w:p w:rsidR="00B74111" w:rsidRDefault="00B74111" w:rsidP="00FB1803">
      <w:r>
        <w:t>Large &amp; Mid-size Client Companies should prefer this approach.</w:t>
      </w:r>
    </w:p>
    <w:p w:rsidR="00B74111" w:rsidRDefault="00B74111" w:rsidP="00FB1803">
      <w:r>
        <w:t xml:space="preserve">In this Approach the processes at the client are studied by the team of professional by taking user &amp; management interviews and a business process document or sometimes called as SOP (Standard operating processes) is created. The process mapping is then done between the SOP designed for the client and the processes present in the software. This exercise is called Gap-Analysis. Identified Gaps are closed by undertaking customisation in the ERP. </w:t>
      </w:r>
    </w:p>
    <w:p w:rsidR="00B74111" w:rsidRDefault="00B74111" w:rsidP="00FB1803">
      <w:r>
        <w:t>Actual implementation is then done by user training and making the pilot project GO-Live.</w:t>
      </w:r>
    </w:p>
    <w:p w:rsidR="00B74111" w:rsidRDefault="00B74111" w:rsidP="00FB1803"/>
    <w:p w:rsidR="00B74111" w:rsidRDefault="00B74111" w:rsidP="00FB1803">
      <w:pPr>
        <w:rPr>
          <w:b/>
          <w:bCs/>
          <w:color w:val="0070C0"/>
          <w:sz w:val="28"/>
          <w:szCs w:val="28"/>
        </w:rPr>
      </w:pPr>
      <w:r w:rsidRPr="00C17D11">
        <w:rPr>
          <w:b/>
          <w:bCs/>
          <w:color w:val="0070C0"/>
          <w:sz w:val="28"/>
          <w:szCs w:val="28"/>
        </w:rPr>
        <w:t>Option 3</w:t>
      </w:r>
    </w:p>
    <w:p w:rsidR="00B74111" w:rsidRPr="00C17D11" w:rsidRDefault="00B74111" w:rsidP="00FB1803">
      <w:pPr>
        <w:rPr>
          <w:b/>
          <w:bCs/>
          <w:sz w:val="28"/>
          <w:szCs w:val="28"/>
        </w:rPr>
      </w:pPr>
      <w:r w:rsidRPr="00C17D11">
        <w:rPr>
          <w:b/>
          <w:bCs/>
          <w:sz w:val="28"/>
          <w:szCs w:val="28"/>
        </w:rPr>
        <w:t>Self-Learning &amp; Billed Resource Approach</w:t>
      </w:r>
    </w:p>
    <w:p w:rsidR="00B74111" w:rsidRDefault="00B74111" w:rsidP="00FB1803">
      <w:r>
        <w:t>Client Companies with strong IT background or companies with less complicated working environment can adapt this approach.</w:t>
      </w:r>
    </w:p>
    <w:p w:rsidR="00B74111" w:rsidRDefault="00B74111" w:rsidP="00503B4B">
      <w:r>
        <w:t>In this Approach the users in Client Company will be self-learning the ERP using the training videos. They can also avail the service of hiring a billed trained ERP consultant on monthly basis.</w:t>
      </w:r>
    </w:p>
    <w:p w:rsidR="00410E47" w:rsidRDefault="00410E47" w:rsidP="00503B4B"/>
    <w:p w:rsidR="00410E47" w:rsidRDefault="00410E47" w:rsidP="00503B4B"/>
    <w:p w:rsidR="00410E47" w:rsidRDefault="00410E47" w:rsidP="00503B4B"/>
    <w:p w:rsidR="00410E47" w:rsidRDefault="00410E47" w:rsidP="00503B4B"/>
    <w:p w:rsidR="00410E47" w:rsidRDefault="00410E47" w:rsidP="00503B4B"/>
    <w:p w:rsidR="00410E47" w:rsidRDefault="00410E47" w:rsidP="00503B4B"/>
    <w:p w:rsidR="00410E47" w:rsidRDefault="00410E47" w:rsidP="00503B4B"/>
    <w:p w:rsidR="00B74111" w:rsidRDefault="00B74111" w:rsidP="009963AD">
      <w:pPr>
        <w:pStyle w:val="Header"/>
        <w:spacing w:after="0" w:line="240" w:lineRule="auto"/>
        <w:jc w:val="both"/>
        <w:rPr>
          <w:rFonts w:ascii="Times New Roman" w:hAnsi="Times New Roman" w:cs="Times New Roman"/>
          <w:noProof/>
          <w:sz w:val="4"/>
          <w:szCs w:val="4"/>
          <w:lang w:val="en-US"/>
        </w:rPr>
      </w:pPr>
    </w:p>
    <w:p w:rsidR="00B74111" w:rsidRDefault="00B74111" w:rsidP="00175AE0">
      <w:pPr>
        <w:pStyle w:val="Header"/>
        <w:spacing w:after="0" w:line="240" w:lineRule="auto"/>
        <w:jc w:val="both"/>
        <w:rPr>
          <w:rFonts w:ascii="Times New Roman" w:hAnsi="Times New Roman" w:cs="Times New Roman"/>
          <w:noProof/>
          <w:sz w:val="4"/>
          <w:szCs w:val="4"/>
          <w:lang w:val="en-US"/>
        </w:rPr>
      </w:pPr>
    </w:p>
    <w:p w:rsidR="00B74111" w:rsidRPr="00D752E8" w:rsidRDefault="00B74111" w:rsidP="00D752E8">
      <w:pPr>
        <w:pStyle w:val="Heading1"/>
        <w:shd w:val="clear" w:color="auto" w:fill="DBE5F1"/>
        <w:spacing w:before="0" w:line="240" w:lineRule="auto"/>
      </w:pPr>
      <w:bookmarkStart w:id="30" w:name="_Toc97636715"/>
      <w:bookmarkEnd w:id="1"/>
      <w:bookmarkEnd w:id="2"/>
      <w:bookmarkEnd w:id="3"/>
      <w:bookmarkEnd w:id="4"/>
      <w:bookmarkEnd w:id="5"/>
      <w:bookmarkEnd w:id="25"/>
      <w:r>
        <w:t>8 Investment for HIGHRISE</w:t>
      </w:r>
      <w:bookmarkEnd w:id="30"/>
    </w:p>
    <w:p w:rsidR="00B74111" w:rsidRPr="00CD4232" w:rsidRDefault="00B74111" w:rsidP="005A033C">
      <w:pPr>
        <w:pStyle w:val="NormalWeb"/>
        <w:spacing w:after="0" w:line="240" w:lineRule="auto"/>
        <w:jc w:val="both"/>
        <w:rPr>
          <w:color w:val="000000"/>
          <w:sz w:val="2"/>
          <w:szCs w:val="2"/>
          <w:lang w:val="en-US"/>
        </w:rPr>
      </w:pPr>
    </w:p>
    <w:p w:rsidR="00B74111" w:rsidRPr="00BE1CD5" w:rsidRDefault="00B74111" w:rsidP="00BE1CD5">
      <w:pPr>
        <w:pStyle w:val="Heading2"/>
        <w:spacing w:before="0" w:line="240" w:lineRule="auto"/>
        <w:rPr>
          <w:kern w:val="32"/>
          <w:sz w:val="24"/>
          <w:szCs w:val="24"/>
        </w:rPr>
      </w:pPr>
      <w:bookmarkStart w:id="31" w:name="_Toc376194316"/>
      <w:bookmarkStart w:id="32" w:name="_Toc97636716"/>
      <w:r>
        <w:rPr>
          <w:kern w:val="32"/>
          <w:sz w:val="24"/>
          <w:szCs w:val="24"/>
        </w:rPr>
        <w:t>8</w:t>
      </w:r>
      <w:r w:rsidRPr="00BE1CD5">
        <w:rPr>
          <w:kern w:val="32"/>
          <w:sz w:val="24"/>
          <w:szCs w:val="24"/>
        </w:rPr>
        <w:t xml:space="preserve">.1 </w:t>
      </w:r>
      <w:bookmarkEnd w:id="31"/>
      <w:r>
        <w:rPr>
          <w:kern w:val="32"/>
          <w:sz w:val="24"/>
          <w:szCs w:val="24"/>
        </w:rPr>
        <w:t xml:space="preserve">Investment for </w:t>
      </w:r>
      <w:r w:rsidRPr="00BE1CD5">
        <w:rPr>
          <w:kern w:val="32"/>
          <w:sz w:val="24"/>
          <w:szCs w:val="24"/>
          <w:lang w:val="en-US"/>
        </w:rPr>
        <w:t>Highrise License</w:t>
      </w:r>
      <w:r>
        <w:rPr>
          <w:kern w:val="32"/>
          <w:sz w:val="24"/>
          <w:szCs w:val="24"/>
          <w:lang w:val="en-US"/>
        </w:rPr>
        <w:t xml:space="preserve"> – Web Lite Suite</w:t>
      </w:r>
      <w:bookmarkEnd w:id="32"/>
    </w:p>
    <w:p w:rsidR="00B74111" w:rsidRPr="00276DA1" w:rsidRDefault="00B74111" w:rsidP="00FF5D80">
      <w:pPr>
        <w:spacing w:after="0" w:line="240" w:lineRule="auto"/>
        <w:rPr>
          <w:sz w:val="14"/>
          <w:szCs w:val="14"/>
          <w:lang w:val="en-US"/>
        </w:rPr>
      </w:pPr>
      <w:bookmarkStart w:id="33" w:name="_Toc376194318"/>
    </w:p>
    <w:tbl>
      <w:tblPr>
        <w:tblW w:w="107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0"/>
        <w:gridCol w:w="3630"/>
        <w:gridCol w:w="1116"/>
        <w:gridCol w:w="1650"/>
        <w:gridCol w:w="2554"/>
      </w:tblGrid>
      <w:tr w:rsidR="00B74111" w:rsidRPr="00BE5C39" w:rsidTr="00A44FCD">
        <w:trPr>
          <w:trHeight w:val="368"/>
        </w:trPr>
        <w:tc>
          <w:tcPr>
            <w:tcW w:w="1760" w:type="dxa"/>
            <w:shd w:val="clear" w:color="auto" w:fill="DDD9C3"/>
            <w:vAlign w:val="center"/>
          </w:tcPr>
          <w:p w:rsidR="00B74111" w:rsidRPr="00BE5C39" w:rsidRDefault="00B74111" w:rsidP="00A44FCD">
            <w:pPr>
              <w:spacing w:after="0" w:line="240" w:lineRule="auto"/>
              <w:rPr>
                <w:rFonts w:ascii="Arial" w:hAnsi="Arial" w:cs="Arial"/>
                <w:b/>
                <w:bCs/>
              </w:rPr>
            </w:pPr>
            <w:r w:rsidRPr="00BE5C39">
              <w:rPr>
                <w:rFonts w:ascii="Arial" w:hAnsi="Arial" w:cs="Arial"/>
                <w:b/>
                <w:bCs/>
              </w:rPr>
              <w:t>Product Code</w:t>
            </w:r>
          </w:p>
        </w:tc>
        <w:tc>
          <w:tcPr>
            <w:tcW w:w="3630" w:type="dxa"/>
            <w:shd w:val="clear" w:color="auto" w:fill="DDD9C3"/>
            <w:vAlign w:val="center"/>
          </w:tcPr>
          <w:p w:rsidR="00B74111" w:rsidRPr="00BE5C39" w:rsidRDefault="00B74111" w:rsidP="005D6F41">
            <w:pPr>
              <w:spacing w:after="0" w:line="240" w:lineRule="auto"/>
              <w:jc w:val="center"/>
              <w:rPr>
                <w:rFonts w:ascii="Arial" w:hAnsi="Arial" w:cs="Arial"/>
                <w:b/>
                <w:bCs/>
              </w:rPr>
            </w:pPr>
            <w:r w:rsidRPr="00BE5C39">
              <w:rPr>
                <w:rFonts w:ascii="Arial" w:hAnsi="Arial" w:cs="Arial"/>
                <w:b/>
                <w:bCs/>
              </w:rPr>
              <w:t>Product / Module Name</w:t>
            </w:r>
          </w:p>
        </w:tc>
        <w:tc>
          <w:tcPr>
            <w:tcW w:w="1116" w:type="dxa"/>
            <w:shd w:val="clear" w:color="auto" w:fill="DDD9C3"/>
            <w:vAlign w:val="center"/>
          </w:tcPr>
          <w:p w:rsidR="00B74111" w:rsidRPr="00BE5C39" w:rsidRDefault="00B74111" w:rsidP="00F60A6A">
            <w:pPr>
              <w:spacing w:after="0" w:line="240" w:lineRule="auto"/>
              <w:jc w:val="center"/>
              <w:rPr>
                <w:rFonts w:ascii="Arial" w:hAnsi="Arial" w:cs="Arial"/>
                <w:b/>
                <w:bCs/>
              </w:rPr>
            </w:pPr>
            <w:r w:rsidRPr="00BE5C39">
              <w:rPr>
                <w:rFonts w:ascii="Arial" w:hAnsi="Arial" w:cs="Arial"/>
                <w:b/>
                <w:bCs/>
              </w:rPr>
              <w:t>Quantity</w:t>
            </w:r>
          </w:p>
        </w:tc>
        <w:tc>
          <w:tcPr>
            <w:tcW w:w="1650" w:type="dxa"/>
            <w:shd w:val="clear" w:color="auto" w:fill="DDD9C3"/>
            <w:vAlign w:val="center"/>
          </w:tcPr>
          <w:p w:rsidR="00B74111" w:rsidRPr="00BE5C39" w:rsidRDefault="00B74111" w:rsidP="000273DA">
            <w:pPr>
              <w:spacing w:after="0" w:line="240" w:lineRule="auto"/>
              <w:rPr>
                <w:rFonts w:ascii="Arial" w:hAnsi="Arial" w:cs="Arial"/>
                <w:b/>
                <w:bCs/>
              </w:rPr>
            </w:pPr>
            <w:r w:rsidRPr="00BE5C39">
              <w:rPr>
                <w:rFonts w:ascii="Arial" w:hAnsi="Arial" w:cs="Arial"/>
                <w:b/>
                <w:bCs/>
              </w:rPr>
              <w:t>Amount (NR)</w:t>
            </w:r>
          </w:p>
        </w:tc>
        <w:tc>
          <w:tcPr>
            <w:tcW w:w="2554" w:type="dxa"/>
            <w:shd w:val="clear" w:color="auto" w:fill="DDD9C3"/>
            <w:vAlign w:val="center"/>
          </w:tcPr>
          <w:p w:rsidR="00B74111" w:rsidRPr="00BE5C39" w:rsidRDefault="00B74111" w:rsidP="000273DA">
            <w:pPr>
              <w:spacing w:after="0" w:line="240" w:lineRule="auto"/>
              <w:rPr>
                <w:rFonts w:ascii="Arial" w:hAnsi="Arial" w:cs="Arial"/>
                <w:b/>
                <w:bCs/>
              </w:rPr>
            </w:pPr>
            <w:r w:rsidRPr="00BE5C39">
              <w:rPr>
                <w:rFonts w:ascii="Arial" w:hAnsi="Arial" w:cs="Arial"/>
                <w:b/>
                <w:bCs/>
              </w:rPr>
              <w:t xml:space="preserve">Investment </w:t>
            </w:r>
            <w:proofErr w:type="spellStart"/>
            <w:r w:rsidRPr="00BE5C39">
              <w:rPr>
                <w:rFonts w:ascii="Arial" w:hAnsi="Arial" w:cs="Arial"/>
                <w:b/>
                <w:bCs/>
              </w:rPr>
              <w:t>Amt</w:t>
            </w:r>
            <w:proofErr w:type="spellEnd"/>
            <w:r w:rsidRPr="00BE5C39">
              <w:rPr>
                <w:rFonts w:ascii="Arial" w:hAnsi="Arial" w:cs="Arial"/>
                <w:b/>
                <w:bCs/>
              </w:rPr>
              <w:t xml:space="preserve"> (INR)</w:t>
            </w:r>
          </w:p>
        </w:tc>
      </w:tr>
      <w:tr w:rsidR="00B74111" w:rsidRPr="00BE5C39" w:rsidTr="00A44FCD">
        <w:trPr>
          <w:trHeight w:hRule="exact" w:val="288"/>
        </w:trPr>
        <w:tc>
          <w:tcPr>
            <w:tcW w:w="1760" w:type="dxa"/>
            <w:vAlign w:val="center"/>
          </w:tcPr>
          <w:p w:rsidR="00B74111" w:rsidRPr="00BE5C39" w:rsidRDefault="00B74111" w:rsidP="007357F0">
            <w:pPr>
              <w:spacing w:after="0" w:line="240" w:lineRule="auto"/>
              <w:rPr>
                <w:rFonts w:ascii="Arial" w:hAnsi="Arial" w:cs="Arial"/>
              </w:rPr>
            </w:pPr>
            <w:r w:rsidRPr="00BE5C39">
              <w:rPr>
                <w:rFonts w:ascii="Arial" w:hAnsi="Arial" w:cs="Arial"/>
              </w:rPr>
              <w:t>PCACL7017</w:t>
            </w:r>
          </w:p>
        </w:tc>
        <w:tc>
          <w:tcPr>
            <w:tcW w:w="3630" w:type="dxa"/>
            <w:vAlign w:val="center"/>
          </w:tcPr>
          <w:p w:rsidR="00B74111" w:rsidRPr="00BE5C39" w:rsidRDefault="00B74111" w:rsidP="003D3F2C">
            <w:pPr>
              <w:spacing w:after="0" w:line="240" w:lineRule="auto"/>
              <w:rPr>
                <w:rFonts w:ascii="Arial" w:hAnsi="Arial" w:cs="Arial"/>
              </w:rPr>
            </w:pPr>
            <w:r w:rsidRPr="00BE5C39">
              <w:rPr>
                <w:rFonts w:ascii="Arial" w:hAnsi="Arial" w:cs="Arial"/>
              </w:rPr>
              <w:t>Engineering Module</w:t>
            </w:r>
          </w:p>
        </w:tc>
        <w:tc>
          <w:tcPr>
            <w:tcW w:w="1116" w:type="dxa"/>
            <w:vAlign w:val="center"/>
          </w:tcPr>
          <w:p w:rsidR="00B74111" w:rsidRPr="00BE5C39" w:rsidRDefault="00B74111" w:rsidP="003D3F2C">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410E47" w:rsidP="003465A4">
            <w:pPr>
              <w:spacing w:after="0" w:line="240" w:lineRule="auto"/>
              <w:jc w:val="right"/>
              <w:rPr>
                <w:rFonts w:ascii="Arial" w:hAnsi="Arial" w:cs="Arial"/>
              </w:rPr>
            </w:pPr>
            <w:r>
              <w:rPr>
                <w:rFonts w:ascii="Arial" w:hAnsi="Arial" w:cs="Arial"/>
              </w:rPr>
              <w:t>2,</w:t>
            </w:r>
            <w:r w:rsidR="003465A4">
              <w:rPr>
                <w:rFonts w:ascii="Arial" w:hAnsi="Arial" w:cs="Arial"/>
              </w:rPr>
              <w:t>5</w:t>
            </w:r>
            <w:r w:rsidR="000F28E8">
              <w:rPr>
                <w:rFonts w:ascii="Arial" w:hAnsi="Arial" w:cs="Arial"/>
              </w:rPr>
              <w:t>0</w:t>
            </w:r>
            <w:r>
              <w:rPr>
                <w:rFonts w:ascii="Arial" w:hAnsi="Arial" w:cs="Arial"/>
              </w:rPr>
              <w:t>,000</w:t>
            </w:r>
            <w:r w:rsidR="00B74111" w:rsidRPr="00BE5C39">
              <w:rPr>
                <w:rFonts w:ascii="Arial" w:hAnsi="Arial" w:cs="Arial"/>
              </w:rPr>
              <w:t>/-</w:t>
            </w:r>
          </w:p>
        </w:tc>
        <w:tc>
          <w:tcPr>
            <w:tcW w:w="2554"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r>
      <w:tr w:rsidR="00B74111" w:rsidRPr="00BE5C39" w:rsidTr="00A44FCD">
        <w:trPr>
          <w:trHeight w:hRule="exact" w:val="288"/>
        </w:trPr>
        <w:tc>
          <w:tcPr>
            <w:tcW w:w="1760" w:type="dxa"/>
            <w:vAlign w:val="center"/>
          </w:tcPr>
          <w:p w:rsidR="00B74111" w:rsidRPr="00BE5C39" w:rsidRDefault="00B74111" w:rsidP="007357F0">
            <w:pPr>
              <w:spacing w:after="0" w:line="240" w:lineRule="auto"/>
              <w:rPr>
                <w:rFonts w:ascii="Arial" w:hAnsi="Arial" w:cs="Arial"/>
              </w:rPr>
            </w:pPr>
            <w:r w:rsidRPr="00BE5C39">
              <w:rPr>
                <w:rFonts w:ascii="Arial" w:hAnsi="Arial" w:cs="Arial"/>
              </w:rPr>
              <w:t>PCACL7018</w:t>
            </w:r>
          </w:p>
        </w:tc>
        <w:tc>
          <w:tcPr>
            <w:tcW w:w="3630" w:type="dxa"/>
            <w:vAlign w:val="center"/>
          </w:tcPr>
          <w:p w:rsidR="00B74111" w:rsidRPr="00BE5C39" w:rsidRDefault="00B74111" w:rsidP="003D3F2C">
            <w:pPr>
              <w:spacing w:after="0" w:line="240" w:lineRule="auto"/>
              <w:rPr>
                <w:rFonts w:ascii="Arial" w:hAnsi="Arial" w:cs="Arial"/>
              </w:rPr>
            </w:pPr>
            <w:r w:rsidRPr="00BE5C39">
              <w:rPr>
                <w:rFonts w:ascii="Arial" w:hAnsi="Arial" w:cs="Arial"/>
              </w:rPr>
              <w:t>Purchase Module</w:t>
            </w:r>
          </w:p>
        </w:tc>
        <w:tc>
          <w:tcPr>
            <w:tcW w:w="1116" w:type="dxa"/>
            <w:vAlign w:val="center"/>
          </w:tcPr>
          <w:p w:rsidR="00B74111" w:rsidRPr="00BE5C39" w:rsidRDefault="00B74111" w:rsidP="00764B0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410E47"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Pr="00BE5C39">
              <w:rPr>
                <w:rFonts w:ascii="Arial" w:hAnsi="Arial" w:cs="Arial"/>
              </w:rPr>
              <w:t>/-</w:t>
            </w:r>
          </w:p>
        </w:tc>
        <w:tc>
          <w:tcPr>
            <w:tcW w:w="2554"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r>
      <w:tr w:rsidR="00B74111" w:rsidRPr="00BE5C39" w:rsidTr="00A44FCD">
        <w:trPr>
          <w:trHeight w:hRule="exact" w:val="288"/>
        </w:trPr>
        <w:tc>
          <w:tcPr>
            <w:tcW w:w="1760" w:type="dxa"/>
            <w:vAlign w:val="center"/>
          </w:tcPr>
          <w:p w:rsidR="00B74111" w:rsidRPr="00BE5C39" w:rsidRDefault="00B74111" w:rsidP="007357F0">
            <w:pPr>
              <w:spacing w:after="0" w:line="240" w:lineRule="auto"/>
              <w:rPr>
                <w:rFonts w:ascii="Arial" w:hAnsi="Arial" w:cs="Arial"/>
              </w:rPr>
            </w:pPr>
            <w:r w:rsidRPr="00BE5C39">
              <w:rPr>
                <w:rFonts w:ascii="Arial" w:hAnsi="Arial" w:cs="Arial"/>
              </w:rPr>
              <w:t>PCACL7019</w:t>
            </w:r>
          </w:p>
        </w:tc>
        <w:tc>
          <w:tcPr>
            <w:tcW w:w="3630" w:type="dxa"/>
            <w:vAlign w:val="center"/>
          </w:tcPr>
          <w:p w:rsidR="00B74111" w:rsidRPr="00BE5C39" w:rsidRDefault="00B74111" w:rsidP="003D3F2C">
            <w:pPr>
              <w:spacing w:after="0" w:line="240" w:lineRule="auto"/>
              <w:rPr>
                <w:rFonts w:ascii="Arial" w:hAnsi="Arial" w:cs="Arial"/>
              </w:rPr>
            </w:pPr>
            <w:r w:rsidRPr="00BE5C39">
              <w:rPr>
                <w:rFonts w:ascii="Arial" w:hAnsi="Arial" w:cs="Arial"/>
              </w:rPr>
              <w:t>Contracts Module</w:t>
            </w:r>
          </w:p>
        </w:tc>
        <w:tc>
          <w:tcPr>
            <w:tcW w:w="1116" w:type="dxa"/>
            <w:vAlign w:val="center"/>
          </w:tcPr>
          <w:p w:rsidR="00B74111" w:rsidRPr="00BE5C39" w:rsidRDefault="00B74111" w:rsidP="00764B0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410E47"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Pr="00BE5C39">
              <w:rPr>
                <w:rFonts w:ascii="Arial" w:hAnsi="Arial" w:cs="Arial"/>
              </w:rPr>
              <w:t>/-</w:t>
            </w:r>
          </w:p>
        </w:tc>
        <w:tc>
          <w:tcPr>
            <w:tcW w:w="2554"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r>
      <w:tr w:rsidR="00B74111" w:rsidRPr="00BE5C39" w:rsidTr="00A44FCD">
        <w:trPr>
          <w:trHeight w:hRule="exact" w:val="288"/>
        </w:trPr>
        <w:tc>
          <w:tcPr>
            <w:tcW w:w="1760" w:type="dxa"/>
            <w:vAlign w:val="center"/>
          </w:tcPr>
          <w:p w:rsidR="00B74111" w:rsidRPr="00BE5C39" w:rsidRDefault="00B74111" w:rsidP="007357F0">
            <w:pPr>
              <w:spacing w:after="0" w:line="240" w:lineRule="auto"/>
              <w:rPr>
                <w:rFonts w:ascii="Arial" w:hAnsi="Arial" w:cs="Arial"/>
              </w:rPr>
            </w:pPr>
            <w:r w:rsidRPr="00BE5C39">
              <w:rPr>
                <w:rFonts w:ascii="Arial" w:hAnsi="Arial" w:cs="Arial"/>
              </w:rPr>
              <w:t>PCACL7020</w:t>
            </w:r>
          </w:p>
        </w:tc>
        <w:tc>
          <w:tcPr>
            <w:tcW w:w="3630" w:type="dxa"/>
            <w:vAlign w:val="center"/>
          </w:tcPr>
          <w:p w:rsidR="00B74111" w:rsidRPr="00BE5C39" w:rsidRDefault="00B74111" w:rsidP="003D3F2C">
            <w:pPr>
              <w:spacing w:after="0" w:line="240" w:lineRule="auto"/>
              <w:rPr>
                <w:rFonts w:ascii="Arial" w:hAnsi="Arial" w:cs="Arial"/>
              </w:rPr>
            </w:pPr>
            <w:r w:rsidRPr="00BE5C39">
              <w:rPr>
                <w:rFonts w:ascii="Arial" w:hAnsi="Arial" w:cs="Arial"/>
              </w:rPr>
              <w:t>Site Module</w:t>
            </w:r>
          </w:p>
        </w:tc>
        <w:tc>
          <w:tcPr>
            <w:tcW w:w="1116" w:type="dxa"/>
            <w:vAlign w:val="center"/>
          </w:tcPr>
          <w:p w:rsidR="00B74111" w:rsidRPr="00BE5C39" w:rsidRDefault="00B74111" w:rsidP="00764B0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410E47"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Pr="00BE5C39">
              <w:rPr>
                <w:rFonts w:ascii="Arial" w:hAnsi="Arial" w:cs="Arial"/>
              </w:rPr>
              <w:t>/-</w:t>
            </w:r>
          </w:p>
        </w:tc>
        <w:tc>
          <w:tcPr>
            <w:tcW w:w="2554"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r>
      <w:tr w:rsidR="00B74111" w:rsidRPr="00BE5C39" w:rsidTr="00A44FCD">
        <w:trPr>
          <w:trHeight w:hRule="exact" w:val="288"/>
        </w:trPr>
        <w:tc>
          <w:tcPr>
            <w:tcW w:w="176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PCACL7072</w:t>
            </w:r>
          </w:p>
        </w:tc>
        <w:tc>
          <w:tcPr>
            <w:tcW w:w="363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Marketing Module</w:t>
            </w:r>
          </w:p>
        </w:tc>
        <w:tc>
          <w:tcPr>
            <w:tcW w:w="1116" w:type="dxa"/>
            <w:vAlign w:val="center"/>
          </w:tcPr>
          <w:p w:rsidR="00B74111" w:rsidRPr="00BE5C39" w:rsidRDefault="00B74111" w:rsidP="009B2F9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410E47"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Pr="00BE5C39">
              <w:rPr>
                <w:rFonts w:ascii="Arial" w:hAnsi="Arial" w:cs="Arial"/>
              </w:rPr>
              <w:t>/-</w:t>
            </w:r>
          </w:p>
        </w:tc>
        <w:tc>
          <w:tcPr>
            <w:tcW w:w="2554"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r>
      <w:tr w:rsidR="00B74111" w:rsidRPr="00BE5C39" w:rsidTr="00A44FCD">
        <w:trPr>
          <w:trHeight w:hRule="exact" w:val="288"/>
        </w:trPr>
        <w:tc>
          <w:tcPr>
            <w:tcW w:w="176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PCACL7021</w:t>
            </w:r>
          </w:p>
        </w:tc>
        <w:tc>
          <w:tcPr>
            <w:tcW w:w="363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Sales Module</w:t>
            </w:r>
          </w:p>
        </w:tc>
        <w:tc>
          <w:tcPr>
            <w:tcW w:w="1116" w:type="dxa"/>
            <w:vAlign w:val="center"/>
          </w:tcPr>
          <w:p w:rsidR="00B74111" w:rsidRPr="00BE5C39" w:rsidRDefault="00B74111" w:rsidP="009B2F9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410E47"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Pr="00BE5C39">
              <w:rPr>
                <w:rFonts w:ascii="Arial" w:hAnsi="Arial" w:cs="Arial"/>
              </w:rPr>
              <w:t>/-</w:t>
            </w:r>
          </w:p>
        </w:tc>
        <w:tc>
          <w:tcPr>
            <w:tcW w:w="2554"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r>
      <w:tr w:rsidR="00B74111" w:rsidRPr="00BE5C39" w:rsidTr="00A44FCD">
        <w:trPr>
          <w:trHeight w:hRule="exact" w:val="288"/>
        </w:trPr>
        <w:tc>
          <w:tcPr>
            <w:tcW w:w="176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PCACL7022</w:t>
            </w:r>
          </w:p>
        </w:tc>
        <w:tc>
          <w:tcPr>
            <w:tcW w:w="363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Accounts Module</w:t>
            </w:r>
          </w:p>
        </w:tc>
        <w:tc>
          <w:tcPr>
            <w:tcW w:w="1116" w:type="dxa"/>
            <w:vAlign w:val="center"/>
          </w:tcPr>
          <w:p w:rsidR="00B74111" w:rsidRPr="00BE5C39" w:rsidRDefault="00B74111" w:rsidP="009B2F9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410E47"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Pr="00BE5C39">
              <w:rPr>
                <w:rFonts w:ascii="Arial" w:hAnsi="Arial" w:cs="Arial"/>
              </w:rPr>
              <w:t>/-</w:t>
            </w:r>
          </w:p>
        </w:tc>
        <w:tc>
          <w:tcPr>
            <w:tcW w:w="2554"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r>
      <w:tr w:rsidR="00B74111" w:rsidRPr="00BE5C39" w:rsidTr="00A44FCD">
        <w:trPr>
          <w:trHeight w:val="395"/>
        </w:trPr>
        <w:tc>
          <w:tcPr>
            <w:tcW w:w="176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PCACL7071</w:t>
            </w:r>
          </w:p>
        </w:tc>
        <w:tc>
          <w:tcPr>
            <w:tcW w:w="363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Work Flow  Module for approvals, alerts &amp; notifications</w:t>
            </w:r>
          </w:p>
        </w:tc>
        <w:tc>
          <w:tcPr>
            <w:tcW w:w="1116" w:type="dxa"/>
            <w:vAlign w:val="center"/>
          </w:tcPr>
          <w:p w:rsidR="00B74111" w:rsidRPr="00BE5C39" w:rsidRDefault="00410E47" w:rsidP="009B2F9E">
            <w:pPr>
              <w:spacing w:after="0" w:line="240" w:lineRule="auto"/>
              <w:jc w:val="right"/>
              <w:rPr>
                <w:rFonts w:ascii="Arial" w:hAnsi="Arial" w:cs="Arial"/>
              </w:rPr>
            </w:pPr>
            <w:r>
              <w:rPr>
                <w:rFonts w:ascii="Arial" w:hAnsi="Arial" w:cs="Arial"/>
              </w:rPr>
              <w:t>1</w:t>
            </w:r>
          </w:p>
        </w:tc>
        <w:tc>
          <w:tcPr>
            <w:tcW w:w="1650"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410E47" w:rsidRPr="00BE5C39">
              <w:rPr>
                <w:rFonts w:ascii="Arial" w:hAnsi="Arial" w:cs="Arial"/>
              </w:rPr>
              <w:t>/-</w:t>
            </w:r>
          </w:p>
        </w:tc>
        <w:tc>
          <w:tcPr>
            <w:tcW w:w="2554" w:type="dxa"/>
            <w:vAlign w:val="center"/>
          </w:tcPr>
          <w:p w:rsidR="00B74111" w:rsidRPr="00E75940" w:rsidRDefault="00410E47" w:rsidP="00373491">
            <w:pPr>
              <w:spacing w:after="0" w:line="240" w:lineRule="auto"/>
              <w:jc w:val="right"/>
              <w:rPr>
                <w:rFonts w:ascii="Arial" w:hAnsi="Arial" w:cs="Arial"/>
              </w:rPr>
            </w:pPr>
            <w:r w:rsidRPr="00E75940">
              <w:rPr>
                <w:rFonts w:ascii="Arial" w:hAnsi="Arial" w:cs="Arial"/>
                <w:lang w:val="en-US"/>
              </w:rPr>
              <w:t>Complimentary</w:t>
            </w:r>
          </w:p>
        </w:tc>
      </w:tr>
      <w:tr w:rsidR="00B74111" w:rsidRPr="00BE5C39" w:rsidTr="00A44FCD">
        <w:trPr>
          <w:trHeight w:hRule="exact" w:val="288"/>
        </w:trPr>
        <w:tc>
          <w:tcPr>
            <w:tcW w:w="1760" w:type="dxa"/>
            <w:vAlign w:val="center"/>
          </w:tcPr>
          <w:p w:rsidR="00B74111" w:rsidRPr="00BE5C39" w:rsidRDefault="00B74111" w:rsidP="009B2F9E">
            <w:pPr>
              <w:spacing w:after="0" w:line="240" w:lineRule="auto"/>
              <w:rPr>
                <w:rFonts w:ascii="Arial" w:hAnsi="Arial" w:cs="Arial"/>
              </w:rPr>
            </w:pPr>
          </w:p>
        </w:tc>
        <w:tc>
          <w:tcPr>
            <w:tcW w:w="3630" w:type="dxa"/>
            <w:vAlign w:val="center"/>
          </w:tcPr>
          <w:p w:rsidR="00B74111" w:rsidRPr="00BE5C39" w:rsidRDefault="00284CC5" w:rsidP="009B2F9E">
            <w:pPr>
              <w:spacing w:after="0" w:line="240" w:lineRule="auto"/>
              <w:rPr>
                <w:rFonts w:ascii="Arial" w:hAnsi="Arial" w:cs="Arial"/>
              </w:rPr>
            </w:pPr>
            <w:r>
              <w:rPr>
                <w:rFonts w:ascii="Arial" w:hAnsi="Arial" w:cs="Arial"/>
              </w:rPr>
              <w:t>Dashboard</w:t>
            </w:r>
          </w:p>
        </w:tc>
        <w:tc>
          <w:tcPr>
            <w:tcW w:w="1116" w:type="dxa"/>
            <w:vAlign w:val="center"/>
          </w:tcPr>
          <w:p w:rsidR="00B74111" w:rsidRPr="00BE5C39" w:rsidRDefault="00B74111" w:rsidP="009B2F9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B74111" w:rsidRPr="00BE5C39">
              <w:rPr>
                <w:rFonts w:ascii="Arial" w:hAnsi="Arial" w:cs="Arial"/>
              </w:rPr>
              <w:t>/-</w:t>
            </w:r>
          </w:p>
        </w:tc>
        <w:tc>
          <w:tcPr>
            <w:tcW w:w="2554" w:type="dxa"/>
            <w:vAlign w:val="center"/>
          </w:tcPr>
          <w:p w:rsidR="00B74111" w:rsidRPr="00E75940" w:rsidRDefault="00B74111" w:rsidP="009B2F9E">
            <w:pPr>
              <w:spacing w:after="0" w:line="240" w:lineRule="auto"/>
              <w:jc w:val="right"/>
              <w:rPr>
                <w:rFonts w:ascii="Arial" w:hAnsi="Arial" w:cs="Arial"/>
              </w:rPr>
            </w:pPr>
            <w:r w:rsidRPr="00E75940">
              <w:rPr>
                <w:rFonts w:ascii="Arial" w:hAnsi="Arial" w:cs="Arial"/>
                <w:lang w:val="en-US"/>
              </w:rPr>
              <w:t>Complimentary</w:t>
            </w:r>
          </w:p>
        </w:tc>
      </w:tr>
      <w:tr w:rsidR="00B74111" w:rsidRPr="00BE5C39" w:rsidTr="00A44FCD">
        <w:trPr>
          <w:trHeight w:hRule="exact" w:val="288"/>
        </w:trPr>
        <w:tc>
          <w:tcPr>
            <w:tcW w:w="1760" w:type="dxa"/>
            <w:vAlign w:val="center"/>
          </w:tcPr>
          <w:p w:rsidR="00B74111" w:rsidRPr="00BE5C39" w:rsidRDefault="00B74111" w:rsidP="009B2F9E">
            <w:pPr>
              <w:spacing w:after="0" w:line="240" w:lineRule="auto"/>
              <w:rPr>
                <w:rFonts w:ascii="Arial" w:hAnsi="Arial" w:cs="Arial"/>
              </w:rPr>
            </w:pPr>
          </w:p>
        </w:tc>
        <w:tc>
          <w:tcPr>
            <w:tcW w:w="3630" w:type="dxa"/>
            <w:vAlign w:val="center"/>
          </w:tcPr>
          <w:p w:rsidR="00B74111" w:rsidRPr="00BE5C39" w:rsidRDefault="00B74111" w:rsidP="009B2F9E">
            <w:pPr>
              <w:spacing w:after="0" w:line="240" w:lineRule="auto"/>
              <w:rPr>
                <w:rFonts w:ascii="Arial" w:hAnsi="Arial" w:cs="Arial"/>
              </w:rPr>
            </w:pPr>
            <w:r w:rsidRPr="00BE5C39">
              <w:rPr>
                <w:rFonts w:ascii="Arial" w:hAnsi="Arial" w:cs="Arial"/>
              </w:rPr>
              <w:t>Admin tool Module</w:t>
            </w:r>
          </w:p>
        </w:tc>
        <w:tc>
          <w:tcPr>
            <w:tcW w:w="1116" w:type="dxa"/>
            <w:vAlign w:val="center"/>
          </w:tcPr>
          <w:p w:rsidR="00B74111" w:rsidRPr="00BE5C39" w:rsidRDefault="00B74111" w:rsidP="009B2F9E">
            <w:pPr>
              <w:spacing w:after="0" w:line="240" w:lineRule="auto"/>
              <w:jc w:val="right"/>
              <w:rPr>
                <w:rFonts w:ascii="Arial" w:hAnsi="Arial" w:cs="Arial"/>
              </w:rPr>
            </w:pPr>
            <w:r w:rsidRPr="00BE5C39">
              <w:rPr>
                <w:rFonts w:ascii="Arial" w:hAnsi="Arial" w:cs="Arial"/>
              </w:rPr>
              <w:t>1</w:t>
            </w:r>
          </w:p>
        </w:tc>
        <w:tc>
          <w:tcPr>
            <w:tcW w:w="1650" w:type="dxa"/>
            <w:vAlign w:val="center"/>
          </w:tcPr>
          <w:p w:rsidR="00B74111" w:rsidRPr="00BE5C39" w:rsidRDefault="007577E1" w:rsidP="003465A4">
            <w:pPr>
              <w:spacing w:after="0" w:line="240" w:lineRule="auto"/>
              <w:jc w:val="right"/>
              <w:rPr>
                <w:rFonts w:ascii="Arial" w:hAnsi="Arial" w:cs="Arial"/>
              </w:rPr>
            </w:pPr>
            <w:r>
              <w:rPr>
                <w:rFonts w:ascii="Arial" w:hAnsi="Arial" w:cs="Arial"/>
              </w:rPr>
              <w:t>2,</w:t>
            </w:r>
            <w:r w:rsidR="003465A4">
              <w:rPr>
                <w:rFonts w:ascii="Arial" w:hAnsi="Arial" w:cs="Arial"/>
              </w:rPr>
              <w:t>5</w:t>
            </w:r>
            <w:r>
              <w:rPr>
                <w:rFonts w:ascii="Arial" w:hAnsi="Arial" w:cs="Arial"/>
              </w:rPr>
              <w:t>0,000</w:t>
            </w:r>
            <w:r w:rsidR="00B74111" w:rsidRPr="00BE5C39">
              <w:rPr>
                <w:rFonts w:ascii="Arial" w:hAnsi="Arial" w:cs="Arial"/>
              </w:rPr>
              <w:t>/-</w:t>
            </w:r>
          </w:p>
        </w:tc>
        <w:tc>
          <w:tcPr>
            <w:tcW w:w="2554" w:type="dxa"/>
            <w:vAlign w:val="center"/>
          </w:tcPr>
          <w:p w:rsidR="00B74111" w:rsidRPr="00E75940" w:rsidRDefault="00B74111" w:rsidP="009B2F9E">
            <w:pPr>
              <w:spacing w:after="0" w:line="240" w:lineRule="auto"/>
              <w:jc w:val="right"/>
              <w:rPr>
                <w:rFonts w:ascii="Arial" w:hAnsi="Arial" w:cs="Arial"/>
              </w:rPr>
            </w:pPr>
            <w:r w:rsidRPr="00E75940">
              <w:rPr>
                <w:rFonts w:ascii="Arial" w:hAnsi="Arial" w:cs="Arial"/>
                <w:lang w:val="en-US"/>
              </w:rPr>
              <w:t>Complimentary</w:t>
            </w:r>
          </w:p>
        </w:tc>
      </w:tr>
      <w:tr w:rsidR="00B74111" w:rsidRPr="00BE5C39" w:rsidTr="00A44FCD">
        <w:trPr>
          <w:trHeight w:val="233"/>
        </w:trPr>
        <w:tc>
          <w:tcPr>
            <w:tcW w:w="8156" w:type="dxa"/>
            <w:gridSpan w:val="4"/>
            <w:shd w:val="clear" w:color="auto" w:fill="DDD9C3"/>
            <w:vAlign w:val="center"/>
          </w:tcPr>
          <w:p w:rsidR="00B74111" w:rsidRPr="00BE5C39" w:rsidRDefault="00B74111" w:rsidP="004E06D4">
            <w:pPr>
              <w:spacing w:after="0" w:line="240" w:lineRule="auto"/>
              <w:jc w:val="right"/>
              <w:rPr>
                <w:rFonts w:ascii="Arial" w:hAnsi="Arial" w:cs="Arial"/>
                <w:b/>
                <w:bCs/>
              </w:rPr>
            </w:pPr>
            <w:r w:rsidRPr="00BE5C39">
              <w:rPr>
                <w:rFonts w:ascii="Arial" w:hAnsi="Arial" w:cs="Arial"/>
                <w:b/>
                <w:bCs/>
              </w:rPr>
              <w:t xml:space="preserve">Total Investment for Highrise Licenses – </w:t>
            </w:r>
            <w:r w:rsidRPr="00BE5C39">
              <w:rPr>
                <w:rFonts w:ascii="Arial" w:hAnsi="Arial" w:cs="Arial"/>
                <w:b/>
                <w:bCs/>
                <w:lang w:val="en-US"/>
              </w:rPr>
              <w:t>Web Lite Suite</w:t>
            </w:r>
          </w:p>
        </w:tc>
        <w:tc>
          <w:tcPr>
            <w:tcW w:w="2554" w:type="dxa"/>
            <w:shd w:val="clear" w:color="auto" w:fill="DDD9C3"/>
            <w:vAlign w:val="center"/>
          </w:tcPr>
          <w:p w:rsidR="00B74111" w:rsidRPr="00E75940" w:rsidRDefault="007577E1" w:rsidP="003465A4">
            <w:pPr>
              <w:spacing w:after="0" w:line="240" w:lineRule="auto"/>
              <w:jc w:val="right"/>
              <w:rPr>
                <w:rFonts w:ascii="Arial" w:hAnsi="Arial" w:cs="Arial"/>
                <w:b/>
                <w:bCs/>
              </w:rPr>
            </w:pPr>
            <w:r w:rsidRPr="00E75940">
              <w:rPr>
                <w:rFonts w:ascii="Arial" w:hAnsi="Arial" w:cs="Arial"/>
                <w:b/>
                <w:bCs/>
              </w:rPr>
              <w:t>1</w:t>
            </w:r>
            <w:r w:rsidR="003465A4" w:rsidRPr="00E75940">
              <w:rPr>
                <w:rFonts w:ascii="Arial" w:hAnsi="Arial" w:cs="Arial"/>
                <w:b/>
                <w:bCs/>
              </w:rPr>
              <w:t>7</w:t>
            </w:r>
            <w:r w:rsidRPr="00E75940">
              <w:rPr>
                <w:rFonts w:ascii="Arial" w:hAnsi="Arial" w:cs="Arial"/>
                <w:b/>
                <w:bCs/>
              </w:rPr>
              <w:t>,</w:t>
            </w:r>
            <w:r w:rsidR="003465A4" w:rsidRPr="00E75940">
              <w:rPr>
                <w:rFonts w:ascii="Arial" w:hAnsi="Arial" w:cs="Arial"/>
                <w:b/>
                <w:bCs/>
              </w:rPr>
              <w:t>5</w:t>
            </w:r>
            <w:r w:rsidRPr="00E75940">
              <w:rPr>
                <w:rFonts w:ascii="Arial" w:hAnsi="Arial" w:cs="Arial"/>
                <w:b/>
                <w:bCs/>
              </w:rPr>
              <w:t>0,0</w:t>
            </w:r>
            <w:r w:rsidR="00410E47" w:rsidRPr="00E75940">
              <w:rPr>
                <w:rFonts w:ascii="Arial" w:hAnsi="Arial" w:cs="Arial"/>
                <w:b/>
                <w:bCs/>
              </w:rPr>
              <w:t>00</w:t>
            </w:r>
            <w:r w:rsidR="00B74111" w:rsidRPr="00E75940">
              <w:rPr>
                <w:rFonts w:ascii="Arial" w:hAnsi="Arial" w:cs="Arial"/>
                <w:b/>
                <w:bCs/>
              </w:rPr>
              <w:t>/-</w:t>
            </w:r>
          </w:p>
        </w:tc>
      </w:tr>
      <w:tr w:rsidR="00B74111" w:rsidRPr="00BE5C39" w:rsidTr="00A44FCD">
        <w:trPr>
          <w:trHeight w:val="233"/>
        </w:trPr>
        <w:tc>
          <w:tcPr>
            <w:tcW w:w="8156" w:type="dxa"/>
            <w:gridSpan w:val="4"/>
            <w:shd w:val="clear" w:color="auto" w:fill="DDD9C3"/>
            <w:vAlign w:val="center"/>
          </w:tcPr>
          <w:p w:rsidR="00B74111" w:rsidRPr="00BE5C39" w:rsidRDefault="00B74111" w:rsidP="000F28E8">
            <w:pPr>
              <w:spacing w:after="0" w:line="240" w:lineRule="auto"/>
              <w:jc w:val="right"/>
              <w:rPr>
                <w:rFonts w:ascii="Arial" w:hAnsi="Arial" w:cs="Arial"/>
                <w:b/>
                <w:bCs/>
              </w:rPr>
            </w:pPr>
            <w:r>
              <w:rPr>
                <w:rFonts w:ascii="Arial" w:hAnsi="Arial" w:cs="Arial"/>
                <w:b/>
                <w:bCs/>
              </w:rPr>
              <w:t xml:space="preserve">Less Discount @ </w:t>
            </w:r>
            <w:r w:rsidR="003465A4">
              <w:rPr>
                <w:rFonts w:ascii="Arial" w:hAnsi="Arial" w:cs="Arial"/>
                <w:b/>
                <w:bCs/>
              </w:rPr>
              <w:t>20</w:t>
            </w:r>
            <w:r>
              <w:rPr>
                <w:rFonts w:ascii="Arial" w:hAnsi="Arial" w:cs="Arial"/>
                <w:b/>
                <w:bCs/>
              </w:rPr>
              <w:t>%</w:t>
            </w:r>
          </w:p>
        </w:tc>
        <w:tc>
          <w:tcPr>
            <w:tcW w:w="2554" w:type="dxa"/>
            <w:shd w:val="clear" w:color="auto" w:fill="DDD9C3"/>
            <w:vAlign w:val="center"/>
          </w:tcPr>
          <w:p w:rsidR="00B74111" w:rsidRPr="00BE5C39" w:rsidRDefault="003465A4" w:rsidP="00373491">
            <w:pPr>
              <w:spacing w:after="0" w:line="240" w:lineRule="auto"/>
              <w:jc w:val="right"/>
              <w:rPr>
                <w:rFonts w:ascii="Arial" w:hAnsi="Arial" w:cs="Arial"/>
                <w:b/>
                <w:bCs/>
              </w:rPr>
            </w:pPr>
            <w:r>
              <w:rPr>
                <w:rFonts w:ascii="Arial" w:hAnsi="Arial" w:cs="Arial"/>
                <w:b/>
                <w:bCs/>
              </w:rPr>
              <w:t>3,50,000</w:t>
            </w:r>
            <w:r w:rsidR="00B74111">
              <w:rPr>
                <w:rFonts w:ascii="Arial" w:hAnsi="Arial" w:cs="Arial"/>
                <w:b/>
                <w:bCs/>
              </w:rPr>
              <w:t>/-</w:t>
            </w:r>
          </w:p>
        </w:tc>
      </w:tr>
      <w:tr w:rsidR="00B74111" w:rsidRPr="00BE5C39" w:rsidTr="00A44FCD">
        <w:trPr>
          <w:trHeight w:val="152"/>
        </w:trPr>
        <w:tc>
          <w:tcPr>
            <w:tcW w:w="8156" w:type="dxa"/>
            <w:gridSpan w:val="4"/>
            <w:shd w:val="clear" w:color="auto" w:fill="DDD9C3"/>
            <w:vAlign w:val="center"/>
          </w:tcPr>
          <w:p w:rsidR="00B74111" w:rsidRPr="00BE5C39" w:rsidRDefault="00B74111" w:rsidP="00014D29">
            <w:pPr>
              <w:spacing w:after="0" w:line="240" w:lineRule="auto"/>
              <w:jc w:val="right"/>
              <w:rPr>
                <w:rFonts w:ascii="Arial" w:hAnsi="Arial" w:cs="Arial"/>
                <w:b/>
                <w:bCs/>
              </w:rPr>
            </w:pPr>
            <w:r w:rsidRPr="00BE5C39">
              <w:rPr>
                <w:rFonts w:ascii="Arial" w:hAnsi="Arial" w:cs="Arial"/>
                <w:b/>
                <w:bCs/>
              </w:rPr>
              <w:t xml:space="preserve">Total Investment for Highrise Licenses – </w:t>
            </w:r>
            <w:r w:rsidRPr="00BE5C39">
              <w:rPr>
                <w:rFonts w:ascii="Arial" w:hAnsi="Arial" w:cs="Arial"/>
                <w:b/>
                <w:bCs/>
                <w:lang w:val="en-US"/>
              </w:rPr>
              <w:t>Web</w:t>
            </w:r>
            <w:r w:rsidR="00014D29">
              <w:rPr>
                <w:rFonts w:ascii="Arial" w:hAnsi="Arial" w:cs="Arial"/>
                <w:b/>
                <w:bCs/>
                <w:lang w:val="en-US"/>
              </w:rPr>
              <w:t xml:space="preserve"> </w:t>
            </w:r>
            <w:r w:rsidRPr="00BE5C39">
              <w:rPr>
                <w:rFonts w:ascii="Arial" w:hAnsi="Arial" w:cs="Arial"/>
                <w:b/>
                <w:bCs/>
                <w:lang w:val="en-US"/>
              </w:rPr>
              <w:t>Lite Suite [A]</w:t>
            </w:r>
          </w:p>
        </w:tc>
        <w:tc>
          <w:tcPr>
            <w:tcW w:w="2554" w:type="dxa"/>
            <w:shd w:val="clear" w:color="auto" w:fill="DDD9C3"/>
            <w:vAlign w:val="center"/>
          </w:tcPr>
          <w:p w:rsidR="00B74111" w:rsidRDefault="003465A4" w:rsidP="00373491">
            <w:pPr>
              <w:spacing w:after="0" w:line="240" w:lineRule="auto"/>
              <w:jc w:val="right"/>
              <w:rPr>
                <w:rFonts w:ascii="Arial" w:hAnsi="Arial" w:cs="Arial"/>
                <w:b/>
                <w:bCs/>
              </w:rPr>
            </w:pPr>
            <w:r>
              <w:rPr>
                <w:rFonts w:ascii="Arial" w:hAnsi="Arial" w:cs="Arial"/>
                <w:b/>
                <w:bCs/>
              </w:rPr>
              <w:t>14,00,000</w:t>
            </w:r>
            <w:r w:rsidR="00B74111">
              <w:rPr>
                <w:rFonts w:ascii="Arial" w:hAnsi="Arial" w:cs="Arial"/>
                <w:b/>
                <w:bCs/>
              </w:rPr>
              <w:t>/-</w:t>
            </w:r>
          </w:p>
        </w:tc>
      </w:tr>
    </w:tbl>
    <w:p w:rsidR="00B74111" w:rsidRDefault="00B74111" w:rsidP="00F753E3">
      <w:pPr>
        <w:spacing w:after="0" w:line="240" w:lineRule="auto"/>
        <w:rPr>
          <w:lang w:val="en-US"/>
        </w:rPr>
      </w:pPr>
    </w:p>
    <w:p w:rsidR="00621C18" w:rsidRDefault="00621C18" w:rsidP="00621C18">
      <w:pPr>
        <w:pStyle w:val="Heading2"/>
        <w:spacing w:before="0" w:line="240" w:lineRule="auto"/>
        <w:rPr>
          <w:kern w:val="32"/>
          <w:sz w:val="24"/>
          <w:szCs w:val="24"/>
          <w:lang w:val="en-US"/>
        </w:rPr>
      </w:pPr>
      <w:bookmarkStart w:id="34" w:name="_Toc4837174"/>
      <w:bookmarkStart w:id="35" w:name="_Toc85806733"/>
      <w:bookmarkStart w:id="36" w:name="_Toc97636717"/>
      <w:bookmarkStart w:id="37" w:name="_Toc85806734"/>
      <w:r>
        <w:rPr>
          <w:kern w:val="32"/>
          <w:sz w:val="24"/>
          <w:szCs w:val="24"/>
        </w:rPr>
        <w:t>8.2</w:t>
      </w:r>
      <w:r w:rsidRPr="00BE1CD5">
        <w:rPr>
          <w:kern w:val="32"/>
          <w:sz w:val="24"/>
          <w:szCs w:val="24"/>
        </w:rPr>
        <w:t xml:space="preserve"> </w:t>
      </w:r>
      <w:r>
        <w:rPr>
          <w:kern w:val="32"/>
          <w:sz w:val="24"/>
          <w:szCs w:val="24"/>
        </w:rPr>
        <w:t xml:space="preserve">Investment for </w:t>
      </w:r>
      <w:r w:rsidRPr="00BE1CD5">
        <w:rPr>
          <w:kern w:val="32"/>
          <w:sz w:val="24"/>
          <w:szCs w:val="24"/>
          <w:lang w:val="en-US"/>
        </w:rPr>
        <w:t xml:space="preserve">Highrise </w:t>
      </w:r>
      <w:r>
        <w:rPr>
          <w:kern w:val="32"/>
          <w:sz w:val="24"/>
          <w:szCs w:val="24"/>
          <w:lang w:val="en-US"/>
        </w:rPr>
        <w:t>– Client Access License</w:t>
      </w:r>
      <w:bookmarkEnd w:id="34"/>
      <w:r>
        <w:rPr>
          <w:kern w:val="32"/>
          <w:sz w:val="24"/>
          <w:szCs w:val="24"/>
          <w:lang w:val="en-US"/>
        </w:rPr>
        <w:t xml:space="preserve"> (Users)</w:t>
      </w:r>
      <w:bookmarkEnd w:id="35"/>
      <w:bookmarkEnd w:id="36"/>
    </w:p>
    <w:tbl>
      <w:tblPr>
        <w:tblW w:w="106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0"/>
        <w:gridCol w:w="4070"/>
        <w:gridCol w:w="880"/>
        <w:gridCol w:w="1540"/>
        <w:gridCol w:w="2420"/>
      </w:tblGrid>
      <w:tr w:rsidR="00621C18" w:rsidRPr="0044600C" w:rsidTr="00014D29">
        <w:trPr>
          <w:trHeight w:val="215"/>
        </w:trPr>
        <w:tc>
          <w:tcPr>
            <w:tcW w:w="1760" w:type="dxa"/>
            <w:shd w:val="clear" w:color="auto" w:fill="DDD9C3"/>
            <w:vAlign w:val="center"/>
          </w:tcPr>
          <w:p w:rsidR="00621C18" w:rsidRPr="00BE5C39" w:rsidRDefault="00621C18" w:rsidP="00014D29">
            <w:pPr>
              <w:spacing w:after="0" w:line="240" w:lineRule="auto"/>
              <w:rPr>
                <w:rFonts w:ascii="Arial" w:hAnsi="Arial" w:cs="Arial"/>
                <w:b/>
                <w:bCs/>
              </w:rPr>
            </w:pPr>
            <w:r w:rsidRPr="00BE5C39">
              <w:rPr>
                <w:rFonts w:ascii="Arial" w:hAnsi="Arial" w:cs="Arial"/>
                <w:b/>
                <w:bCs/>
              </w:rPr>
              <w:t>Product Code</w:t>
            </w:r>
          </w:p>
        </w:tc>
        <w:tc>
          <w:tcPr>
            <w:tcW w:w="4070" w:type="dxa"/>
            <w:shd w:val="clear" w:color="auto" w:fill="DDD9C3"/>
            <w:vAlign w:val="center"/>
          </w:tcPr>
          <w:p w:rsidR="00621C18" w:rsidRPr="00BE5C39" w:rsidRDefault="00621C18" w:rsidP="00014D29">
            <w:pPr>
              <w:spacing w:after="0" w:line="240" w:lineRule="auto"/>
              <w:jc w:val="center"/>
              <w:rPr>
                <w:rFonts w:ascii="Arial" w:hAnsi="Arial" w:cs="Arial"/>
                <w:b/>
                <w:bCs/>
              </w:rPr>
            </w:pPr>
            <w:r w:rsidRPr="00BE5C39">
              <w:rPr>
                <w:rFonts w:ascii="Arial" w:hAnsi="Arial" w:cs="Arial"/>
                <w:b/>
                <w:bCs/>
              </w:rPr>
              <w:t>Product / Module Name</w:t>
            </w:r>
          </w:p>
        </w:tc>
        <w:tc>
          <w:tcPr>
            <w:tcW w:w="880" w:type="dxa"/>
            <w:shd w:val="clear" w:color="auto" w:fill="DDD9C3"/>
            <w:vAlign w:val="center"/>
          </w:tcPr>
          <w:p w:rsidR="00621C18" w:rsidRPr="00BE5C39" w:rsidRDefault="00621C18" w:rsidP="00014D29">
            <w:pPr>
              <w:spacing w:after="0" w:line="240" w:lineRule="auto"/>
              <w:rPr>
                <w:rFonts w:ascii="Arial" w:hAnsi="Arial" w:cs="Arial"/>
                <w:b/>
                <w:bCs/>
              </w:rPr>
            </w:pPr>
            <w:r w:rsidRPr="00BE5C39">
              <w:rPr>
                <w:rFonts w:ascii="Arial" w:hAnsi="Arial" w:cs="Arial"/>
                <w:b/>
                <w:bCs/>
              </w:rPr>
              <w:t>Users</w:t>
            </w:r>
          </w:p>
        </w:tc>
        <w:tc>
          <w:tcPr>
            <w:tcW w:w="1540" w:type="dxa"/>
            <w:shd w:val="clear" w:color="auto" w:fill="DDD9C3"/>
            <w:vAlign w:val="center"/>
          </w:tcPr>
          <w:p w:rsidR="00621C18" w:rsidRPr="00BE5C39" w:rsidRDefault="00621C18" w:rsidP="00014D29">
            <w:pPr>
              <w:spacing w:after="0" w:line="240" w:lineRule="auto"/>
              <w:rPr>
                <w:rFonts w:ascii="Arial" w:hAnsi="Arial" w:cs="Arial"/>
                <w:b/>
                <w:bCs/>
              </w:rPr>
            </w:pPr>
            <w:r w:rsidRPr="00BE5C39">
              <w:rPr>
                <w:rFonts w:ascii="Arial" w:hAnsi="Arial" w:cs="Arial"/>
                <w:b/>
                <w:bCs/>
              </w:rPr>
              <w:t xml:space="preserve">Amount </w:t>
            </w:r>
            <w:r w:rsidRPr="007D730F">
              <w:rPr>
                <w:rFonts w:ascii="Arial" w:hAnsi="Arial" w:cs="Arial"/>
                <w:b/>
                <w:bCs/>
                <w:sz w:val="18"/>
                <w:szCs w:val="18"/>
              </w:rPr>
              <w:t>(INR)</w:t>
            </w:r>
          </w:p>
        </w:tc>
        <w:tc>
          <w:tcPr>
            <w:tcW w:w="2420" w:type="dxa"/>
            <w:shd w:val="clear" w:color="auto" w:fill="DDD9C3"/>
            <w:vAlign w:val="center"/>
          </w:tcPr>
          <w:p w:rsidR="00621C18" w:rsidRPr="00BE5C39" w:rsidRDefault="00621C18" w:rsidP="00014D29">
            <w:pPr>
              <w:spacing w:after="0" w:line="240" w:lineRule="auto"/>
              <w:rPr>
                <w:rFonts w:ascii="Arial" w:hAnsi="Arial" w:cs="Arial"/>
                <w:b/>
                <w:bCs/>
              </w:rPr>
            </w:pPr>
            <w:r w:rsidRPr="00BE5C39">
              <w:rPr>
                <w:rFonts w:ascii="Arial" w:hAnsi="Arial" w:cs="Arial"/>
                <w:b/>
                <w:bCs/>
              </w:rPr>
              <w:t xml:space="preserve">Investment </w:t>
            </w:r>
            <w:proofErr w:type="spellStart"/>
            <w:r w:rsidRPr="00BE5C39">
              <w:rPr>
                <w:rFonts w:ascii="Arial" w:hAnsi="Arial" w:cs="Arial"/>
                <w:b/>
                <w:bCs/>
              </w:rPr>
              <w:t>Am</w:t>
            </w:r>
            <w:r>
              <w:rPr>
                <w:rFonts w:ascii="Arial" w:hAnsi="Arial" w:cs="Arial"/>
                <w:b/>
                <w:bCs/>
              </w:rPr>
              <w:t>t</w:t>
            </w:r>
            <w:proofErr w:type="spellEnd"/>
            <w:r>
              <w:rPr>
                <w:rFonts w:ascii="Arial" w:hAnsi="Arial" w:cs="Arial"/>
                <w:b/>
                <w:bCs/>
              </w:rPr>
              <w:t xml:space="preserve"> </w:t>
            </w:r>
            <w:r w:rsidRPr="007D730F">
              <w:rPr>
                <w:rFonts w:ascii="Arial" w:hAnsi="Arial" w:cs="Arial"/>
                <w:b/>
                <w:bCs/>
                <w:sz w:val="18"/>
                <w:szCs w:val="18"/>
              </w:rPr>
              <w:t>(INR)</w:t>
            </w:r>
          </w:p>
        </w:tc>
      </w:tr>
      <w:tr w:rsidR="00621C18" w:rsidRPr="00BF74A2" w:rsidTr="00014D29">
        <w:trPr>
          <w:trHeight w:hRule="exact" w:val="653"/>
        </w:trPr>
        <w:tc>
          <w:tcPr>
            <w:tcW w:w="1760" w:type="dxa"/>
          </w:tcPr>
          <w:p w:rsidR="00621C18" w:rsidRPr="00BE5C39" w:rsidRDefault="00621C18" w:rsidP="00014D29">
            <w:pPr>
              <w:spacing w:after="0" w:line="240" w:lineRule="auto"/>
              <w:rPr>
                <w:rFonts w:ascii="Arial" w:hAnsi="Arial" w:cs="Arial"/>
              </w:rPr>
            </w:pPr>
            <w:r w:rsidRPr="00BE5C39">
              <w:rPr>
                <w:rFonts w:ascii="Arial" w:hAnsi="Arial" w:cs="Arial"/>
              </w:rPr>
              <w:t>PCCLE3122</w:t>
            </w:r>
          </w:p>
        </w:tc>
        <w:tc>
          <w:tcPr>
            <w:tcW w:w="4070" w:type="dxa"/>
          </w:tcPr>
          <w:p w:rsidR="00621C18" w:rsidRPr="00BE5C39" w:rsidRDefault="00621C18" w:rsidP="00014D29">
            <w:pPr>
              <w:spacing w:after="0" w:line="240" w:lineRule="auto"/>
              <w:rPr>
                <w:rFonts w:ascii="Arial" w:hAnsi="Arial" w:cs="Arial"/>
                <w:lang w:val="en-US"/>
              </w:rPr>
            </w:pPr>
            <w:r w:rsidRPr="00BE5C39">
              <w:rPr>
                <w:rFonts w:ascii="Arial" w:hAnsi="Arial" w:cs="Arial"/>
                <w:lang w:val="en-US"/>
              </w:rPr>
              <w:t>Client Access Licenses</w:t>
            </w:r>
            <w:r>
              <w:rPr>
                <w:rFonts w:ascii="Arial" w:hAnsi="Arial" w:cs="Arial"/>
                <w:lang w:val="en-US"/>
              </w:rPr>
              <w:t xml:space="preserve"> </w:t>
            </w:r>
          </w:p>
        </w:tc>
        <w:tc>
          <w:tcPr>
            <w:tcW w:w="880" w:type="dxa"/>
          </w:tcPr>
          <w:p w:rsidR="00621C18" w:rsidRPr="00BE5C39" w:rsidRDefault="00621C18" w:rsidP="00014D29">
            <w:pPr>
              <w:spacing w:after="0" w:line="240" w:lineRule="auto"/>
              <w:rPr>
                <w:rFonts w:ascii="Arial" w:hAnsi="Arial" w:cs="Arial"/>
              </w:rPr>
            </w:pPr>
            <w:r>
              <w:rPr>
                <w:rFonts w:ascii="Arial" w:hAnsi="Arial" w:cs="Arial"/>
              </w:rPr>
              <w:t>14</w:t>
            </w:r>
          </w:p>
        </w:tc>
        <w:tc>
          <w:tcPr>
            <w:tcW w:w="1540" w:type="dxa"/>
            <w:vAlign w:val="center"/>
          </w:tcPr>
          <w:p w:rsidR="00621C18" w:rsidRPr="00BE5C39" w:rsidRDefault="00A85ABE" w:rsidP="00014D29">
            <w:pPr>
              <w:spacing w:after="0" w:line="240" w:lineRule="auto"/>
              <w:jc w:val="right"/>
              <w:rPr>
                <w:rFonts w:ascii="Arial" w:hAnsi="Arial" w:cs="Arial"/>
              </w:rPr>
            </w:pPr>
            <w:r>
              <w:rPr>
                <w:rFonts w:ascii="Arial" w:hAnsi="Arial" w:cs="Arial"/>
              </w:rPr>
              <w:t>4</w:t>
            </w:r>
            <w:r w:rsidR="00621C18">
              <w:rPr>
                <w:rFonts w:ascii="Arial" w:hAnsi="Arial" w:cs="Arial"/>
              </w:rPr>
              <w:t>0</w:t>
            </w:r>
            <w:r w:rsidR="00621C18" w:rsidRPr="00BE5C39">
              <w:rPr>
                <w:rFonts w:ascii="Arial" w:hAnsi="Arial" w:cs="Arial"/>
              </w:rPr>
              <w:t>,000/-</w:t>
            </w:r>
          </w:p>
          <w:p w:rsidR="00621C18" w:rsidRPr="00BE5C39" w:rsidRDefault="00621C18" w:rsidP="00014D29">
            <w:pPr>
              <w:spacing w:after="0" w:line="240" w:lineRule="auto"/>
              <w:jc w:val="right"/>
              <w:rPr>
                <w:rFonts w:ascii="Arial" w:hAnsi="Arial" w:cs="Arial"/>
              </w:rPr>
            </w:pPr>
            <w:r w:rsidRPr="00BE5C39">
              <w:rPr>
                <w:rFonts w:ascii="Arial" w:hAnsi="Arial" w:cs="Arial"/>
              </w:rPr>
              <w:t xml:space="preserve"> </w:t>
            </w:r>
          </w:p>
        </w:tc>
        <w:tc>
          <w:tcPr>
            <w:tcW w:w="2420" w:type="dxa"/>
          </w:tcPr>
          <w:p w:rsidR="00621C18" w:rsidRPr="00BE5C39" w:rsidRDefault="00621C18" w:rsidP="00014D29">
            <w:pPr>
              <w:spacing w:after="0" w:line="240" w:lineRule="auto"/>
              <w:jc w:val="right"/>
              <w:rPr>
                <w:rFonts w:ascii="Arial" w:hAnsi="Arial" w:cs="Arial"/>
              </w:rPr>
            </w:pPr>
            <w:r>
              <w:rPr>
                <w:rFonts w:ascii="Arial" w:hAnsi="Arial" w:cs="Arial"/>
              </w:rPr>
              <w:t>Complimentary</w:t>
            </w:r>
          </w:p>
        </w:tc>
      </w:tr>
      <w:tr w:rsidR="00621C18" w:rsidRPr="00BF74A2" w:rsidTr="00014D29">
        <w:trPr>
          <w:trHeight w:hRule="exact" w:val="343"/>
        </w:trPr>
        <w:tc>
          <w:tcPr>
            <w:tcW w:w="1760" w:type="dxa"/>
          </w:tcPr>
          <w:p w:rsidR="00621C18" w:rsidRPr="00BE5C39" w:rsidRDefault="00621C18" w:rsidP="00014D29">
            <w:pPr>
              <w:spacing w:after="0" w:line="240" w:lineRule="auto"/>
              <w:rPr>
                <w:rFonts w:ascii="Arial" w:hAnsi="Arial" w:cs="Arial"/>
              </w:rPr>
            </w:pPr>
            <w:r w:rsidRPr="00BE5C39">
              <w:rPr>
                <w:rFonts w:ascii="Arial" w:hAnsi="Arial" w:cs="Arial"/>
              </w:rPr>
              <w:t>PCCLE3122</w:t>
            </w:r>
          </w:p>
        </w:tc>
        <w:tc>
          <w:tcPr>
            <w:tcW w:w="4070" w:type="dxa"/>
          </w:tcPr>
          <w:p w:rsidR="00621C18" w:rsidRPr="00BE5C39" w:rsidRDefault="00621C18" w:rsidP="00014D29">
            <w:pPr>
              <w:spacing w:after="0" w:line="240" w:lineRule="auto"/>
              <w:rPr>
                <w:rFonts w:ascii="Arial" w:hAnsi="Arial" w:cs="Arial"/>
                <w:lang w:val="en-US"/>
              </w:rPr>
            </w:pPr>
            <w:r w:rsidRPr="00A44FCD">
              <w:rPr>
                <w:rFonts w:ascii="Arial" w:hAnsi="Arial" w:cs="Arial"/>
                <w:lang w:val="en-US"/>
              </w:rPr>
              <w:t xml:space="preserve">Client Access Licenses </w:t>
            </w:r>
          </w:p>
        </w:tc>
        <w:tc>
          <w:tcPr>
            <w:tcW w:w="880" w:type="dxa"/>
          </w:tcPr>
          <w:p w:rsidR="00621C18" w:rsidRDefault="00621C18" w:rsidP="00014D29">
            <w:pPr>
              <w:spacing w:after="0" w:line="240" w:lineRule="auto"/>
              <w:rPr>
                <w:rFonts w:ascii="Arial" w:hAnsi="Arial" w:cs="Arial"/>
              </w:rPr>
            </w:pPr>
            <w:r>
              <w:rPr>
                <w:rFonts w:ascii="Arial" w:hAnsi="Arial" w:cs="Arial"/>
              </w:rPr>
              <w:t>0</w:t>
            </w:r>
          </w:p>
        </w:tc>
        <w:tc>
          <w:tcPr>
            <w:tcW w:w="1540" w:type="dxa"/>
            <w:vAlign w:val="center"/>
          </w:tcPr>
          <w:p w:rsidR="00621C18" w:rsidRPr="00BE5C39" w:rsidRDefault="00A85ABE" w:rsidP="00014D29">
            <w:pPr>
              <w:spacing w:after="0" w:line="240" w:lineRule="auto"/>
              <w:jc w:val="right"/>
              <w:rPr>
                <w:rFonts w:ascii="Arial" w:hAnsi="Arial" w:cs="Arial"/>
              </w:rPr>
            </w:pPr>
            <w:r>
              <w:rPr>
                <w:rFonts w:ascii="Arial" w:hAnsi="Arial" w:cs="Arial"/>
              </w:rPr>
              <w:t>4</w:t>
            </w:r>
            <w:r w:rsidR="00621C18">
              <w:rPr>
                <w:rFonts w:ascii="Arial" w:hAnsi="Arial" w:cs="Arial"/>
              </w:rPr>
              <w:t>0</w:t>
            </w:r>
            <w:r w:rsidR="00621C18" w:rsidRPr="00BE5C39">
              <w:rPr>
                <w:rFonts w:ascii="Arial" w:hAnsi="Arial" w:cs="Arial"/>
              </w:rPr>
              <w:t>,000/-</w:t>
            </w:r>
          </w:p>
          <w:p w:rsidR="00621C18" w:rsidRPr="00BE5C39" w:rsidRDefault="00621C18" w:rsidP="00014D29">
            <w:pPr>
              <w:spacing w:after="0" w:line="240" w:lineRule="auto"/>
              <w:jc w:val="right"/>
              <w:rPr>
                <w:rFonts w:ascii="Arial" w:hAnsi="Arial" w:cs="Arial"/>
              </w:rPr>
            </w:pPr>
            <w:r w:rsidRPr="00BE5C39">
              <w:rPr>
                <w:rFonts w:ascii="Arial" w:hAnsi="Arial" w:cs="Arial"/>
              </w:rPr>
              <w:t xml:space="preserve"> </w:t>
            </w:r>
          </w:p>
        </w:tc>
        <w:tc>
          <w:tcPr>
            <w:tcW w:w="2420" w:type="dxa"/>
          </w:tcPr>
          <w:p w:rsidR="00621C18" w:rsidRDefault="00621C18" w:rsidP="00014D29">
            <w:pPr>
              <w:spacing w:after="0" w:line="240" w:lineRule="auto"/>
              <w:jc w:val="right"/>
              <w:rPr>
                <w:rFonts w:ascii="Arial" w:hAnsi="Arial" w:cs="Arial"/>
              </w:rPr>
            </w:pPr>
            <w:r>
              <w:rPr>
                <w:rFonts w:ascii="Arial" w:hAnsi="Arial" w:cs="Arial"/>
              </w:rPr>
              <w:t>NA</w:t>
            </w:r>
          </w:p>
        </w:tc>
      </w:tr>
      <w:tr w:rsidR="00621C18" w:rsidRPr="00BF74A2" w:rsidTr="00014D29">
        <w:trPr>
          <w:trHeight w:hRule="exact" w:val="343"/>
        </w:trPr>
        <w:tc>
          <w:tcPr>
            <w:tcW w:w="8250" w:type="dxa"/>
            <w:gridSpan w:val="4"/>
          </w:tcPr>
          <w:p w:rsidR="00621C18" w:rsidRDefault="00621C18" w:rsidP="004E06D4">
            <w:pPr>
              <w:spacing w:after="0" w:line="240" w:lineRule="auto"/>
              <w:jc w:val="right"/>
              <w:rPr>
                <w:rFonts w:ascii="Arial" w:hAnsi="Arial" w:cs="Arial"/>
              </w:rPr>
            </w:pPr>
            <w:r w:rsidRPr="00BE5C39">
              <w:rPr>
                <w:rFonts w:ascii="Arial" w:hAnsi="Arial" w:cs="Arial"/>
                <w:b/>
                <w:bCs/>
              </w:rPr>
              <w:t xml:space="preserve">Total Investment for Highrise Licenses – </w:t>
            </w:r>
            <w:r w:rsidRPr="00BE5C39">
              <w:rPr>
                <w:rFonts w:ascii="Arial" w:hAnsi="Arial" w:cs="Arial"/>
                <w:b/>
                <w:bCs/>
                <w:lang w:val="en-US"/>
              </w:rPr>
              <w:t xml:space="preserve">Web Lite  </w:t>
            </w:r>
          </w:p>
        </w:tc>
        <w:tc>
          <w:tcPr>
            <w:tcW w:w="2420" w:type="dxa"/>
          </w:tcPr>
          <w:p w:rsidR="00621C18" w:rsidRDefault="00621C18" w:rsidP="00014D29">
            <w:pPr>
              <w:spacing w:after="0" w:line="240" w:lineRule="auto"/>
              <w:jc w:val="right"/>
              <w:rPr>
                <w:rFonts w:ascii="Arial" w:hAnsi="Arial" w:cs="Arial"/>
              </w:rPr>
            </w:pPr>
            <w:r>
              <w:rPr>
                <w:rFonts w:ascii="Arial" w:hAnsi="Arial" w:cs="Arial"/>
              </w:rPr>
              <w:t>NA</w:t>
            </w:r>
          </w:p>
        </w:tc>
      </w:tr>
      <w:tr w:rsidR="00621C18" w:rsidRPr="008F0B0D" w:rsidTr="00014D29">
        <w:trPr>
          <w:trHeight w:val="305"/>
        </w:trPr>
        <w:tc>
          <w:tcPr>
            <w:tcW w:w="8250" w:type="dxa"/>
            <w:gridSpan w:val="4"/>
            <w:shd w:val="clear" w:color="auto" w:fill="DDD9C3"/>
            <w:vAlign w:val="center"/>
          </w:tcPr>
          <w:p w:rsidR="00621C18" w:rsidRPr="00BE5C39" w:rsidRDefault="00621C18" w:rsidP="004E06D4">
            <w:pPr>
              <w:spacing w:after="0" w:line="240" w:lineRule="auto"/>
              <w:jc w:val="right"/>
              <w:rPr>
                <w:rFonts w:ascii="Arial" w:hAnsi="Arial" w:cs="Arial"/>
                <w:b/>
                <w:bCs/>
              </w:rPr>
            </w:pPr>
            <w:r w:rsidRPr="00BE5C39">
              <w:rPr>
                <w:rFonts w:ascii="Arial" w:hAnsi="Arial" w:cs="Arial"/>
                <w:b/>
                <w:bCs/>
              </w:rPr>
              <w:t xml:space="preserve">Total Investment for Highrise Licenses – </w:t>
            </w:r>
            <w:r w:rsidRPr="00BE5C39">
              <w:rPr>
                <w:rFonts w:ascii="Arial" w:hAnsi="Arial" w:cs="Arial"/>
                <w:b/>
                <w:bCs/>
                <w:lang w:val="en-US"/>
              </w:rPr>
              <w:t xml:space="preserve">Web Lite  [B] </w:t>
            </w:r>
          </w:p>
        </w:tc>
        <w:tc>
          <w:tcPr>
            <w:tcW w:w="2420" w:type="dxa"/>
            <w:shd w:val="clear" w:color="auto" w:fill="DDD9C3"/>
          </w:tcPr>
          <w:p w:rsidR="00621C18" w:rsidRPr="00A44FCD" w:rsidRDefault="00621C18" w:rsidP="00014D29">
            <w:pPr>
              <w:spacing w:after="0" w:line="240" w:lineRule="auto"/>
              <w:jc w:val="right"/>
              <w:rPr>
                <w:rFonts w:ascii="Arial" w:hAnsi="Arial" w:cs="Arial"/>
                <w:b/>
                <w:bCs/>
              </w:rPr>
            </w:pPr>
            <w:r>
              <w:rPr>
                <w:rFonts w:ascii="Arial" w:hAnsi="Arial" w:cs="Arial"/>
                <w:b/>
                <w:bCs/>
              </w:rPr>
              <w:t>NA</w:t>
            </w:r>
          </w:p>
        </w:tc>
      </w:tr>
    </w:tbl>
    <w:p w:rsidR="002A4843" w:rsidRDefault="002A4843" w:rsidP="002A4843">
      <w:pPr>
        <w:pStyle w:val="Heading2"/>
        <w:spacing w:before="0" w:line="240" w:lineRule="auto"/>
        <w:rPr>
          <w:kern w:val="32"/>
          <w:sz w:val="24"/>
          <w:szCs w:val="24"/>
        </w:rPr>
      </w:pPr>
    </w:p>
    <w:p w:rsidR="002A4843" w:rsidRDefault="002A4843" w:rsidP="002A4843">
      <w:pPr>
        <w:pStyle w:val="Heading2"/>
        <w:spacing w:before="0" w:line="240" w:lineRule="auto"/>
        <w:rPr>
          <w:kern w:val="32"/>
          <w:sz w:val="24"/>
          <w:szCs w:val="24"/>
          <w:lang w:val="en-US"/>
        </w:rPr>
      </w:pPr>
      <w:bookmarkStart w:id="38" w:name="_Toc97636718"/>
      <w:r>
        <w:rPr>
          <w:kern w:val="32"/>
          <w:sz w:val="24"/>
          <w:szCs w:val="24"/>
        </w:rPr>
        <w:t>8.3</w:t>
      </w:r>
      <w:r w:rsidRPr="00BE1CD5">
        <w:rPr>
          <w:kern w:val="32"/>
          <w:sz w:val="24"/>
          <w:szCs w:val="24"/>
        </w:rPr>
        <w:t xml:space="preserve"> </w:t>
      </w:r>
      <w:r>
        <w:rPr>
          <w:kern w:val="32"/>
          <w:sz w:val="24"/>
          <w:szCs w:val="24"/>
        </w:rPr>
        <w:t xml:space="preserve">Investment for </w:t>
      </w:r>
      <w:r w:rsidRPr="00BE1CD5">
        <w:rPr>
          <w:kern w:val="32"/>
          <w:sz w:val="24"/>
          <w:szCs w:val="24"/>
          <w:lang w:val="en-US"/>
        </w:rPr>
        <w:t>Highrise License</w:t>
      </w:r>
      <w:r>
        <w:rPr>
          <w:kern w:val="32"/>
          <w:sz w:val="24"/>
          <w:szCs w:val="24"/>
          <w:lang w:val="en-US"/>
        </w:rPr>
        <w:t xml:space="preserve"> – Desktop Version</w:t>
      </w:r>
      <w:bookmarkEnd w:id="37"/>
      <w:bookmarkEnd w:id="38"/>
    </w:p>
    <w:tbl>
      <w:tblPr>
        <w:tblW w:w="106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7"/>
        <w:gridCol w:w="3763"/>
        <w:gridCol w:w="1210"/>
        <w:gridCol w:w="1540"/>
        <w:gridCol w:w="2420"/>
      </w:tblGrid>
      <w:tr w:rsidR="002A4843" w:rsidRPr="0044600C" w:rsidTr="00284CC5">
        <w:trPr>
          <w:trHeight w:val="242"/>
        </w:trPr>
        <w:tc>
          <w:tcPr>
            <w:tcW w:w="1737" w:type="dxa"/>
            <w:shd w:val="clear" w:color="auto" w:fill="DDD9C3"/>
            <w:vAlign w:val="center"/>
          </w:tcPr>
          <w:p w:rsidR="002A4843" w:rsidRPr="0044600C" w:rsidRDefault="002A4843" w:rsidP="00284CC5">
            <w:pPr>
              <w:spacing w:after="0" w:line="240" w:lineRule="auto"/>
              <w:jc w:val="center"/>
              <w:rPr>
                <w:rFonts w:ascii="Arial" w:hAnsi="Arial" w:cs="Arial"/>
                <w:b/>
                <w:bCs/>
              </w:rPr>
            </w:pPr>
            <w:r w:rsidRPr="00B53582">
              <w:rPr>
                <w:rFonts w:ascii="Arial" w:hAnsi="Arial" w:cs="Arial"/>
                <w:b/>
                <w:bCs/>
              </w:rPr>
              <w:t>Product Code</w:t>
            </w:r>
          </w:p>
        </w:tc>
        <w:tc>
          <w:tcPr>
            <w:tcW w:w="3763" w:type="dxa"/>
            <w:shd w:val="clear" w:color="auto" w:fill="DDD9C3"/>
            <w:vAlign w:val="center"/>
          </w:tcPr>
          <w:p w:rsidR="002A4843" w:rsidRPr="0044600C" w:rsidRDefault="002A4843" w:rsidP="00284CC5">
            <w:pPr>
              <w:spacing w:after="0" w:line="240" w:lineRule="auto"/>
              <w:jc w:val="center"/>
              <w:rPr>
                <w:rFonts w:ascii="Arial" w:hAnsi="Arial" w:cs="Arial"/>
                <w:b/>
                <w:bCs/>
              </w:rPr>
            </w:pPr>
            <w:r w:rsidRPr="0044600C">
              <w:rPr>
                <w:rFonts w:ascii="Arial" w:hAnsi="Arial" w:cs="Arial"/>
                <w:b/>
                <w:bCs/>
              </w:rPr>
              <w:t>Product</w:t>
            </w:r>
            <w:r>
              <w:rPr>
                <w:rFonts w:ascii="Arial" w:hAnsi="Arial" w:cs="Arial"/>
                <w:b/>
                <w:bCs/>
              </w:rPr>
              <w:t xml:space="preserve"> / Module </w:t>
            </w:r>
            <w:r w:rsidRPr="0044600C">
              <w:rPr>
                <w:rFonts w:ascii="Arial" w:hAnsi="Arial" w:cs="Arial"/>
                <w:b/>
                <w:bCs/>
              </w:rPr>
              <w:t>Name</w:t>
            </w:r>
          </w:p>
        </w:tc>
        <w:tc>
          <w:tcPr>
            <w:tcW w:w="1210" w:type="dxa"/>
            <w:shd w:val="clear" w:color="auto" w:fill="DDD9C3"/>
            <w:vAlign w:val="center"/>
          </w:tcPr>
          <w:p w:rsidR="002A4843" w:rsidRPr="0044600C" w:rsidRDefault="002A4843" w:rsidP="00284CC5">
            <w:pPr>
              <w:spacing w:after="0" w:line="240" w:lineRule="auto"/>
              <w:jc w:val="center"/>
              <w:rPr>
                <w:rFonts w:ascii="Arial" w:hAnsi="Arial" w:cs="Arial"/>
                <w:b/>
                <w:bCs/>
              </w:rPr>
            </w:pPr>
            <w:r>
              <w:rPr>
                <w:rFonts w:ascii="Arial" w:hAnsi="Arial" w:cs="Arial"/>
                <w:b/>
                <w:bCs/>
              </w:rPr>
              <w:t>Quantity</w:t>
            </w:r>
          </w:p>
        </w:tc>
        <w:tc>
          <w:tcPr>
            <w:tcW w:w="1540" w:type="dxa"/>
            <w:shd w:val="clear" w:color="auto" w:fill="DDD9C3"/>
            <w:vAlign w:val="center"/>
          </w:tcPr>
          <w:p w:rsidR="002A4843" w:rsidRPr="0044600C" w:rsidRDefault="002A4843" w:rsidP="00284CC5">
            <w:pPr>
              <w:spacing w:after="0" w:line="240" w:lineRule="auto"/>
              <w:jc w:val="center"/>
              <w:rPr>
                <w:rFonts w:ascii="Arial" w:hAnsi="Arial" w:cs="Arial"/>
                <w:b/>
                <w:bCs/>
              </w:rPr>
            </w:pPr>
            <w:r>
              <w:rPr>
                <w:rFonts w:ascii="Arial" w:hAnsi="Arial" w:cs="Arial"/>
                <w:b/>
                <w:bCs/>
              </w:rPr>
              <w:t xml:space="preserve">Amount </w:t>
            </w:r>
            <w:r w:rsidRPr="007D730F">
              <w:rPr>
                <w:rFonts w:ascii="Arial" w:hAnsi="Arial" w:cs="Arial"/>
                <w:b/>
                <w:bCs/>
                <w:sz w:val="18"/>
                <w:szCs w:val="18"/>
              </w:rPr>
              <w:t>(INR)</w:t>
            </w:r>
          </w:p>
        </w:tc>
        <w:tc>
          <w:tcPr>
            <w:tcW w:w="2420" w:type="dxa"/>
            <w:shd w:val="clear" w:color="auto" w:fill="DDD9C3"/>
            <w:vAlign w:val="center"/>
          </w:tcPr>
          <w:p w:rsidR="002A4843" w:rsidRPr="0044600C" w:rsidRDefault="002A4843" w:rsidP="00284CC5">
            <w:pPr>
              <w:spacing w:after="0" w:line="240" w:lineRule="auto"/>
              <w:rPr>
                <w:rFonts w:ascii="Arial" w:hAnsi="Arial" w:cs="Arial"/>
                <w:b/>
                <w:bCs/>
              </w:rPr>
            </w:pPr>
            <w:r>
              <w:rPr>
                <w:rFonts w:ascii="Arial" w:hAnsi="Arial" w:cs="Arial"/>
                <w:b/>
                <w:bCs/>
              </w:rPr>
              <w:t xml:space="preserve">Investment </w:t>
            </w:r>
            <w:proofErr w:type="spellStart"/>
            <w:r>
              <w:rPr>
                <w:rFonts w:ascii="Arial" w:hAnsi="Arial" w:cs="Arial"/>
                <w:b/>
                <w:bCs/>
              </w:rPr>
              <w:t>Amt</w:t>
            </w:r>
            <w:proofErr w:type="spellEnd"/>
            <w:r>
              <w:rPr>
                <w:rFonts w:ascii="Arial" w:hAnsi="Arial" w:cs="Arial"/>
                <w:b/>
                <w:bCs/>
              </w:rPr>
              <w:t xml:space="preserve">  </w:t>
            </w:r>
            <w:r w:rsidRPr="007D730F">
              <w:rPr>
                <w:rFonts w:ascii="Arial" w:hAnsi="Arial" w:cs="Arial"/>
                <w:b/>
                <w:bCs/>
                <w:sz w:val="18"/>
                <w:szCs w:val="18"/>
              </w:rPr>
              <w:t>(INR)</w:t>
            </w:r>
          </w:p>
        </w:tc>
      </w:tr>
      <w:tr w:rsidR="002A4843" w:rsidRPr="00BF74A2" w:rsidTr="002A4843">
        <w:trPr>
          <w:trHeight w:val="566"/>
        </w:trPr>
        <w:tc>
          <w:tcPr>
            <w:tcW w:w="1737" w:type="dxa"/>
            <w:vAlign w:val="center"/>
          </w:tcPr>
          <w:p w:rsidR="002A4843" w:rsidRPr="00B55E8D" w:rsidRDefault="002A4843" w:rsidP="002A4843">
            <w:pPr>
              <w:spacing w:after="0" w:line="240" w:lineRule="auto"/>
              <w:jc w:val="right"/>
              <w:rPr>
                <w:rFonts w:ascii="Arial" w:hAnsi="Arial" w:cs="Arial"/>
              </w:rPr>
            </w:pPr>
            <w:r w:rsidRPr="0087703A">
              <w:rPr>
                <w:rFonts w:ascii="Arial" w:hAnsi="Arial" w:cs="Arial"/>
              </w:rPr>
              <w:t>PCACC3007</w:t>
            </w:r>
          </w:p>
        </w:tc>
        <w:tc>
          <w:tcPr>
            <w:tcW w:w="3763" w:type="dxa"/>
            <w:vAlign w:val="center"/>
          </w:tcPr>
          <w:p w:rsidR="002A4843" w:rsidRPr="00823B94" w:rsidRDefault="002A4843" w:rsidP="002A4843">
            <w:pPr>
              <w:spacing w:after="0" w:line="240" w:lineRule="auto"/>
              <w:jc w:val="right"/>
              <w:rPr>
                <w:rFonts w:ascii="Arial" w:hAnsi="Arial" w:cs="Arial"/>
                <w:color w:val="00CCFF"/>
                <w:lang w:val="en-US"/>
              </w:rPr>
            </w:pPr>
            <w:r w:rsidRPr="00823B94">
              <w:rPr>
                <w:rFonts w:ascii="Arial" w:hAnsi="Arial" w:cs="Arial"/>
                <w:lang w:val="en-US"/>
              </w:rPr>
              <w:t xml:space="preserve">AutoCAD Interface </w:t>
            </w:r>
          </w:p>
        </w:tc>
        <w:tc>
          <w:tcPr>
            <w:tcW w:w="1210" w:type="dxa"/>
            <w:vAlign w:val="center"/>
          </w:tcPr>
          <w:p w:rsidR="002A4843" w:rsidRPr="00B55E8D" w:rsidRDefault="002A4843" w:rsidP="002A4843">
            <w:pPr>
              <w:spacing w:after="0" w:line="240" w:lineRule="auto"/>
              <w:jc w:val="right"/>
              <w:rPr>
                <w:rFonts w:ascii="Arial" w:hAnsi="Arial" w:cs="Arial"/>
              </w:rPr>
            </w:pPr>
            <w:r>
              <w:rPr>
                <w:rFonts w:ascii="Arial" w:hAnsi="Arial" w:cs="Arial"/>
              </w:rPr>
              <w:t>0</w:t>
            </w:r>
          </w:p>
        </w:tc>
        <w:tc>
          <w:tcPr>
            <w:tcW w:w="1540" w:type="dxa"/>
            <w:vAlign w:val="center"/>
          </w:tcPr>
          <w:p w:rsidR="002A4843" w:rsidRPr="002E633C" w:rsidRDefault="002A4843" w:rsidP="002A4843">
            <w:pPr>
              <w:spacing w:after="0" w:line="240" w:lineRule="auto"/>
              <w:jc w:val="right"/>
              <w:rPr>
                <w:rFonts w:ascii="Arial" w:hAnsi="Arial" w:cs="Arial"/>
              </w:rPr>
            </w:pPr>
            <w:r>
              <w:rPr>
                <w:rFonts w:ascii="Arial" w:hAnsi="Arial" w:cs="Arial"/>
              </w:rPr>
              <w:t xml:space="preserve">    2,50</w:t>
            </w:r>
            <w:r w:rsidRPr="002E633C">
              <w:rPr>
                <w:rFonts w:ascii="Arial" w:hAnsi="Arial" w:cs="Arial"/>
              </w:rPr>
              <w:t>,000/-</w:t>
            </w:r>
          </w:p>
        </w:tc>
        <w:tc>
          <w:tcPr>
            <w:tcW w:w="2420" w:type="dxa"/>
            <w:vAlign w:val="center"/>
          </w:tcPr>
          <w:p w:rsidR="002A4843" w:rsidRPr="0096175A" w:rsidRDefault="00284CC5" w:rsidP="00284CC5">
            <w:pPr>
              <w:spacing w:after="0" w:line="240" w:lineRule="auto"/>
              <w:jc w:val="right"/>
              <w:rPr>
                <w:rFonts w:ascii="Arial" w:hAnsi="Arial" w:cs="Arial"/>
              </w:rPr>
            </w:pPr>
            <w:r>
              <w:rPr>
                <w:rFonts w:ascii="Arial" w:hAnsi="Arial" w:cs="Arial"/>
              </w:rPr>
              <w:t>NA</w:t>
            </w:r>
          </w:p>
        </w:tc>
      </w:tr>
      <w:tr w:rsidR="002A4843" w:rsidRPr="008F0B0D" w:rsidTr="00284CC5">
        <w:trPr>
          <w:trHeight w:val="278"/>
        </w:trPr>
        <w:tc>
          <w:tcPr>
            <w:tcW w:w="8250" w:type="dxa"/>
            <w:gridSpan w:val="4"/>
            <w:shd w:val="clear" w:color="auto" w:fill="DDD9C3"/>
            <w:vAlign w:val="center"/>
          </w:tcPr>
          <w:p w:rsidR="002A4843" w:rsidRPr="00223489" w:rsidRDefault="002A4843" w:rsidP="00284CC5">
            <w:pPr>
              <w:spacing w:after="0" w:line="240" w:lineRule="auto"/>
              <w:jc w:val="right"/>
              <w:rPr>
                <w:rFonts w:ascii="Arial" w:hAnsi="Arial" w:cs="Arial"/>
                <w:b/>
                <w:bCs/>
                <w:sz w:val="20"/>
                <w:szCs w:val="20"/>
              </w:rPr>
            </w:pPr>
            <w:r w:rsidRPr="002D326C">
              <w:rPr>
                <w:rFonts w:ascii="Arial" w:hAnsi="Arial" w:cs="Arial"/>
                <w:b/>
                <w:bCs/>
              </w:rPr>
              <w:t xml:space="preserve">Total Investment for Highrise Licenses – </w:t>
            </w:r>
            <w:r>
              <w:rPr>
                <w:rFonts w:ascii="Arial" w:hAnsi="Arial" w:cs="Arial"/>
                <w:b/>
                <w:bCs/>
              </w:rPr>
              <w:t>Desktop</w:t>
            </w:r>
            <w:r>
              <w:rPr>
                <w:rFonts w:ascii="Arial" w:hAnsi="Arial" w:cs="Arial"/>
                <w:b/>
                <w:bCs/>
                <w:lang w:val="en-US"/>
              </w:rPr>
              <w:t xml:space="preserve"> Modules</w:t>
            </w:r>
          </w:p>
        </w:tc>
        <w:tc>
          <w:tcPr>
            <w:tcW w:w="2420" w:type="dxa"/>
            <w:shd w:val="clear" w:color="auto" w:fill="DDD9C3"/>
            <w:vAlign w:val="center"/>
          </w:tcPr>
          <w:p w:rsidR="002A4843" w:rsidRDefault="00284CC5" w:rsidP="002A4843">
            <w:pPr>
              <w:spacing w:after="0" w:line="240" w:lineRule="auto"/>
              <w:jc w:val="right"/>
              <w:rPr>
                <w:rFonts w:ascii="Arial" w:hAnsi="Arial" w:cs="Arial"/>
              </w:rPr>
            </w:pPr>
            <w:r>
              <w:rPr>
                <w:rFonts w:ascii="Arial" w:hAnsi="Arial" w:cs="Arial"/>
              </w:rPr>
              <w:t>NA</w:t>
            </w:r>
          </w:p>
          <w:p w:rsidR="002A4843" w:rsidRPr="00E96341" w:rsidRDefault="002A4843" w:rsidP="00284CC5">
            <w:pPr>
              <w:spacing w:after="0" w:line="240" w:lineRule="auto"/>
              <w:jc w:val="right"/>
              <w:rPr>
                <w:rFonts w:ascii="Arial" w:hAnsi="Arial" w:cs="Arial"/>
                <w:b/>
                <w:bCs/>
              </w:rPr>
            </w:pPr>
          </w:p>
        </w:tc>
      </w:tr>
    </w:tbl>
    <w:p w:rsidR="002A4843" w:rsidRDefault="002A4843" w:rsidP="00F751EB">
      <w:pPr>
        <w:pStyle w:val="Heading2"/>
        <w:spacing w:before="0" w:line="240" w:lineRule="auto"/>
        <w:rPr>
          <w:sz w:val="24"/>
          <w:szCs w:val="24"/>
        </w:rPr>
      </w:pPr>
      <w:bookmarkStart w:id="39" w:name="_Toc85806735"/>
    </w:p>
    <w:p w:rsidR="00F751EB" w:rsidRPr="0027689F" w:rsidRDefault="00F751EB" w:rsidP="00F751EB">
      <w:pPr>
        <w:pStyle w:val="Heading2"/>
        <w:spacing w:before="0" w:line="240" w:lineRule="auto"/>
        <w:rPr>
          <w:kern w:val="32"/>
          <w:sz w:val="24"/>
          <w:szCs w:val="24"/>
        </w:rPr>
      </w:pPr>
      <w:bookmarkStart w:id="40" w:name="_Toc97636719"/>
      <w:r w:rsidRPr="0027689F">
        <w:rPr>
          <w:sz w:val="24"/>
          <w:szCs w:val="24"/>
        </w:rPr>
        <w:t xml:space="preserve">8.4 </w:t>
      </w:r>
      <w:r w:rsidRPr="0027689F">
        <w:rPr>
          <w:kern w:val="32"/>
          <w:sz w:val="24"/>
          <w:szCs w:val="24"/>
        </w:rPr>
        <w:t>Investment for Mobile App</w:t>
      </w:r>
      <w:bookmarkEnd w:id="39"/>
      <w:r>
        <w:rPr>
          <w:kern w:val="32"/>
          <w:sz w:val="24"/>
          <w:szCs w:val="24"/>
        </w:rPr>
        <w:t>s</w:t>
      </w:r>
      <w:bookmarkEnd w:id="40"/>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0"/>
        <w:gridCol w:w="1231"/>
        <w:gridCol w:w="1985"/>
        <w:gridCol w:w="3970"/>
      </w:tblGrid>
      <w:tr w:rsidR="00F751EB" w:rsidRPr="0044600C" w:rsidTr="00284CC5">
        <w:trPr>
          <w:trHeight w:hRule="exact" w:val="288"/>
        </w:trPr>
        <w:tc>
          <w:tcPr>
            <w:tcW w:w="3410" w:type="dxa"/>
            <w:shd w:val="clear" w:color="auto" w:fill="DDD9C3"/>
            <w:vAlign w:val="center"/>
          </w:tcPr>
          <w:p w:rsidR="00F751EB" w:rsidRPr="00BE5C39" w:rsidRDefault="00F751EB" w:rsidP="00F751EB">
            <w:pPr>
              <w:spacing w:after="0" w:line="240" w:lineRule="auto"/>
              <w:jc w:val="center"/>
              <w:rPr>
                <w:rFonts w:ascii="Arial" w:hAnsi="Arial" w:cs="Arial"/>
                <w:b/>
                <w:bCs/>
                <w:lang w:val="en-US"/>
              </w:rPr>
            </w:pPr>
            <w:r w:rsidRPr="00BE5C39">
              <w:rPr>
                <w:rFonts w:ascii="Arial" w:hAnsi="Arial" w:cs="Arial"/>
                <w:b/>
                <w:bCs/>
                <w:lang w:val="en-US"/>
              </w:rPr>
              <w:t>Mobile App Modules</w:t>
            </w:r>
          </w:p>
        </w:tc>
        <w:tc>
          <w:tcPr>
            <w:tcW w:w="1231" w:type="dxa"/>
            <w:shd w:val="clear" w:color="auto" w:fill="DDD9C3"/>
            <w:vAlign w:val="center"/>
          </w:tcPr>
          <w:p w:rsidR="00F751EB" w:rsidRPr="00BE5C39" w:rsidRDefault="00F751EB" w:rsidP="00F751EB">
            <w:pPr>
              <w:spacing w:after="0" w:line="240" w:lineRule="auto"/>
              <w:jc w:val="center"/>
              <w:rPr>
                <w:rFonts w:ascii="Arial" w:hAnsi="Arial" w:cs="Arial"/>
                <w:b/>
                <w:bCs/>
              </w:rPr>
            </w:pPr>
            <w:r w:rsidRPr="00BE5C39">
              <w:rPr>
                <w:rFonts w:ascii="Arial" w:hAnsi="Arial" w:cs="Arial"/>
                <w:b/>
                <w:bCs/>
              </w:rPr>
              <w:t>Quantity</w:t>
            </w:r>
          </w:p>
        </w:tc>
        <w:tc>
          <w:tcPr>
            <w:tcW w:w="1985" w:type="dxa"/>
            <w:shd w:val="clear" w:color="auto" w:fill="DDD9C3"/>
            <w:vAlign w:val="center"/>
          </w:tcPr>
          <w:p w:rsidR="00F751EB" w:rsidRPr="00BE5C39" w:rsidRDefault="00F751EB" w:rsidP="00F751EB">
            <w:pPr>
              <w:spacing w:after="0" w:line="240" w:lineRule="auto"/>
              <w:jc w:val="center"/>
              <w:rPr>
                <w:rFonts w:ascii="Arial" w:hAnsi="Arial" w:cs="Arial"/>
                <w:b/>
                <w:bCs/>
              </w:rPr>
            </w:pPr>
            <w:r w:rsidRPr="00BE5C39">
              <w:rPr>
                <w:rFonts w:ascii="Arial" w:hAnsi="Arial" w:cs="Arial"/>
                <w:b/>
                <w:bCs/>
              </w:rPr>
              <w:t>Amount (INR)</w:t>
            </w:r>
          </w:p>
        </w:tc>
        <w:tc>
          <w:tcPr>
            <w:tcW w:w="3970" w:type="dxa"/>
            <w:shd w:val="clear" w:color="auto" w:fill="DDD9C3"/>
            <w:vAlign w:val="center"/>
          </w:tcPr>
          <w:p w:rsidR="00F751EB" w:rsidRPr="00BE5C39" w:rsidRDefault="00F751EB" w:rsidP="00F751EB">
            <w:pPr>
              <w:spacing w:after="0" w:line="240" w:lineRule="auto"/>
              <w:jc w:val="center"/>
              <w:rPr>
                <w:rFonts w:ascii="Arial" w:hAnsi="Arial" w:cs="Arial"/>
                <w:b/>
                <w:bCs/>
              </w:rPr>
            </w:pPr>
            <w:r w:rsidRPr="00BE5C39">
              <w:rPr>
                <w:rFonts w:ascii="Arial" w:hAnsi="Arial" w:cs="Arial"/>
                <w:b/>
                <w:bCs/>
              </w:rPr>
              <w:t>Investment Amount (INR)</w:t>
            </w:r>
          </w:p>
        </w:tc>
      </w:tr>
      <w:tr w:rsidR="00F751EB" w:rsidRPr="0096175A" w:rsidTr="00284CC5">
        <w:trPr>
          <w:trHeight w:hRule="exact" w:val="288"/>
        </w:trPr>
        <w:tc>
          <w:tcPr>
            <w:tcW w:w="3410" w:type="dxa"/>
            <w:vAlign w:val="center"/>
          </w:tcPr>
          <w:p w:rsidR="00F751EB" w:rsidRPr="00BE5C39" w:rsidRDefault="00F751EB" w:rsidP="00F751EB">
            <w:pPr>
              <w:spacing w:after="0" w:line="240" w:lineRule="auto"/>
              <w:rPr>
                <w:rFonts w:ascii="Arial" w:hAnsi="Arial" w:cs="Arial"/>
              </w:rPr>
            </w:pPr>
            <w:r w:rsidRPr="00BE5C39">
              <w:rPr>
                <w:rFonts w:ascii="Arial" w:hAnsi="Arial" w:cs="Arial"/>
              </w:rPr>
              <w:t>Quality Check App</w:t>
            </w:r>
          </w:p>
        </w:tc>
        <w:tc>
          <w:tcPr>
            <w:tcW w:w="1231" w:type="dxa"/>
            <w:vAlign w:val="center"/>
          </w:tcPr>
          <w:p w:rsidR="00F751EB" w:rsidRPr="00BE5C39" w:rsidRDefault="00F751EB" w:rsidP="00F751EB">
            <w:pPr>
              <w:spacing w:after="0" w:line="240" w:lineRule="auto"/>
              <w:jc w:val="right"/>
              <w:rPr>
                <w:rFonts w:ascii="Arial" w:hAnsi="Arial" w:cs="Arial"/>
              </w:rPr>
            </w:pPr>
            <w:r w:rsidRPr="00BE5C39">
              <w:rPr>
                <w:rFonts w:ascii="Arial" w:hAnsi="Arial" w:cs="Arial"/>
              </w:rPr>
              <w:t>0</w:t>
            </w:r>
          </w:p>
        </w:tc>
        <w:tc>
          <w:tcPr>
            <w:tcW w:w="1985" w:type="dxa"/>
            <w:vAlign w:val="center"/>
          </w:tcPr>
          <w:p w:rsidR="00F751EB" w:rsidRPr="00BE5C39" w:rsidRDefault="00F751EB" w:rsidP="00F751EB">
            <w:pPr>
              <w:spacing w:after="0" w:line="240" w:lineRule="auto"/>
              <w:jc w:val="right"/>
              <w:rPr>
                <w:rFonts w:ascii="Arial" w:hAnsi="Arial" w:cs="Arial"/>
              </w:rPr>
            </w:pPr>
            <w:r>
              <w:rPr>
                <w:rFonts w:ascii="Arial" w:hAnsi="Arial" w:cs="Arial"/>
              </w:rPr>
              <w:t>2</w:t>
            </w:r>
            <w:r w:rsidRPr="00BE5C39">
              <w:rPr>
                <w:rFonts w:ascii="Arial" w:hAnsi="Arial" w:cs="Arial"/>
              </w:rPr>
              <w:t>,50,000/-</w:t>
            </w:r>
          </w:p>
        </w:tc>
        <w:tc>
          <w:tcPr>
            <w:tcW w:w="3970" w:type="dxa"/>
            <w:vAlign w:val="center"/>
          </w:tcPr>
          <w:p w:rsidR="00F751EB" w:rsidRPr="00BE5C39" w:rsidRDefault="00284CC5" w:rsidP="00F751EB">
            <w:pPr>
              <w:spacing w:after="0" w:line="240" w:lineRule="auto"/>
              <w:jc w:val="right"/>
              <w:rPr>
                <w:rFonts w:ascii="Arial" w:hAnsi="Arial" w:cs="Arial"/>
              </w:rPr>
            </w:pPr>
            <w:r>
              <w:rPr>
                <w:rFonts w:ascii="Arial" w:hAnsi="Arial" w:cs="Arial"/>
                <w:lang w:val="en-US"/>
              </w:rPr>
              <w:t>NA</w:t>
            </w:r>
          </w:p>
        </w:tc>
      </w:tr>
      <w:tr w:rsidR="00F751EB" w:rsidRPr="0096175A" w:rsidTr="00284CC5">
        <w:trPr>
          <w:trHeight w:hRule="exact" w:val="288"/>
        </w:trPr>
        <w:tc>
          <w:tcPr>
            <w:tcW w:w="3410" w:type="dxa"/>
            <w:vAlign w:val="center"/>
          </w:tcPr>
          <w:p w:rsidR="00F751EB" w:rsidRPr="00BE5C39" w:rsidRDefault="00F751EB" w:rsidP="00F751EB">
            <w:pPr>
              <w:spacing w:after="0" w:line="240" w:lineRule="auto"/>
              <w:rPr>
                <w:rFonts w:ascii="Arial" w:hAnsi="Arial" w:cs="Arial"/>
              </w:rPr>
            </w:pPr>
            <w:r w:rsidRPr="00BE5C39">
              <w:rPr>
                <w:rFonts w:ascii="Arial" w:hAnsi="Arial" w:cs="Arial"/>
              </w:rPr>
              <w:t>Site App</w:t>
            </w:r>
          </w:p>
        </w:tc>
        <w:tc>
          <w:tcPr>
            <w:tcW w:w="1231" w:type="dxa"/>
            <w:vAlign w:val="center"/>
          </w:tcPr>
          <w:p w:rsidR="00F751EB" w:rsidRPr="00BE5C39" w:rsidRDefault="00E75940" w:rsidP="00F751EB">
            <w:pPr>
              <w:spacing w:after="0" w:line="240" w:lineRule="auto"/>
              <w:jc w:val="right"/>
              <w:rPr>
                <w:rFonts w:ascii="Arial" w:hAnsi="Arial" w:cs="Arial"/>
              </w:rPr>
            </w:pPr>
            <w:r>
              <w:rPr>
                <w:rFonts w:ascii="Arial" w:hAnsi="Arial" w:cs="Arial"/>
              </w:rPr>
              <w:t>0</w:t>
            </w:r>
          </w:p>
        </w:tc>
        <w:tc>
          <w:tcPr>
            <w:tcW w:w="1985" w:type="dxa"/>
            <w:vAlign w:val="center"/>
          </w:tcPr>
          <w:p w:rsidR="00F751EB" w:rsidRPr="00BE5C39" w:rsidRDefault="00F751EB" w:rsidP="00F751EB">
            <w:pPr>
              <w:spacing w:after="0" w:line="240" w:lineRule="auto"/>
              <w:jc w:val="right"/>
              <w:rPr>
                <w:rFonts w:ascii="Arial" w:hAnsi="Arial" w:cs="Arial"/>
              </w:rPr>
            </w:pPr>
            <w:r>
              <w:rPr>
                <w:rFonts w:ascii="Arial" w:hAnsi="Arial" w:cs="Arial"/>
              </w:rPr>
              <w:t>2</w:t>
            </w:r>
            <w:r w:rsidRPr="00BE5C39">
              <w:rPr>
                <w:rFonts w:ascii="Arial" w:hAnsi="Arial" w:cs="Arial"/>
              </w:rPr>
              <w:t>,50,000/-</w:t>
            </w:r>
          </w:p>
        </w:tc>
        <w:tc>
          <w:tcPr>
            <w:tcW w:w="3970" w:type="dxa"/>
            <w:vAlign w:val="center"/>
          </w:tcPr>
          <w:p w:rsidR="00F751EB" w:rsidRPr="00284CC5" w:rsidRDefault="00E75940" w:rsidP="00F751EB">
            <w:pPr>
              <w:spacing w:after="0" w:line="240" w:lineRule="auto"/>
              <w:jc w:val="right"/>
              <w:rPr>
                <w:rFonts w:ascii="Arial" w:hAnsi="Arial" w:cs="Arial"/>
                <w:color w:val="FF0000"/>
              </w:rPr>
            </w:pPr>
            <w:r w:rsidRPr="00E75940">
              <w:rPr>
                <w:rFonts w:ascii="Arial" w:hAnsi="Arial" w:cs="Arial"/>
                <w:lang w:val="en-US"/>
              </w:rPr>
              <w:t>NA</w:t>
            </w:r>
          </w:p>
        </w:tc>
      </w:tr>
      <w:tr w:rsidR="00F751EB" w:rsidRPr="0096175A" w:rsidTr="00284CC5">
        <w:trPr>
          <w:trHeight w:hRule="exact" w:val="288"/>
        </w:trPr>
        <w:tc>
          <w:tcPr>
            <w:tcW w:w="6626" w:type="dxa"/>
            <w:gridSpan w:val="3"/>
            <w:shd w:val="clear" w:color="auto" w:fill="DDD9C3"/>
            <w:vAlign w:val="center"/>
          </w:tcPr>
          <w:p w:rsidR="00F751EB" w:rsidRPr="00BE5C39" w:rsidRDefault="00F751EB" w:rsidP="00F751EB">
            <w:pPr>
              <w:spacing w:after="0" w:line="240" w:lineRule="auto"/>
              <w:jc w:val="right"/>
              <w:rPr>
                <w:rFonts w:ascii="Arial" w:hAnsi="Arial" w:cs="Arial"/>
                <w:b/>
                <w:bCs/>
              </w:rPr>
            </w:pPr>
            <w:r w:rsidRPr="00BE5C39">
              <w:rPr>
                <w:rFonts w:ascii="Arial" w:hAnsi="Arial" w:cs="Arial"/>
                <w:b/>
                <w:bCs/>
              </w:rPr>
              <w:t xml:space="preserve">Total Investment for </w:t>
            </w:r>
            <w:r w:rsidRPr="00BE5C39">
              <w:rPr>
                <w:rFonts w:ascii="Arial" w:hAnsi="Arial" w:cs="Arial"/>
                <w:b/>
                <w:bCs/>
                <w:color w:val="31849B"/>
              </w:rPr>
              <w:t>Mobile App</w:t>
            </w:r>
            <w:r w:rsidRPr="00BE5C39">
              <w:rPr>
                <w:rFonts w:ascii="Arial" w:hAnsi="Arial" w:cs="Arial"/>
                <w:b/>
                <w:bCs/>
              </w:rPr>
              <w:t xml:space="preserve"> [D]</w:t>
            </w:r>
          </w:p>
        </w:tc>
        <w:tc>
          <w:tcPr>
            <w:tcW w:w="3970" w:type="dxa"/>
            <w:shd w:val="clear" w:color="auto" w:fill="DDD9C3"/>
            <w:vAlign w:val="center"/>
          </w:tcPr>
          <w:p w:rsidR="00F751EB" w:rsidRPr="00BE5C39" w:rsidRDefault="00284CC5" w:rsidP="00F751EB">
            <w:pPr>
              <w:spacing w:after="0" w:line="240" w:lineRule="auto"/>
              <w:jc w:val="right"/>
              <w:rPr>
                <w:rFonts w:ascii="Arial" w:hAnsi="Arial" w:cs="Arial"/>
                <w:b/>
                <w:bCs/>
              </w:rPr>
            </w:pPr>
            <w:r>
              <w:rPr>
                <w:rFonts w:ascii="Arial" w:hAnsi="Arial" w:cs="Arial"/>
                <w:lang w:val="en-US"/>
              </w:rPr>
              <w:t>NA</w:t>
            </w:r>
          </w:p>
        </w:tc>
      </w:tr>
    </w:tbl>
    <w:p w:rsidR="00397057" w:rsidRDefault="00397057" w:rsidP="006D0535">
      <w:pPr>
        <w:pStyle w:val="Heading2"/>
        <w:spacing w:before="0" w:line="240" w:lineRule="auto"/>
        <w:rPr>
          <w:kern w:val="32"/>
          <w:sz w:val="24"/>
          <w:szCs w:val="24"/>
        </w:rPr>
      </w:pPr>
    </w:p>
    <w:p w:rsidR="00397057" w:rsidRDefault="00397057" w:rsidP="00397057"/>
    <w:p w:rsidR="00397057" w:rsidRPr="00397057" w:rsidRDefault="00397057" w:rsidP="00397057"/>
    <w:p w:rsidR="00397057" w:rsidRDefault="00397057" w:rsidP="006D0535">
      <w:pPr>
        <w:pStyle w:val="Heading2"/>
        <w:spacing w:before="0" w:line="240" w:lineRule="auto"/>
        <w:rPr>
          <w:kern w:val="32"/>
          <w:sz w:val="24"/>
          <w:szCs w:val="24"/>
        </w:rPr>
      </w:pPr>
    </w:p>
    <w:p w:rsidR="000F28E8" w:rsidRDefault="000F28E8" w:rsidP="000F28E8"/>
    <w:p w:rsidR="00F63365" w:rsidRPr="00F63365" w:rsidRDefault="00F63365" w:rsidP="00F63365"/>
    <w:p w:rsidR="00397057" w:rsidRDefault="00397057" w:rsidP="006D0535">
      <w:pPr>
        <w:pStyle w:val="Heading2"/>
        <w:spacing w:before="0" w:line="240" w:lineRule="auto"/>
        <w:rPr>
          <w:kern w:val="32"/>
          <w:sz w:val="24"/>
          <w:szCs w:val="24"/>
        </w:rPr>
      </w:pPr>
    </w:p>
    <w:p w:rsidR="00B74111" w:rsidRDefault="00B74111" w:rsidP="006D0535">
      <w:pPr>
        <w:pStyle w:val="Heading2"/>
        <w:spacing w:before="0" w:line="240" w:lineRule="auto"/>
        <w:rPr>
          <w:kern w:val="32"/>
          <w:sz w:val="24"/>
          <w:szCs w:val="24"/>
        </w:rPr>
      </w:pPr>
      <w:bookmarkStart w:id="41" w:name="_Toc97636720"/>
      <w:r>
        <w:rPr>
          <w:kern w:val="32"/>
          <w:sz w:val="24"/>
          <w:szCs w:val="24"/>
        </w:rPr>
        <w:t>8.</w:t>
      </w:r>
      <w:r w:rsidR="00943832">
        <w:rPr>
          <w:kern w:val="32"/>
          <w:sz w:val="24"/>
          <w:szCs w:val="24"/>
        </w:rPr>
        <w:t>3</w:t>
      </w:r>
      <w:r w:rsidRPr="00EC132F">
        <w:rPr>
          <w:kern w:val="32"/>
          <w:sz w:val="24"/>
          <w:szCs w:val="24"/>
        </w:rPr>
        <w:t xml:space="preserve"> </w:t>
      </w:r>
      <w:r>
        <w:rPr>
          <w:kern w:val="32"/>
          <w:sz w:val="24"/>
          <w:szCs w:val="24"/>
        </w:rPr>
        <w:t>Investment for Professional Services</w:t>
      </w:r>
      <w:bookmarkEnd w:id="41"/>
    </w:p>
    <w:tbl>
      <w:tblPr>
        <w:tblW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7"/>
        <w:gridCol w:w="3483"/>
        <w:gridCol w:w="1320"/>
        <w:gridCol w:w="1870"/>
      </w:tblGrid>
      <w:tr w:rsidR="00747552" w:rsidTr="00747552">
        <w:trPr>
          <w:trHeight w:hRule="exact" w:val="478"/>
        </w:trPr>
        <w:tc>
          <w:tcPr>
            <w:tcW w:w="36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7552" w:rsidRDefault="00747552" w:rsidP="00747552">
            <w:pPr>
              <w:spacing w:after="0" w:line="240" w:lineRule="auto"/>
              <w:jc w:val="center"/>
              <w:rPr>
                <w:rFonts w:ascii="Arial" w:hAnsi="Arial" w:cs="Arial"/>
                <w:b/>
                <w:bCs/>
              </w:rPr>
            </w:pPr>
            <w:r>
              <w:rPr>
                <w:rFonts w:ascii="Arial" w:hAnsi="Arial" w:cs="Arial"/>
                <w:b/>
                <w:bCs/>
              </w:rPr>
              <w:t>Professional Services</w:t>
            </w:r>
          </w:p>
        </w:tc>
        <w:tc>
          <w:tcPr>
            <w:tcW w:w="348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7552" w:rsidRDefault="00747552" w:rsidP="00747552">
            <w:pPr>
              <w:spacing w:after="0" w:line="240" w:lineRule="auto"/>
              <w:jc w:val="center"/>
              <w:rPr>
                <w:rFonts w:ascii="Arial" w:hAnsi="Arial" w:cs="Arial"/>
                <w:b/>
                <w:bCs/>
              </w:rPr>
            </w:pPr>
            <w:r>
              <w:rPr>
                <w:rFonts w:ascii="Arial" w:hAnsi="Arial" w:cs="Arial"/>
                <w:b/>
                <w:bCs/>
              </w:rPr>
              <w:t>Requirement</w:t>
            </w:r>
          </w:p>
        </w:tc>
        <w:tc>
          <w:tcPr>
            <w:tcW w:w="13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7552" w:rsidRDefault="00747552" w:rsidP="00747552">
            <w:pPr>
              <w:spacing w:after="0" w:line="240" w:lineRule="auto"/>
              <w:jc w:val="center"/>
              <w:rPr>
                <w:rFonts w:ascii="Arial" w:hAnsi="Arial" w:cs="Arial"/>
                <w:b/>
                <w:bCs/>
              </w:rPr>
            </w:pPr>
            <w:r>
              <w:rPr>
                <w:rFonts w:ascii="Arial" w:hAnsi="Arial" w:cs="Arial"/>
                <w:b/>
                <w:bCs/>
              </w:rPr>
              <w:t>Amount (INR)</w:t>
            </w:r>
          </w:p>
        </w:tc>
        <w:tc>
          <w:tcPr>
            <w:tcW w:w="187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7552" w:rsidRDefault="00747552" w:rsidP="00E75940">
            <w:pPr>
              <w:spacing w:after="0" w:line="240" w:lineRule="auto"/>
              <w:jc w:val="center"/>
              <w:rPr>
                <w:rFonts w:ascii="Arial" w:hAnsi="Arial" w:cs="Arial"/>
                <w:b/>
                <w:bCs/>
              </w:rPr>
            </w:pPr>
            <w:r>
              <w:rPr>
                <w:rFonts w:ascii="Arial" w:hAnsi="Arial" w:cs="Arial"/>
                <w:b/>
                <w:bCs/>
              </w:rPr>
              <w:t>Investment Amount (INR)</w:t>
            </w:r>
          </w:p>
        </w:tc>
      </w:tr>
      <w:tr w:rsidR="00747552" w:rsidTr="00747552">
        <w:trPr>
          <w:trHeight w:hRule="exact" w:val="1252"/>
        </w:trPr>
        <w:tc>
          <w:tcPr>
            <w:tcW w:w="3667"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spacing w:after="0" w:line="240" w:lineRule="auto"/>
              <w:rPr>
                <w:rFonts w:ascii="Arial" w:hAnsi="Arial" w:cs="Arial"/>
              </w:rPr>
            </w:pPr>
            <w:r>
              <w:rPr>
                <w:rFonts w:ascii="Arial" w:hAnsi="Arial" w:cs="Arial"/>
              </w:rPr>
              <w:t>“AS IS” “TO BE” Approach</w:t>
            </w:r>
          </w:p>
          <w:p w:rsidR="00747552" w:rsidRDefault="00747552" w:rsidP="00747552">
            <w:pPr>
              <w:spacing w:after="0" w:line="240" w:lineRule="auto"/>
              <w:rPr>
                <w:rFonts w:ascii="Arial" w:hAnsi="Arial" w:cs="Arial"/>
              </w:rPr>
            </w:pPr>
            <w:r>
              <w:rPr>
                <w:rFonts w:ascii="Arial" w:hAnsi="Arial" w:cs="Arial"/>
              </w:rPr>
              <w:t>Implementation Charges (150 Hrs) [ONLINE + OFFLINE]</w:t>
            </w:r>
          </w:p>
        </w:tc>
        <w:tc>
          <w:tcPr>
            <w:tcW w:w="3483"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rPr>
                <w:rFonts w:ascii="Arial" w:hAnsi="Arial" w:cs="Arial"/>
              </w:rPr>
            </w:pPr>
            <w:r>
              <w:rPr>
                <w:rFonts w:ascii="Arial" w:hAnsi="Arial" w:cs="Arial"/>
              </w:rPr>
              <w:t>Online training, Practice Sessions, &amp; Project Go Live</w:t>
            </w:r>
          </w:p>
        </w:tc>
        <w:tc>
          <w:tcPr>
            <w:tcW w:w="1320"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E75940">
            <w:pPr>
              <w:spacing w:after="0" w:line="240" w:lineRule="auto"/>
              <w:jc w:val="right"/>
              <w:rPr>
                <w:rFonts w:ascii="Arial" w:hAnsi="Arial" w:cs="Arial"/>
              </w:rPr>
            </w:pPr>
            <w:r>
              <w:rPr>
                <w:rFonts w:ascii="Arial" w:hAnsi="Arial" w:cs="Arial"/>
              </w:rPr>
              <w:t>2,50,000/- + Expenses</w:t>
            </w:r>
          </w:p>
        </w:tc>
        <w:tc>
          <w:tcPr>
            <w:tcW w:w="1870" w:type="dxa"/>
            <w:tcBorders>
              <w:top w:val="single" w:sz="4" w:space="0" w:color="auto"/>
              <w:left w:val="single" w:sz="4" w:space="0" w:color="auto"/>
              <w:bottom w:val="single" w:sz="4" w:space="0" w:color="auto"/>
              <w:right w:val="single" w:sz="4" w:space="0" w:color="auto"/>
            </w:tcBorders>
            <w:vAlign w:val="center"/>
            <w:hideMark/>
          </w:tcPr>
          <w:p w:rsidR="00E75940" w:rsidRDefault="00E75940" w:rsidP="00E75940">
            <w:pPr>
              <w:spacing w:after="0" w:line="240" w:lineRule="auto"/>
              <w:jc w:val="right"/>
              <w:rPr>
                <w:rFonts w:ascii="Arial" w:hAnsi="Arial" w:cs="Arial"/>
              </w:rPr>
            </w:pPr>
            <w:r>
              <w:rPr>
                <w:rFonts w:ascii="Arial" w:hAnsi="Arial" w:cs="Arial"/>
              </w:rPr>
              <w:t>2,50,000/- +Expenses</w:t>
            </w:r>
          </w:p>
        </w:tc>
      </w:tr>
      <w:tr w:rsidR="00A15DB3" w:rsidTr="00747552">
        <w:trPr>
          <w:trHeight w:hRule="exact" w:val="1252"/>
        </w:trPr>
        <w:tc>
          <w:tcPr>
            <w:tcW w:w="3667" w:type="dxa"/>
            <w:tcBorders>
              <w:top w:val="single" w:sz="4" w:space="0" w:color="auto"/>
              <w:left w:val="single" w:sz="4" w:space="0" w:color="auto"/>
              <w:bottom w:val="single" w:sz="4" w:space="0" w:color="auto"/>
              <w:right w:val="single" w:sz="4" w:space="0" w:color="auto"/>
            </w:tcBorders>
            <w:vAlign w:val="center"/>
          </w:tcPr>
          <w:p w:rsidR="00A15DB3" w:rsidRDefault="00A15DB3" w:rsidP="00747552">
            <w:pPr>
              <w:spacing w:after="0" w:line="240" w:lineRule="auto"/>
              <w:rPr>
                <w:rFonts w:ascii="Arial" w:hAnsi="Arial" w:cs="Arial"/>
              </w:rPr>
            </w:pPr>
            <w:r w:rsidRPr="00A15DB3">
              <w:rPr>
                <w:rFonts w:ascii="Arial" w:hAnsi="Arial" w:cs="Arial"/>
              </w:rPr>
              <w:t xml:space="preserve">"AS IS" "TO BE" Approach </w:t>
            </w:r>
            <w:r w:rsidR="00452F8F" w:rsidRPr="00A15DB3">
              <w:rPr>
                <w:rFonts w:ascii="Arial" w:hAnsi="Arial" w:cs="Arial"/>
              </w:rPr>
              <w:t>Implementation</w:t>
            </w:r>
            <w:r w:rsidRPr="00A15DB3">
              <w:rPr>
                <w:rFonts w:ascii="Arial" w:hAnsi="Arial" w:cs="Arial"/>
              </w:rPr>
              <w:t xml:space="preserve"> Charges (120 Hrs)</w:t>
            </w:r>
            <w:r>
              <w:rPr>
                <w:rFonts w:ascii="Arial" w:hAnsi="Arial" w:cs="Arial"/>
              </w:rPr>
              <w:t xml:space="preserve"> Online</w:t>
            </w:r>
          </w:p>
        </w:tc>
        <w:tc>
          <w:tcPr>
            <w:tcW w:w="3483" w:type="dxa"/>
            <w:tcBorders>
              <w:top w:val="single" w:sz="4" w:space="0" w:color="auto"/>
              <w:left w:val="single" w:sz="4" w:space="0" w:color="auto"/>
              <w:bottom w:val="single" w:sz="4" w:space="0" w:color="auto"/>
              <w:right w:val="single" w:sz="4" w:space="0" w:color="auto"/>
            </w:tcBorders>
            <w:vAlign w:val="center"/>
          </w:tcPr>
          <w:p w:rsidR="00A15DB3" w:rsidRDefault="00A15DB3" w:rsidP="00747552">
            <w:pPr>
              <w:rPr>
                <w:rFonts w:ascii="Arial" w:hAnsi="Arial" w:cs="Arial"/>
              </w:rPr>
            </w:pPr>
            <w:r w:rsidRPr="00A15DB3">
              <w:rPr>
                <w:rFonts w:ascii="Arial" w:hAnsi="Arial" w:cs="Arial"/>
              </w:rPr>
              <w:t>Classroom Trainings, Practice Assignments, Existing project Go-Live</w:t>
            </w:r>
          </w:p>
        </w:tc>
        <w:tc>
          <w:tcPr>
            <w:tcW w:w="1320" w:type="dxa"/>
            <w:tcBorders>
              <w:top w:val="single" w:sz="4" w:space="0" w:color="auto"/>
              <w:left w:val="single" w:sz="4" w:space="0" w:color="auto"/>
              <w:bottom w:val="single" w:sz="4" w:space="0" w:color="auto"/>
              <w:right w:val="single" w:sz="4" w:space="0" w:color="auto"/>
            </w:tcBorders>
            <w:vAlign w:val="center"/>
          </w:tcPr>
          <w:p w:rsidR="00A15DB3" w:rsidRDefault="00A15DB3" w:rsidP="00747552">
            <w:pPr>
              <w:spacing w:after="0" w:line="240" w:lineRule="auto"/>
              <w:jc w:val="right"/>
              <w:rPr>
                <w:rFonts w:ascii="Arial" w:hAnsi="Arial" w:cs="Arial"/>
              </w:rPr>
            </w:pPr>
            <w:r w:rsidRPr="00A15DB3">
              <w:rPr>
                <w:rFonts w:ascii="Arial" w:hAnsi="Arial" w:cs="Arial"/>
              </w:rPr>
              <w:t>2,50,000/-</w:t>
            </w:r>
          </w:p>
        </w:tc>
        <w:tc>
          <w:tcPr>
            <w:tcW w:w="1870" w:type="dxa"/>
            <w:tcBorders>
              <w:top w:val="single" w:sz="4" w:space="0" w:color="auto"/>
              <w:left w:val="single" w:sz="4" w:space="0" w:color="auto"/>
              <w:bottom w:val="single" w:sz="4" w:space="0" w:color="auto"/>
              <w:right w:val="single" w:sz="4" w:space="0" w:color="auto"/>
            </w:tcBorders>
            <w:vAlign w:val="center"/>
          </w:tcPr>
          <w:p w:rsidR="00A15DB3" w:rsidRDefault="00A15DB3" w:rsidP="00747552">
            <w:pPr>
              <w:spacing w:after="0" w:line="240" w:lineRule="auto"/>
              <w:jc w:val="right"/>
              <w:rPr>
                <w:rFonts w:ascii="Arial" w:hAnsi="Arial" w:cs="Arial"/>
              </w:rPr>
            </w:pPr>
            <w:r>
              <w:rPr>
                <w:rFonts w:ascii="Arial" w:hAnsi="Arial" w:cs="Arial"/>
              </w:rPr>
              <w:t>NA</w:t>
            </w:r>
            <w:r w:rsidR="00E75940">
              <w:rPr>
                <w:rFonts w:ascii="Arial" w:hAnsi="Arial" w:cs="Arial"/>
              </w:rPr>
              <w:t>/</w:t>
            </w:r>
          </w:p>
          <w:p w:rsidR="00E75940" w:rsidRDefault="00E75940" w:rsidP="00747552">
            <w:pPr>
              <w:spacing w:after="0" w:line="240" w:lineRule="auto"/>
              <w:jc w:val="right"/>
              <w:rPr>
                <w:rFonts w:ascii="Arial" w:hAnsi="Arial" w:cs="Arial"/>
              </w:rPr>
            </w:pPr>
            <w:r>
              <w:rPr>
                <w:rFonts w:ascii="Arial" w:hAnsi="Arial" w:cs="Arial"/>
              </w:rPr>
              <w:t xml:space="preserve"> </w:t>
            </w:r>
          </w:p>
        </w:tc>
      </w:tr>
      <w:tr w:rsidR="00747552" w:rsidTr="00747552">
        <w:trPr>
          <w:trHeight w:val="1448"/>
        </w:trPr>
        <w:tc>
          <w:tcPr>
            <w:tcW w:w="3667" w:type="dxa"/>
            <w:tcBorders>
              <w:top w:val="single" w:sz="4" w:space="0" w:color="auto"/>
              <w:left w:val="single" w:sz="4" w:space="0" w:color="auto"/>
              <w:bottom w:val="single" w:sz="4" w:space="0" w:color="auto"/>
              <w:right w:val="single" w:sz="4" w:space="0" w:color="auto"/>
            </w:tcBorders>
            <w:vAlign w:val="center"/>
            <w:hideMark/>
          </w:tcPr>
          <w:p w:rsidR="00747552" w:rsidRDefault="00452F8F" w:rsidP="00747552">
            <w:pPr>
              <w:spacing w:after="0" w:line="240" w:lineRule="auto"/>
              <w:rPr>
                <w:rFonts w:ascii="Arial" w:hAnsi="Arial" w:cs="Arial"/>
              </w:rPr>
            </w:pPr>
            <w:r>
              <w:rPr>
                <w:rFonts w:ascii="Arial" w:hAnsi="Arial" w:cs="Arial"/>
              </w:rPr>
              <w:t>Self-Learning</w:t>
            </w:r>
            <w:r w:rsidR="00747552">
              <w:rPr>
                <w:rFonts w:ascii="Arial" w:hAnsi="Arial" w:cs="Arial"/>
              </w:rPr>
              <w:t xml:space="preserve"> &amp; Billed Resource Approach- HIGHRISE Training Videos for 2 months + 1 Online HIGHRISE Consultant for 1 month</w:t>
            </w:r>
          </w:p>
        </w:tc>
        <w:tc>
          <w:tcPr>
            <w:tcW w:w="3483"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spacing w:after="0" w:line="240" w:lineRule="auto"/>
              <w:rPr>
                <w:rFonts w:ascii="Arial" w:hAnsi="Arial" w:cs="Arial"/>
              </w:rPr>
            </w:pPr>
            <w:r>
              <w:rPr>
                <w:rFonts w:ascii="Arial" w:hAnsi="Arial" w:cs="Arial"/>
              </w:rPr>
              <w:t>HIGHRISE Training videos for 2 months- INR 60,000/-</w:t>
            </w:r>
          </w:p>
          <w:p w:rsidR="00747552" w:rsidRDefault="00747552" w:rsidP="00747552">
            <w:pPr>
              <w:spacing w:after="0"/>
              <w:rPr>
                <w:rFonts w:ascii="Arial" w:hAnsi="Arial" w:cs="Arial"/>
              </w:rPr>
            </w:pPr>
            <w:r>
              <w:rPr>
                <w:rFonts w:ascii="Arial" w:hAnsi="Arial" w:cs="Arial"/>
              </w:rPr>
              <w:t xml:space="preserve">                  +</w:t>
            </w:r>
          </w:p>
          <w:p w:rsidR="00747552" w:rsidRDefault="00747552" w:rsidP="00747552">
            <w:pPr>
              <w:spacing w:after="0" w:line="240" w:lineRule="auto"/>
              <w:rPr>
                <w:rFonts w:ascii="Arial" w:hAnsi="Arial" w:cs="Arial"/>
              </w:rPr>
            </w:pPr>
            <w:r>
              <w:rPr>
                <w:rFonts w:ascii="Arial" w:hAnsi="Arial" w:cs="Arial"/>
              </w:rPr>
              <w:t>1 Online HIGHRISE Supervisor- INR 65,000/-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spacing w:after="0" w:line="240" w:lineRule="auto"/>
              <w:rPr>
                <w:rFonts w:ascii="Arial" w:hAnsi="Arial" w:cs="Arial"/>
              </w:rPr>
            </w:pPr>
            <w:r>
              <w:rPr>
                <w:rFonts w:ascii="Arial" w:hAnsi="Arial" w:cs="Arial"/>
              </w:rPr>
              <w:t>1,00,000/-</w:t>
            </w:r>
          </w:p>
        </w:tc>
        <w:tc>
          <w:tcPr>
            <w:tcW w:w="1870"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spacing w:after="0" w:line="240" w:lineRule="auto"/>
              <w:jc w:val="right"/>
              <w:rPr>
                <w:rFonts w:ascii="Arial" w:hAnsi="Arial" w:cs="Arial"/>
              </w:rPr>
            </w:pPr>
            <w:r>
              <w:rPr>
                <w:rFonts w:ascii="Arial" w:hAnsi="Arial" w:cs="Arial"/>
              </w:rPr>
              <w:t>NA</w:t>
            </w:r>
          </w:p>
        </w:tc>
      </w:tr>
      <w:tr w:rsidR="00747552" w:rsidTr="00747552">
        <w:trPr>
          <w:trHeight w:val="565"/>
        </w:trPr>
        <w:tc>
          <w:tcPr>
            <w:tcW w:w="3667"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spacing w:after="0" w:line="240" w:lineRule="auto"/>
              <w:rPr>
                <w:rFonts w:ascii="Arial" w:hAnsi="Arial" w:cs="Arial"/>
              </w:rPr>
            </w:pPr>
            <w:r>
              <w:rPr>
                <w:rFonts w:ascii="Arial" w:hAnsi="Arial" w:cs="Arial"/>
              </w:rPr>
              <w:t xml:space="preserve">On-site Highrise Consultant </w:t>
            </w:r>
          </w:p>
          <w:p w:rsidR="00747552" w:rsidRDefault="00747552" w:rsidP="00747552">
            <w:pPr>
              <w:spacing w:after="0" w:line="240" w:lineRule="auto"/>
              <w:rPr>
                <w:rFonts w:ascii="Arial" w:hAnsi="Arial" w:cs="Arial"/>
              </w:rPr>
            </w:pPr>
            <w:r>
              <w:rPr>
                <w:rFonts w:ascii="Arial" w:hAnsi="Arial" w:cs="Arial"/>
              </w:rPr>
              <w:t>(*Minimum three months contract required)</w:t>
            </w:r>
          </w:p>
        </w:tc>
        <w:tc>
          <w:tcPr>
            <w:tcW w:w="3483" w:type="dxa"/>
            <w:tcBorders>
              <w:top w:val="single" w:sz="4" w:space="0" w:color="auto"/>
              <w:left w:val="single" w:sz="4" w:space="0" w:color="auto"/>
              <w:bottom w:val="single" w:sz="4" w:space="0" w:color="auto"/>
              <w:right w:val="single" w:sz="4" w:space="0" w:color="auto"/>
            </w:tcBorders>
            <w:vAlign w:val="center"/>
          </w:tcPr>
          <w:p w:rsidR="00747552" w:rsidRDefault="00747552" w:rsidP="00747552">
            <w:pPr>
              <w:pStyle w:val="NormalWeb"/>
              <w:spacing w:after="0"/>
              <w:jc w:val="center"/>
              <w:rPr>
                <w:rFonts w:ascii="Arial" w:hAnsi="Arial" w:cs="Arial"/>
                <w:sz w:val="22"/>
                <w:szCs w:val="22"/>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spacing w:after="0" w:line="240" w:lineRule="auto"/>
              <w:jc w:val="right"/>
              <w:rPr>
                <w:rFonts w:ascii="Arial" w:hAnsi="Arial" w:cs="Arial"/>
              </w:rPr>
            </w:pPr>
            <w:r>
              <w:rPr>
                <w:rFonts w:ascii="Arial" w:hAnsi="Arial" w:cs="Arial"/>
              </w:rPr>
              <w:t xml:space="preserve"> 75,000/- </w:t>
            </w:r>
          </w:p>
          <w:p w:rsidR="00747552" w:rsidRDefault="00747552" w:rsidP="00747552">
            <w:pPr>
              <w:spacing w:after="0" w:line="240" w:lineRule="auto"/>
              <w:jc w:val="right"/>
              <w:rPr>
                <w:rFonts w:ascii="Arial" w:hAnsi="Arial" w:cs="Arial"/>
              </w:rPr>
            </w:pPr>
            <w:r>
              <w:rPr>
                <w:rFonts w:ascii="Arial" w:hAnsi="Arial" w:cs="Arial"/>
              </w:rPr>
              <w:t>Per Month</w:t>
            </w:r>
          </w:p>
        </w:tc>
        <w:tc>
          <w:tcPr>
            <w:tcW w:w="1870" w:type="dxa"/>
            <w:tcBorders>
              <w:top w:val="single" w:sz="4" w:space="0" w:color="auto"/>
              <w:left w:val="single" w:sz="4" w:space="0" w:color="auto"/>
              <w:bottom w:val="single" w:sz="4" w:space="0" w:color="auto"/>
              <w:right w:val="single" w:sz="4" w:space="0" w:color="auto"/>
            </w:tcBorders>
            <w:vAlign w:val="center"/>
            <w:hideMark/>
          </w:tcPr>
          <w:p w:rsidR="00747552" w:rsidRDefault="00747552" w:rsidP="00747552">
            <w:pPr>
              <w:spacing w:after="0" w:line="240" w:lineRule="auto"/>
              <w:jc w:val="right"/>
              <w:rPr>
                <w:rFonts w:ascii="Arial" w:hAnsi="Arial" w:cs="Arial"/>
              </w:rPr>
            </w:pPr>
            <w:r>
              <w:rPr>
                <w:rFonts w:ascii="Arial" w:hAnsi="Arial" w:cs="Arial"/>
              </w:rPr>
              <w:t>NA/-</w:t>
            </w:r>
          </w:p>
        </w:tc>
      </w:tr>
      <w:tr w:rsidR="00747552" w:rsidTr="00747552">
        <w:trPr>
          <w:trHeight w:val="485"/>
        </w:trPr>
        <w:tc>
          <w:tcPr>
            <w:tcW w:w="8470"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747552" w:rsidRDefault="00747552" w:rsidP="00747552">
            <w:pPr>
              <w:spacing w:after="0" w:line="240" w:lineRule="auto"/>
              <w:jc w:val="right"/>
              <w:rPr>
                <w:rFonts w:ascii="Arial" w:hAnsi="Arial" w:cs="Arial"/>
                <w:b/>
                <w:bCs/>
              </w:rPr>
            </w:pPr>
            <w:r>
              <w:rPr>
                <w:rFonts w:ascii="Arial" w:hAnsi="Arial" w:cs="Arial"/>
                <w:b/>
                <w:bCs/>
                <w:color w:val="000000"/>
              </w:rPr>
              <w:t xml:space="preserve">Total Investment for </w:t>
            </w:r>
            <w:r>
              <w:rPr>
                <w:rFonts w:ascii="Arial" w:hAnsi="Arial" w:cs="Arial"/>
                <w:b/>
                <w:bCs/>
                <w:color w:val="31849B"/>
              </w:rPr>
              <w:t xml:space="preserve">Professional Services </w:t>
            </w:r>
            <w:r>
              <w:rPr>
                <w:rFonts w:ascii="Arial" w:hAnsi="Arial" w:cs="Arial"/>
                <w:b/>
                <w:bCs/>
              </w:rPr>
              <w:t>[F]</w:t>
            </w:r>
          </w:p>
        </w:tc>
        <w:tc>
          <w:tcPr>
            <w:tcW w:w="187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7552" w:rsidRDefault="00E75940" w:rsidP="00E75940">
            <w:pPr>
              <w:spacing w:after="0" w:line="240" w:lineRule="auto"/>
              <w:jc w:val="right"/>
              <w:rPr>
                <w:rFonts w:ascii="Arial" w:hAnsi="Arial" w:cs="Arial"/>
                <w:b/>
                <w:bCs/>
              </w:rPr>
            </w:pPr>
            <w:r>
              <w:rPr>
                <w:rFonts w:ascii="Arial" w:hAnsi="Arial" w:cs="Arial"/>
                <w:b/>
                <w:bCs/>
              </w:rPr>
              <w:t>2</w:t>
            </w:r>
            <w:r w:rsidR="00E823A6">
              <w:rPr>
                <w:rFonts w:ascii="Arial" w:hAnsi="Arial" w:cs="Arial"/>
                <w:b/>
                <w:bCs/>
              </w:rPr>
              <w:t>,</w:t>
            </w:r>
            <w:r>
              <w:rPr>
                <w:rFonts w:ascii="Arial" w:hAnsi="Arial" w:cs="Arial"/>
                <w:b/>
                <w:bCs/>
              </w:rPr>
              <w:t>50</w:t>
            </w:r>
            <w:r w:rsidR="00E823A6">
              <w:rPr>
                <w:rFonts w:ascii="Arial" w:hAnsi="Arial" w:cs="Arial"/>
                <w:b/>
                <w:bCs/>
              </w:rPr>
              <w:t>,000</w:t>
            </w:r>
            <w:r w:rsidR="00747552">
              <w:rPr>
                <w:rFonts w:ascii="Arial" w:hAnsi="Arial" w:cs="Arial"/>
                <w:b/>
                <w:bCs/>
              </w:rPr>
              <w:t>/-</w:t>
            </w:r>
          </w:p>
        </w:tc>
      </w:tr>
    </w:tbl>
    <w:p w:rsidR="00B74111" w:rsidRDefault="00B74111" w:rsidP="00C06310">
      <w:pPr>
        <w:pStyle w:val="Heading2"/>
        <w:spacing w:before="0" w:line="240" w:lineRule="auto"/>
        <w:rPr>
          <w:kern w:val="32"/>
          <w:sz w:val="24"/>
          <w:szCs w:val="24"/>
        </w:rPr>
      </w:pPr>
    </w:p>
    <w:p w:rsidR="00B74111" w:rsidRDefault="00B74111" w:rsidP="00C06310">
      <w:pPr>
        <w:pStyle w:val="Heading2"/>
        <w:spacing w:before="0" w:line="240" w:lineRule="auto"/>
        <w:rPr>
          <w:kern w:val="32"/>
          <w:sz w:val="24"/>
          <w:szCs w:val="24"/>
          <w:lang w:val="en-US"/>
        </w:rPr>
      </w:pPr>
      <w:bookmarkStart w:id="42" w:name="_Toc97636721"/>
      <w:r>
        <w:rPr>
          <w:kern w:val="32"/>
          <w:sz w:val="24"/>
          <w:szCs w:val="24"/>
        </w:rPr>
        <w:t>8</w:t>
      </w:r>
      <w:r w:rsidRPr="00BE1CD5">
        <w:rPr>
          <w:kern w:val="32"/>
          <w:sz w:val="24"/>
          <w:szCs w:val="24"/>
        </w:rPr>
        <w:t>.</w:t>
      </w:r>
      <w:r w:rsidR="00943832">
        <w:rPr>
          <w:kern w:val="32"/>
          <w:sz w:val="24"/>
          <w:szCs w:val="24"/>
        </w:rPr>
        <w:t>4</w:t>
      </w:r>
      <w:r w:rsidRPr="00BE1CD5">
        <w:rPr>
          <w:kern w:val="32"/>
          <w:sz w:val="24"/>
          <w:szCs w:val="24"/>
        </w:rPr>
        <w:t xml:space="preserve"> </w:t>
      </w:r>
      <w:r w:rsidRPr="00EB1123">
        <w:rPr>
          <w:kern w:val="32"/>
          <w:sz w:val="24"/>
          <w:szCs w:val="24"/>
        </w:rPr>
        <w:t xml:space="preserve">Total Investment for </w:t>
      </w:r>
      <w:r>
        <w:rPr>
          <w:kern w:val="32"/>
          <w:sz w:val="24"/>
          <w:szCs w:val="24"/>
          <w:lang w:val="en-US"/>
        </w:rPr>
        <w:t>HIGRISE</w:t>
      </w:r>
      <w:bookmarkEnd w:id="42"/>
    </w:p>
    <w:p w:rsidR="00B74111" w:rsidRPr="004E7A49" w:rsidRDefault="00B74111" w:rsidP="00AC4BC4">
      <w:pPr>
        <w:spacing w:after="0" w:line="240" w:lineRule="auto"/>
        <w:rPr>
          <w:sz w:val="2"/>
          <w:szCs w:val="2"/>
          <w:lang w:val="en-US"/>
        </w:rPr>
      </w:pPr>
    </w:p>
    <w:p w:rsidR="00B74111" w:rsidRPr="004E7A49" w:rsidRDefault="00B74111" w:rsidP="004E7A49">
      <w:pPr>
        <w:spacing w:after="0"/>
        <w:rPr>
          <w:sz w:val="2"/>
          <w:szCs w:val="2"/>
          <w:lang w:val="en-US"/>
        </w:rPr>
      </w:pPr>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0"/>
        <w:gridCol w:w="3326"/>
      </w:tblGrid>
      <w:tr w:rsidR="00B74111" w:rsidRPr="003A71E1">
        <w:trPr>
          <w:trHeight w:val="440"/>
        </w:trPr>
        <w:tc>
          <w:tcPr>
            <w:tcW w:w="7040" w:type="dxa"/>
            <w:shd w:val="clear" w:color="auto" w:fill="DDD9C3"/>
            <w:vAlign w:val="center"/>
          </w:tcPr>
          <w:p w:rsidR="00B74111" w:rsidRPr="00567E81" w:rsidRDefault="00B74111" w:rsidP="008C6254">
            <w:pPr>
              <w:spacing w:after="0" w:line="240" w:lineRule="auto"/>
              <w:jc w:val="center"/>
              <w:rPr>
                <w:rFonts w:ascii="Arial" w:hAnsi="Arial" w:cs="Arial"/>
                <w:b/>
                <w:bCs/>
              </w:rPr>
            </w:pPr>
            <w:r w:rsidRPr="00567E81">
              <w:rPr>
                <w:rFonts w:ascii="Arial" w:hAnsi="Arial" w:cs="Arial"/>
                <w:b/>
                <w:bCs/>
              </w:rPr>
              <w:t>Total Investment</w:t>
            </w:r>
          </w:p>
        </w:tc>
        <w:tc>
          <w:tcPr>
            <w:tcW w:w="3326" w:type="dxa"/>
            <w:shd w:val="clear" w:color="auto" w:fill="DDD9C3"/>
            <w:vAlign w:val="center"/>
          </w:tcPr>
          <w:p w:rsidR="00B74111" w:rsidRPr="00567E81" w:rsidRDefault="00B74111" w:rsidP="00033C93">
            <w:pPr>
              <w:spacing w:after="0" w:line="240" w:lineRule="auto"/>
              <w:jc w:val="center"/>
              <w:rPr>
                <w:rFonts w:ascii="Arial" w:hAnsi="Arial" w:cs="Arial"/>
                <w:b/>
                <w:bCs/>
              </w:rPr>
            </w:pPr>
            <w:r w:rsidRPr="00567E81">
              <w:rPr>
                <w:rFonts w:ascii="Arial" w:hAnsi="Arial" w:cs="Arial"/>
                <w:b/>
                <w:bCs/>
              </w:rPr>
              <w:t>Investment Amount (INR)</w:t>
            </w:r>
          </w:p>
        </w:tc>
      </w:tr>
      <w:tr w:rsidR="00B74111" w:rsidRPr="003A71E1">
        <w:trPr>
          <w:trHeight w:val="350"/>
        </w:trPr>
        <w:tc>
          <w:tcPr>
            <w:tcW w:w="7040" w:type="dxa"/>
            <w:vAlign w:val="center"/>
          </w:tcPr>
          <w:p w:rsidR="00B74111" w:rsidRPr="00567E81" w:rsidRDefault="00B74111" w:rsidP="0055437F">
            <w:pPr>
              <w:spacing w:after="0" w:line="240" w:lineRule="auto"/>
              <w:rPr>
                <w:rFonts w:ascii="Arial" w:hAnsi="Arial" w:cs="Arial"/>
                <w:color w:val="000000"/>
              </w:rPr>
            </w:pPr>
            <w:r w:rsidRPr="00567E81">
              <w:rPr>
                <w:rFonts w:ascii="Arial" w:hAnsi="Arial" w:cs="Arial"/>
                <w:color w:val="000000"/>
              </w:rPr>
              <w:t xml:space="preserve">Total Investment for Highrise Licenses – </w:t>
            </w:r>
            <w:r w:rsidRPr="00567E81">
              <w:rPr>
                <w:rFonts w:ascii="Arial" w:hAnsi="Arial" w:cs="Arial"/>
                <w:color w:val="000000"/>
                <w:lang w:val="en-US"/>
              </w:rPr>
              <w:t xml:space="preserve">Web Lite Suite </w:t>
            </w:r>
            <w:r w:rsidRPr="00567E81">
              <w:rPr>
                <w:rFonts w:ascii="Arial" w:hAnsi="Arial" w:cs="Arial"/>
                <w:color w:val="000000"/>
              </w:rPr>
              <w:t>[A]</w:t>
            </w:r>
          </w:p>
        </w:tc>
        <w:tc>
          <w:tcPr>
            <w:tcW w:w="3326" w:type="dxa"/>
            <w:vAlign w:val="center"/>
          </w:tcPr>
          <w:p w:rsidR="00B74111" w:rsidRPr="00567E81" w:rsidRDefault="000C2409" w:rsidP="00146022">
            <w:pPr>
              <w:spacing w:after="0" w:line="240" w:lineRule="auto"/>
              <w:jc w:val="right"/>
              <w:rPr>
                <w:rFonts w:ascii="Arial" w:hAnsi="Arial" w:cs="Arial"/>
              </w:rPr>
            </w:pPr>
            <w:r>
              <w:rPr>
                <w:rFonts w:ascii="Arial" w:hAnsi="Arial" w:cs="Arial"/>
              </w:rPr>
              <w:t>14,00,000</w:t>
            </w:r>
            <w:r w:rsidR="00B74111" w:rsidRPr="00567E81">
              <w:rPr>
                <w:rFonts w:ascii="Arial" w:hAnsi="Arial" w:cs="Arial"/>
              </w:rPr>
              <w:t>/-</w:t>
            </w:r>
          </w:p>
        </w:tc>
      </w:tr>
      <w:tr w:rsidR="00B74111" w:rsidRPr="003A71E1">
        <w:trPr>
          <w:trHeight w:val="350"/>
        </w:trPr>
        <w:tc>
          <w:tcPr>
            <w:tcW w:w="7040" w:type="dxa"/>
            <w:vAlign w:val="center"/>
          </w:tcPr>
          <w:p w:rsidR="00B74111" w:rsidRPr="00567E81" w:rsidRDefault="00B74111" w:rsidP="00F1024F">
            <w:pPr>
              <w:spacing w:after="0" w:line="240" w:lineRule="auto"/>
              <w:rPr>
                <w:rFonts w:ascii="Arial" w:hAnsi="Arial" w:cs="Arial"/>
                <w:color w:val="000000"/>
              </w:rPr>
            </w:pPr>
            <w:r w:rsidRPr="00567E81">
              <w:rPr>
                <w:rFonts w:ascii="Arial" w:hAnsi="Arial" w:cs="Arial"/>
                <w:color w:val="000000"/>
              </w:rPr>
              <w:t xml:space="preserve">Total Investment for Highrise Licenses – </w:t>
            </w:r>
            <w:r w:rsidRPr="00567E81">
              <w:rPr>
                <w:rFonts w:ascii="Arial" w:hAnsi="Arial" w:cs="Arial"/>
                <w:color w:val="000000"/>
                <w:lang w:val="en-US"/>
              </w:rPr>
              <w:t>Client Access Licenses[B]</w:t>
            </w:r>
          </w:p>
        </w:tc>
        <w:tc>
          <w:tcPr>
            <w:tcW w:w="3326" w:type="dxa"/>
            <w:vAlign w:val="center"/>
          </w:tcPr>
          <w:p w:rsidR="00B74111" w:rsidRPr="00567E81" w:rsidRDefault="000F28E8" w:rsidP="00033269">
            <w:pPr>
              <w:spacing w:after="0" w:line="240" w:lineRule="auto"/>
              <w:jc w:val="right"/>
              <w:rPr>
                <w:rFonts w:ascii="Arial" w:hAnsi="Arial" w:cs="Arial"/>
              </w:rPr>
            </w:pPr>
            <w:r>
              <w:rPr>
                <w:rFonts w:ascii="Arial" w:hAnsi="Arial" w:cs="Arial"/>
              </w:rPr>
              <w:t>NA</w:t>
            </w:r>
          </w:p>
        </w:tc>
      </w:tr>
      <w:tr w:rsidR="00B74111" w:rsidRPr="003A71E1">
        <w:trPr>
          <w:trHeight w:val="350"/>
        </w:trPr>
        <w:tc>
          <w:tcPr>
            <w:tcW w:w="7040" w:type="dxa"/>
            <w:vAlign w:val="center"/>
          </w:tcPr>
          <w:p w:rsidR="00B74111" w:rsidRPr="00567E81" w:rsidRDefault="00B74111" w:rsidP="00F1024F">
            <w:pPr>
              <w:spacing w:after="0" w:line="240" w:lineRule="auto"/>
              <w:rPr>
                <w:rFonts w:ascii="Arial" w:hAnsi="Arial" w:cs="Arial"/>
                <w:color w:val="000000"/>
              </w:rPr>
            </w:pPr>
            <w:r w:rsidRPr="00567E81">
              <w:rPr>
                <w:rFonts w:ascii="Arial" w:hAnsi="Arial" w:cs="Arial"/>
              </w:rPr>
              <w:t>Total Investment for Highrise Licenses – Desktop</w:t>
            </w:r>
            <w:r w:rsidRPr="00567E81">
              <w:rPr>
                <w:rFonts w:ascii="Arial" w:hAnsi="Arial" w:cs="Arial"/>
                <w:lang w:val="en-US"/>
              </w:rPr>
              <w:t xml:space="preserve"> Modules [C]</w:t>
            </w:r>
          </w:p>
        </w:tc>
        <w:tc>
          <w:tcPr>
            <w:tcW w:w="3326" w:type="dxa"/>
            <w:vAlign w:val="center"/>
          </w:tcPr>
          <w:p w:rsidR="00B74111" w:rsidRPr="00567E81" w:rsidRDefault="00A2453C" w:rsidP="00373491">
            <w:pPr>
              <w:spacing w:after="0" w:line="240" w:lineRule="auto"/>
              <w:jc w:val="right"/>
              <w:rPr>
                <w:rFonts w:ascii="Arial" w:hAnsi="Arial" w:cs="Arial"/>
              </w:rPr>
            </w:pPr>
            <w:r>
              <w:rPr>
                <w:rFonts w:ascii="Arial" w:hAnsi="Arial" w:cs="Arial"/>
              </w:rPr>
              <w:t>NA</w:t>
            </w:r>
          </w:p>
        </w:tc>
      </w:tr>
      <w:tr w:rsidR="00B74111" w:rsidRPr="003A71E1">
        <w:trPr>
          <w:trHeight w:val="350"/>
        </w:trPr>
        <w:tc>
          <w:tcPr>
            <w:tcW w:w="7040" w:type="dxa"/>
            <w:vAlign w:val="center"/>
          </w:tcPr>
          <w:p w:rsidR="00B74111" w:rsidRPr="00567E81" w:rsidRDefault="00B74111" w:rsidP="00033269">
            <w:pPr>
              <w:spacing w:after="0" w:line="240" w:lineRule="auto"/>
              <w:rPr>
                <w:rFonts w:ascii="Arial" w:hAnsi="Arial" w:cs="Arial"/>
                <w:color w:val="000000"/>
              </w:rPr>
            </w:pPr>
            <w:r w:rsidRPr="00567E81">
              <w:rPr>
                <w:rFonts w:ascii="Arial" w:hAnsi="Arial" w:cs="Arial"/>
              </w:rPr>
              <w:t>Total Investment for Highrise Licenses – Mobile Apps</w:t>
            </w:r>
            <w:r w:rsidRPr="00567E81">
              <w:rPr>
                <w:rFonts w:ascii="Arial" w:hAnsi="Arial" w:cs="Arial"/>
                <w:lang w:val="en-US"/>
              </w:rPr>
              <w:t xml:space="preserve"> [D]</w:t>
            </w:r>
          </w:p>
        </w:tc>
        <w:tc>
          <w:tcPr>
            <w:tcW w:w="3326" w:type="dxa"/>
            <w:vAlign w:val="center"/>
          </w:tcPr>
          <w:p w:rsidR="00B74111" w:rsidRPr="00567E81" w:rsidRDefault="00B74111" w:rsidP="00033269">
            <w:pPr>
              <w:spacing w:after="0" w:line="240" w:lineRule="auto"/>
              <w:jc w:val="right"/>
              <w:rPr>
                <w:rFonts w:ascii="Arial" w:hAnsi="Arial" w:cs="Arial"/>
              </w:rPr>
            </w:pPr>
            <w:r w:rsidRPr="00567E81">
              <w:rPr>
                <w:rFonts w:ascii="Arial" w:hAnsi="Arial" w:cs="Arial"/>
              </w:rPr>
              <w:t>NA</w:t>
            </w:r>
          </w:p>
        </w:tc>
      </w:tr>
      <w:tr w:rsidR="00B74111" w:rsidRPr="003A71E1">
        <w:trPr>
          <w:trHeight w:val="350"/>
        </w:trPr>
        <w:tc>
          <w:tcPr>
            <w:tcW w:w="7040" w:type="dxa"/>
            <w:vAlign w:val="center"/>
          </w:tcPr>
          <w:p w:rsidR="00B74111" w:rsidRPr="00567E81" w:rsidRDefault="00B74111" w:rsidP="00DC7F63">
            <w:pPr>
              <w:spacing w:after="0" w:line="240" w:lineRule="auto"/>
              <w:rPr>
                <w:rFonts w:ascii="Arial" w:hAnsi="Arial" w:cs="Arial"/>
              </w:rPr>
            </w:pPr>
            <w:r w:rsidRPr="00567E81">
              <w:rPr>
                <w:rFonts w:ascii="Arial" w:hAnsi="Arial" w:cs="Arial"/>
              </w:rPr>
              <w:t>Total Investment for Professional Services [F]</w:t>
            </w:r>
          </w:p>
        </w:tc>
        <w:tc>
          <w:tcPr>
            <w:tcW w:w="3326" w:type="dxa"/>
            <w:vAlign w:val="center"/>
          </w:tcPr>
          <w:p w:rsidR="00B74111" w:rsidRPr="00567E81" w:rsidRDefault="00E75940" w:rsidP="00510F89">
            <w:pPr>
              <w:spacing w:after="0" w:line="240" w:lineRule="auto"/>
              <w:jc w:val="right"/>
              <w:rPr>
                <w:rFonts w:ascii="Arial" w:hAnsi="Arial" w:cs="Arial"/>
              </w:rPr>
            </w:pPr>
            <w:r>
              <w:rPr>
                <w:rFonts w:ascii="Arial" w:hAnsi="Arial" w:cs="Arial"/>
              </w:rPr>
              <w:t>2,50,000</w:t>
            </w:r>
            <w:r w:rsidR="00B74111" w:rsidRPr="00567E81">
              <w:rPr>
                <w:rFonts w:ascii="Arial" w:hAnsi="Arial" w:cs="Arial"/>
              </w:rPr>
              <w:t>/-</w:t>
            </w:r>
          </w:p>
        </w:tc>
      </w:tr>
      <w:tr w:rsidR="00B74111" w:rsidRPr="003A71E1" w:rsidTr="00A3025C">
        <w:trPr>
          <w:trHeight w:val="323"/>
        </w:trPr>
        <w:tc>
          <w:tcPr>
            <w:tcW w:w="7040" w:type="dxa"/>
            <w:shd w:val="clear" w:color="auto" w:fill="92D050"/>
            <w:vAlign w:val="center"/>
          </w:tcPr>
          <w:p w:rsidR="00B74111" w:rsidRPr="00567E81" w:rsidRDefault="00B74111" w:rsidP="0055437F">
            <w:pPr>
              <w:spacing w:after="0" w:line="240" w:lineRule="auto"/>
              <w:jc w:val="right"/>
              <w:rPr>
                <w:rFonts w:ascii="Arial" w:hAnsi="Arial" w:cs="Arial"/>
                <w:b/>
                <w:bCs/>
                <w:color w:val="000000"/>
              </w:rPr>
            </w:pPr>
            <w:r w:rsidRPr="00567E81">
              <w:rPr>
                <w:rFonts w:ascii="Arial" w:hAnsi="Arial" w:cs="Arial"/>
                <w:b/>
                <w:bCs/>
                <w:color w:val="000000"/>
              </w:rPr>
              <w:t xml:space="preserve">Net Total Investment on HIGHRISE Web </w:t>
            </w:r>
            <w:proofErr w:type="spellStart"/>
            <w:r w:rsidRPr="00567E81">
              <w:rPr>
                <w:rFonts w:ascii="Arial" w:hAnsi="Arial" w:cs="Arial"/>
                <w:b/>
                <w:bCs/>
                <w:color w:val="000000"/>
              </w:rPr>
              <w:t>Lite</w:t>
            </w:r>
            <w:proofErr w:type="spellEnd"/>
            <w:r w:rsidRPr="00567E81">
              <w:rPr>
                <w:rFonts w:ascii="Arial" w:hAnsi="Arial" w:cs="Arial"/>
                <w:b/>
                <w:bCs/>
                <w:color w:val="000000"/>
              </w:rPr>
              <w:t xml:space="preserve"> Suite</w:t>
            </w:r>
          </w:p>
        </w:tc>
        <w:tc>
          <w:tcPr>
            <w:tcW w:w="3326" w:type="dxa"/>
            <w:shd w:val="clear" w:color="auto" w:fill="92D050"/>
            <w:vAlign w:val="center"/>
          </w:tcPr>
          <w:p w:rsidR="00B74111" w:rsidRPr="00567E81" w:rsidRDefault="000C2409" w:rsidP="00E75940">
            <w:pPr>
              <w:spacing w:after="0" w:line="240" w:lineRule="auto"/>
              <w:jc w:val="right"/>
              <w:rPr>
                <w:rFonts w:ascii="Arial" w:hAnsi="Arial" w:cs="Arial"/>
                <w:b/>
                <w:bCs/>
              </w:rPr>
            </w:pPr>
            <w:r>
              <w:rPr>
                <w:rFonts w:ascii="Arial" w:hAnsi="Arial" w:cs="Arial"/>
                <w:b/>
                <w:bCs/>
              </w:rPr>
              <w:t>1</w:t>
            </w:r>
            <w:r w:rsidR="00E75940">
              <w:rPr>
                <w:rFonts w:ascii="Arial" w:hAnsi="Arial" w:cs="Arial"/>
                <w:b/>
                <w:bCs/>
              </w:rPr>
              <w:t>6</w:t>
            </w:r>
            <w:r>
              <w:rPr>
                <w:rFonts w:ascii="Arial" w:hAnsi="Arial" w:cs="Arial"/>
                <w:b/>
                <w:bCs/>
              </w:rPr>
              <w:t>,</w:t>
            </w:r>
            <w:r w:rsidR="00E75940">
              <w:rPr>
                <w:rFonts w:ascii="Arial" w:hAnsi="Arial" w:cs="Arial"/>
                <w:b/>
                <w:bCs/>
              </w:rPr>
              <w:t>50</w:t>
            </w:r>
            <w:bookmarkStart w:id="43" w:name="_GoBack"/>
            <w:bookmarkEnd w:id="43"/>
            <w:r>
              <w:rPr>
                <w:rFonts w:ascii="Arial" w:hAnsi="Arial" w:cs="Arial"/>
                <w:b/>
                <w:bCs/>
              </w:rPr>
              <w:t>,000</w:t>
            </w:r>
            <w:r w:rsidR="00B74111" w:rsidRPr="00567E81">
              <w:rPr>
                <w:rFonts w:ascii="Arial" w:hAnsi="Arial" w:cs="Arial"/>
                <w:b/>
                <w:bCs/>
              </w:rPr>
              <w:t>/-</w:t>
            </w:r>
          </w:p>
        </w:tc>
      </w:tr>
    </w:tbl>
    <w:p w:rsidR="00B74111" w:rsidRDefault="00B74111" w:rsidP="000C297B">
      <w:pPr>
        <w:spacing w:after="0" w:line="240" w:lineRule="auto"/>
        <w:rPr>
          <w:lang w:val="en-US"/>
        </w:rPr>
      </w:pPr>
    </w:p>
    <w:p w:rsidR="00B74111" w:rsidRDefault="00B74111" w:rsidP="006D4F69">
      <w:pPr>
        <w:pStyle w:val="Heading2"/>
        <w:spacing w:before="0" w:line="240" w:lineRule="auto"/>
        <w:rPr>
          <w:color w:val="31849B"/>
        </w:rPr>
      </w:pPr>
      <w:bookmarkStart w:id="44" w:name="_Toc515286417"/>
      <w:bookmarkStart w:id="45" w:name="_Toc97636722"/>
      <w:r>
        <w:rPr>
          <w:kern w:val="32"/>
          <w:sz w:val="24"/>
          <w:szCs w:val="24"/>
        </w:rPr>
        <w:t>8.</w:t>
      </w:r>
      <w:r w:rsidR="00943832">
        <w:rPr>
          <w:kern w:val="32"/>
          <w:sz w:val="24"/>
          <w:szCs w:val="24"/>
        </w:rPr>
        <w:t>5</w:t>
      </w:r>
      <w:r w:rsidRPr="006D4F69">
        <w:rPr>
          <w:kern w:val="32"/>
          <w:sz w:val="24"/>
          <w:szCs w:val="24"/>
        </w:rPr>
        <w:t xml:space="preserve"> Payment Schedule</w:t>
      </w:r>
      <w:bookmarkEnd w:id="44"/>
      <w:bookmarkEnd w:id="45"/>
    </w:p>
    <w:p w:rsidR="00B74111" w:rsidRPr="00441F81" w:rsidRDefault="00B74111" w:rsidP="00441F81">
      <w:pPr>
        <w:spacing w:after="0" w:line="240" w:lineRule="auto"/>
        <w:rPr>
          <w:sz w:val="12"/>
          <w:szCs w:val="12"/>
        </w:rPr>
      </w:pPr>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0"/>
        <w:gridCol w:w="3796"/>
      </w:tblGrid>
      <w:tr w:rsidR="00B74111" w:rsidRPr="00BB6CAD">
        <w:trPr>
          <w:trHeight w:val="242"/>
        </w:trPr>
        <w:tc>
          <w:tcPr>
            <w:tcW w:w="6570" w:type="dxa"/>
            <w:shd w:val="clear" w:color="auto" w:fill="DDD9C3"/>
            <w:vAlign w:val="center"/>
          </w:tcPr>
          <w:p w:rsidR="00B74111" w:rsidRPr="009E738A" w:rsidRDefault="00B74111" w:rsidP="008C6254">
            <w:pPr>
              <w:spacing w:after="0" w:line="240" w:lineRule="auto"/>
              <w:jc w:val="center"/>
              <w:rPr>
                <w:rFonts w:ascii="Arial" w:hAnsi="Arial" w:cs="Arial"/>
                <w:b/>
                <w:bCs/>
              </w:rPr>
            </w:pPr>
            <w:r w:rsidRPr="009E738A">
              <w:rPr>
                <w:rFonts w:ascii="Arial" w:hAnsi="Arial" w:cs="Arial"/>
                <w:b/>
                <w:bCs/>
              </w:rPr>
              <w:t>Payment Schedule</w:t>
            </w:r>
          </w:p>
        </w:tc>
        <w:tc>
          <w:tcPr>
            <w:tcW w:w="3796" w:type="dxa"/>
            <w:shd w:val="clear" w:color="auto" w:fill="DDD9C3"/>
            <w:vAlign w:val="center"/>
          </w:tcPr>
          <w:p w:rsidR="00B74111" w:rsidRPr="009E738A" w:rsidRDefault="00B74111" w:rsidP="008C6254">
            <w:pPr>
              <w:spacing w:after="0" w:line="240" w:lineRule="auto"/>
              <w:jc w:val="center"/>
              <w:rPr>
                <w:rFonts w:ascii="Arial" w:hAnsi="Arial" w:cs="Arial"/>
                <w:b/>
                <w:bCs/>
              </w:rPr>
            </w:pPr>
            <w:r w:rsidRPr="009E738A">
              <w:rPr>
                <w:rFonts w:ascii="Arial" w:hAnsi="Arial" w:cs="Arial"/>
                <w:b/>
                <w:bCs/>
              </w:rPr>
              <w:t>Percentage</w:t>
            </w:r>
          </w:p>
        </w:tc>
      </w:tr>
      <w:tr w:rsidR="00B74111" w:rsidRPr="00BB6CAD">
        <w:trPr>
          <w:trHeight w:val="332"/>
        </w:trPr>
        <w:tc>
          <w:tcPr>
            <w:tcW w:w="6570" w:type="dxa"/>
            <w:vAlign w:val="center"/>
          </w:tcPr>
          <w:p w:rsidR="00B74111" w:rsidRPr="00FB25EA" w:rsidRDefault="00B74111" w:rsidP="008C6254">
            <w:pPr>
              <w:spacing w:after="0" w:line="240" w:lineRule="auto"/>
              <w:rPr>
                <w:rFonts w:ascii="Arial" w:hAnsi="Arial" w:cs="Arial"/>
              </w:rPr>
            </w:pPr>
            <w:r w:rsidRPr="00FB25EA">
              <w:rPr>
                <w:rFonts w:ascii="Arial" w:hAnsi="Arial" w:cs="Arial"/>
              </w:rPr>
              <w:t>Along with Purchase Order</w:t>
            </w:r>
          </w:p>
        </w:tc>
        <w:tc>
          <w:tcPr>
            <w:tcW w:w="3796" w:type="dxa"/>
            <w:vAlign w:val="center"/>
          </w:tcPr>
          <w:p w:rsidR="00B74111" w:rsidRPr="00FB25EA" w:rsidRDefault="00A2453C" w:rsidP="008C6254">
            <w:pPr>
              <w:spacing w:after="0" w:line="240" w:lineRule="auto"/>
              <w:jc w:val="right"/>
              <w:rPr>
                <w:rFonts w:ascii="Arial" w:hAnsi="Arial" w:cs="Arial"/>
              </w:rPr>
            </w:pPr>
            <w:r>
              <w:rPr>
                <w:rFonts w:ascii="Arial" w:hAnsi="Arial" w:cs="Arial"/>
              </w:rPr>
              <w:t>75</w:t>
            </w:r>
            <w:r w:rsidR="00B74111" w:rsidRPr="00FB25EA">
              <w:rPr>
                <w:rFonts w:ascii="Arial" w:hAnsi="Arial" w:cs="Arial"/>
              </w:rPr>
              <w:t>%</w:t>
            </w:r>
          </w:p>
        </w:tc>
      </w:tr>
      <w:tr w:rsidR="00B74111" w:rsidRPr="00BB6CAD">
        <w:trPr>
          <w:trHeight w:val="170"/>
        </w:trPr>
        <w:tc>
          <w:tcPr>
            <w:tcW w:w="6570" w:type="dxa"/>
            <w:vAlign w:val="center"/>
          </w:tcPr>
          <w:p w:rsidR="00284CC5" w:rsidRDefault="00284CC5" w:rsidP="00284CC5">
            <w:pPr>
              <w:spacing w:after="0" w:line="240" w:lineRule="auto"/>
              <w:rPr>
                <w:color w:val="000000"/>
              </w:rPr>
            </w:pPr>
            <w:r>
              <w:rPr>
                <w:color w:val="000000"/>
              </w:rPr>
              <w:t>On Completion of Go-Live or 60 Days from date of Installation whichever is earlier</w:t>
            </w:r>
          </w:p>
          <w:p w:rsidR="00B74111" w:rsidRPr="00FB25EA" w:rsidRDefault="00B74111" w:rsidP="008C6254">
            <w:pPr>
              <w:spacing w:after="0" w:line="240" w:lineRule="auto"/>
              <w:rPr>
                <w:rFonts w:ascii="Arial" w:hAnsi="Arial" w:cs="Arial"/>
              </w:rPr>
            </w:pPr>
          </w:p>
        </w:tc>
        <w:tc>
          <w:tcPr>
            <w:tcW w:w="3796" w:type="dxa"/>
            <w:vAlign w:val="center"/>
          </w:tcPr>
          <w:p w:rsidR="00B74111" w:rsidRDefault="00A2453C" w:rsidP="008C6254">
            <w:pPr>
              <w:spacing w:after="0" w:line="240" w:lineRule="auto"/>
              <w:jc w:val="right"/>
              <w:rPr>
                <w:rFonts w:ascii="Arial" w:hAnsi="Arial" w:cs="Arial"/>
              </w:rPr>
            </w:pPr>
            <w:r>
              <w:rPr>
                <w:rFonts w:ascii="Arial" w:hAnsi="Arial" w:cs="Arial"/>
              </w:rPr>
              <w:t>25</w:t>
            </w:r>
            <w:r w:rsidR="00B74111">
              <w:rPr>
                <w:rFonts w:ascii="Arial" w:hAnsi="Arial" w:cs="Arial"/>
              </w:rPr>
              <w:t>%</w:t>
            </w:r>
          </w:p>
        </w:tc>
      </w:tr>
    </w:tbl>
    <w:p w:rsidR="00B74111" w:rsidRPr="00FE3A5F" w:rsidRDefault="00B74111" w:rsidP="00FE3A5F">
      <w:pPr>
        <w:pStyle w:val="Heading2"/>
        <w:spacing w:before="0" w:after="0" w:line="240" w:lineRule="auto"/>
        <w:rPr>
          <w:kern w:val="32"/>
          <w:sz w:val="2"/>
          <w:szCs w:val="2"/>
        </w:rPr>
      </w:pPr>
      <w:r>
        <w:rPr>
          <w:kern w:val="32"/>
          <w:sz w:val="24"/>
          <w:szCs w:val="24"/>
        </w:rPr>
        <w:t xml:space="preserve">     </w:t>
      </w:r>
    </w:p>
    <w:p w:rsidR="00B74111" w:rsidRDefault="00B74111" w:rsidP="00FE3A5F">
      <w:pPr>
        <w:pStyle w:val="Heading2"/>
        <w:spacing w:before="0" w:after="0" w:line="240" w:lineRule="auto"/>
        <w:rPr>
          <w:kern w:val="32"/>
          <w:sz w:val="24"/>
          <w:szCs w:val="24"/>
        </w:rPr>
      </w:pPr>
    </w:p>
    <w:p w:rsidR="00B74111" w:rsidRDefault="00B74111" w:rsidP="00FE3A5F">
      <w:pPr>
        <w:pStyle w:val="Heading2"/>
        <w:spacing w:before="0" w:after="0" w:line="240" w:lineRule="auto"/>
        <w:rPr>
          <w:kern w:val="32"/>
          <w:sz w:val="24"/>
          <w:szCs w:val="24"/>
          <w:lang w:val="en-US"/>
        </w:rPr>
      </w:pPr>
      <w:bookmarkStart w:id="46" w:name="_Toc97636723"/>
      <w:r>
        <w:rPr>
          <w:kern w:val="32"/>
          <w:sz w:val="24"/>
          <w:szCs w:val="24"/>
        </w:rPr>
        <w:t>8.</w:t>
      </w:r>
      <w:r w:rsidR="00943832">
        <w:rPr>
          <w:kern w:val="32"/>
          <w:sz w:val="24"/>
          <w:szCs w:val="24"/>
        </w:rPr>
        <w:t>6</w:t>
      </w:r>
      <w:r w:rsidRPr="006D4F69">
        <w:rPr>
          <w:kern w:val="32"/>
          <w:sz w:val="24"/>
          <w:szCs w:val="24"/>
        </w:rPr>
        <w:t xml:space="preserve"> </w:t>
      </w:r>
      <w:r w:rsidRPr="001D4783">
        <w:rPr>
          <w:kern w:val="32"/>
          <w:sz w:val="24"/>
          <w:szCs w:val="24"/>
          <w:lang w:val="en-US"/>
        </w:rPr>
        <w:t xml:space="preserve">Annual Maintenance </w:t>
      </w:r>
      <w:r>
        <w:rPr>
          <w:kern w:val="32"/>
          <w:sz w:val="24"/>
          <w:szCs w:val="24"/>
          <w:lang w:val="en-US"/>
        </w:rPr>
        <w:t>Charges</w:t>
      </w:r>
      <w:bookmarkEnd w:id="46"/>
    </w:p>
    <w:p w:rsidR="00B74111" w:rsidRPr="00C90994" w:rsidRDefault="00B74111" w:rsidP="00C90994">
      <w:pPr>
        <w:spacing w:after="0" w:line="240" w:lineRule="auto"/>
        <w:rPr>
          <w:sz w:val="10"/>
          <w:szCs w:val="10"/>
          <w:lang w:val="en-US"/>
        </w:rPr>
      </w:pPr>
    </w:p>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1576"/>
        <w:gridCol w:w="6296"/>
      </w:tblGrid>
      <w:tr w:rsidR="00B74111">
        <w:trPr>
          <w:trHeight w:val="214"/>
        </w:trPr>
        <w:tc>
          <w:tcPr>
            <w:tcW w:w="2494" w:type="dxa"/>
            <w:shd w:val="clear" w:color="auto" w:fill="DDD9C3"/>
            <w:vAlign w:val="center"/>
          </w:tcPr>
          <w:p w:rsidR="00B74111" w:rsidRPr="001E71C2" w:rsidRDefault="00B74111" w:rsidP="001D4783">
            <w:pPr>
              <w:spacing w:after="0" w:line="240" w:lineRule="auto"/>
              <w:jc w:val="center"/>
              <w:rPr>
                <w:rFonts w:ascii="Arial" w:hAnsi="Arial" w:cs="Arial"/>
                <w:b/>
                <w:bCs/>
              </w:rPr>
            </w:pPr>
            <w:r w:rsidRPr="001E71C2">
              <w:rPr>
                <w:rFonts w:ascii="Arial" w:hAnsi="Arial" w:cs="Arial"/>
                <w:b/>
                <w:bCs/>
              </w:rPr>
              <w:t>Service Name</w:t>
            </w:r>
          </w:p>
        </w:tc>
        <w:tc>
          <w:tcPr>
            <w:tcW w:w="1576" w:type="dxa"/>
            <w:shd w:val="clear" w:color="auto" w:fill="DDD9C3"/>
            <w:vAlign w:val="center"/>
          </w:tcPr>
          <w:p w:rsidR="00B74111" w:rsidRPr="001E71C2" w:rsidRDefault="00B74111" w:rsidP="001D4783">
            <w:pPr>
              <w:spacing w:after="0" w:line="240" w:lineRule="auto"/>
              <w:jc w:val="center"/>
              <w:rPr>
                <w:rFonts w:ascii="Arial" w:hAnsi="Arial" w:cs="Arial"/>
                <w:b/>
                <w:bCs/>
              </w:rPr>
            </w:pPr>
            <w:r w:rsidRPr="001E71C2">
              <w:rPr>
                <w:rFonts w:ascii="Arial" w:hAnsi="Arial" w:cs="Arial"/>
                <w:b/>
                <w:bCs/>
              </w:rPr>
              <w:t>Charges</w:t>
            </w:r>
          </w:p>
        </w:tc>
        <w:tc>
          <w:tcPr>
            <w:tcW w:w="6296" w:type="dxa"/>
            <w:shd w:val="clear" w:color="auto" w:fill="DDD9C3"/>
            <w:vAlign w:val="center"/>
          </w:tcPr>
          <w:p w:rsidR="00B74111" w:rsidRPr="001E71C2" w:rsidRDefault="00B74111" w:rsidP="001D4783">
            <w:pPr>
              <w:spacing w:after="0" w:line="240" w:lineRule="auto"/>
              <w:jc w:val="center"/>
              <w:rPr>
                <w:rFonts w:ascii="Arial" w:hAnsi="Arial" w:cs="Arial"/>
                <w:b/>
                <w:bCs/>
              </w:rPr>
            </w:pPr>
            <w:r w:rsidRPr="001E71C2">
              <w:rPr>
                <w:rFonts w:ascii="Arial" w:hAnsi="Arial" w:cs="Arial"/>
                <w:b/>
                <w:bCs/>
              </w:rPr>
              <w:t>Description</w:t>
            </w:r>
          </w:p>
        </w:tc>
      </w:tr>
      <w:tr w:rsidR="00B74111">
        <w:trPr>
          <w:trHeight w:val="461"/>
        </w:trPr>
        <w:tc>
          <w:tcPr>
            <w:tcW w:w="2494" w:type="dxa"/>
            <w:vAlign w:val="center"/>
          </w:tcPr>
          <w:p w:rsidR="00B74111" w:rsidRPr="001E71C2" w:rsidRDefault="00B74111" w:rsidP="0021151E">
            <w:pPr>
              <w:spacing w:after="0" w:line="240" w:lineRule="auto"/>
              <w:jc w:val="center"/>
              <w:rPr>
                <w:rFonts w:ascii="Arial" w:hAnsi="Arial" w:cs="Arial"/>
              </w:rPr>
            </w:pPr>
            <w:r>
              <w:rPr>
                <w:rFonts w:ascii="Arial" w:hAnsi="Arial" w:cs="Arial"/>
              </w:rPr>
              <w:t xml:space="preserve">Annual Maintenance Charges </w:t>
            </w:r>
          </w:p>
        </w:tc>
        <w:tc>
          <w:tcPr>
            <w:tcW w:w="1576" w:type="dxa"/>
            <w:vAlign w:val="center"/>
          </w:tcPr>
          <w:p w:rsidR="00B74111" w:rsidRPr="001E71C2" w:rsidRDefault="00B74111" w:rsidP="001D4783">
            <w:pPr>
              <w:spacing w:after="0" w:line="240" w:lineRule="auto"/>
              <w:jc w:val="center"/>
              <w:rPr>
                <w:rFonts w:ascii="Arial" w:hAnsi="Arial" w:cs="Arial"/>
              </w:rPr>
            </w:pPr>
            <w:r>
              <w:rPr>
                <w:rFonts w:ascii="Arial" w:hAnsi="Arial" w:cs="Arial"/>
              </w:rPr>
              <w:t>20</w:t>
            </w:r>
            <w:r w:rsidRPr="001E71C2">
              <w:rPr>
                <w:rFonts w:ascii="Arial" w:hAnsi="Arial" w:cs="Arial"/>
              </w:rPr>
              <w:t>%</w:t>
            </w:r>
            <w:r>
              <w:rPr>
                <w:rFonts w:ascii="Arial" w:hAnsi="Arial" w:cs="Arial"/>
              </w:rPr>
              <w:t xml:space="preserve"> </w:t>
            </w:r>
          </w:p>
        </w:tc>
        <w:tc>
          <w:tcPr>
            <w:tcW w:w="6296" w:type="dxa"/>
            <w:vAlign w:val="center"/>
          </w:tcPr>
          <w:p w:rsidR="00B74111" w:rsidRPr="001E71C2" w:rsidRDefault="00B74111" w:rsidP="001D4783">
            <w:pPr>
              <w:spacing w:after="0" w:line="240" w:lineRule="auto"/>
              <w:rPr>
                <w:rFonts w:ascii="Arial" w:hAnsi="Arial" w:cs="Arial"/>
              </w:rPr>
            </w:pPr>
            <w:r>
              <w:rPr>
                <w:rFonts w:ascii="Arial" w:hAnsi="Arial" w:cs="Arial"/>
              </w:rPr>
              <w:t>T</w:t>
            </w:r>
            <w:r w:rsidRPr="001E71C2">
              <w:rPr>
                <w:rFonts w:ascii="Arial" w:hAnsi="Arial" w:cs="Arial"/>
              </w:rPr>
              <w:t xml:space="preserve">elephonic &amp; </w:t>
            </w:r>
            <w:r>
              <w:rPr>
                <w:rFonts w:ascii="Arial" w:hAnsi="Arial" w:cs="Arial"/>
              </w:rPr>
              <w:t>W</w:t>
            </w:r>
            <w:r w:rsidRPr="001E71C2">
              <w:rPr>
                <w:rFonts w:ascii="Arial" w:hAnsi="Arial" w:cs="Arial"/>
              </w:rPr>
              <w:t xml:space="preserve">eb support, </w:t>
            </w:r>
            <w:r>
              <w:rPr>
                <w:rFonts w:ascii="Arial" w:hAnsi="Arial" w:cs="Arial"/>
              </w:rPr>
              <w:t xml:space="preserve">online Refresh Training and </w:t>
            </w:r>
            <w:r w:rsidRPr="001E71C2">
              <w:rPr>
                <w:rFonts w:ascii="Arial" w:hAnsi="Arial" w:cs="Arial"/>
              </w:rPr>
              <w:t xml:space="preserve"> Online Audits</w:t>
            </w:r>
            <w:r>
              <w:rPr>
                <w:rFonts w:ascii="Arial" w:hAnsi="Arial" w:cs="Arial"/>
              </w:rPr>
              <w:t xml:space="preserve">, </w:t>
            </w:r>
            <w:r w:rsidRPr="001E71C2">
              <w:rPr>
                <w:rFonts w:ascii="Arial" w:hAnsi="Arial" w:cs="Arial"/>
              </w:rPr>
              <w:t>Statuary Updates + Functional Updates</w:t>
            </w:r>
          </w:p>
        </w:tc>
      </w:tr>
      <w:tr w:rsidR="00B74111">
        <w:trPr>
          <w:trHeight w:val="253"/>
        </w:trPr>
        <w:tc>
          <w:tcPr>
            <w:tcW w:w="10366" w:type="dxa"/>
            <w:gridSpan w:val="3"/>
            <w:vAlign w:val="center"/>
          </w:tcPr>
          <w:p w:rsidR="00B74111" w:rsidRDefault="00B74111" w:rsidP="00687326">
            <w:pPr>
              <w:spacing w:after="0" w:line="240" w:lineRule="auto"/>
            </w:pPr>
            <w:r w:rsidRPr="001E71C2">
              <w:rPr>
                <w:rFonts w:ascii="Arial" w:hAnsi="Arial" w:cs="Arial"/>
              </w:rPr>
              <w:t xml:space="preserve">*Above AMC charges </w:t>
            </w:r>
            <w:r>
              <w:rPr>
                <w:rFonts w:ascii="Arial" w:hAnsi="Arial" w:cs="Arial"/>
              </w:rPr>
              <w:t>of 20% are</w:t>
            </w:r>
            <w:r w:rsidRPr="001E71C2">
              <w:rPr>
                <w:rFonts w:ascii="Arial" w:hAnsi="Arial" w:cs="Arial"/>
              </w:rPr>
              <w:t xml:space="preserve"> applicable from second year onwards</w:t>
            </w:r>
          </w:p>
        </w:tc>
      </w:tr>
    </w:tbl>
    <w:p w:rsidR="00B74111" w:rsidRDefault="00B74111" w:rsidP="001D4783">
      <w:pPr>
        <w:spacing w:after="0"/>
        <w:rPr>
          <w:sz w:val="14"/>
          <w:szCs w:val="14"/>
        </w:rPr>
      </w:pPr>
    </w:p>
    <w:p w:rsidR="00A2453C" w:rsidRDefault="00A2453C" w:rsidP="006D4F69">
      <w:pPr>
        <w:pStyle w:val="Heading2"/>
        <w:spacing w:before="0" w:line="240" w:lineRule="auto"/>
        <w:rPr>
          <w:kern w:val="32"/>
          <w:sz w:val="24"/>
          <w:szCs w:val="24"/>
        </w:rPr>
      </w:pPr>
      <w:bookmarkStart w:id="47" w:name="_Toc515286418"/>
    </w:p>
    <w:p w:rsidR="00A2453C" w:rsidRDefault="00A2453C" w:rsidP="00A2453C"/>
    <w:p w:rsidR="00B74111" w:rsidRPr="006D4F69" w:rsidRDefault="00B74111" w:rsidP="006D4F69">
      <w:pPr>
        <w:pStyle w:val="Heading2"/>
        <w:spacing w:before="0" w:line="240" w:lineRule="auto"/>
        <w:rPr>
          <w:kern w:val="32"/>
          <w:sz w:val="24"/>
          <w:szCs w:val="24"/>
        </w:rPr>
      </w:pPr>
      <w:bookmarkStart w:id="48" w:name="_Toc97636724"/>
      <w:r>
        <w:rPr>
          <w:kern w:val="32"/>
          <w:sz w:val="24"/>
          <w:szCs w:val="24"/>
        </w:rPr>
        <w:lastRenderedPageBreak/>
        <w:t>8</w:t>
      </w:r>
      <w:r w:rsidRPr="006D4F69">
        <w:rPr>
          <w:kern w:val="32"/>
          <w:sz w:val="24"/>
          <w:szCs w:val="24"/>
        </w:rPr>
        <w:t>.</w:t>
      </w:r>
      <w:r w:rsidR="00943832">
        <w:rPr>
          <w:kern w:val="32"/>
          <w:sz w:val="24"/>
          <w:szCs w:val="24"/>
        </w:rPr>
        <w:t>7</w:t>
      </w:r>
      <w:r w:rsidR="00284CC5">
        <w:rPr>
          <w:kern w:val="32"/>
          <w:sz w:val="24"/>
          <w:szCs w:val="24"/>
        </w:rPr>
        <w:t xml:space="preserve"> </w:t>
      </w:r>
      <w:r w:rsidRPr="006D4F69">
        <w:rPr>
          <w:kern w:val="32"/>
          <w:sz w:val="24"/>
          <w:szCs w:val="24"/>
        </w:rPr>
        <w:t>Terms and Conditions</w:t>
      </w:r>
      <w:bookmarkEnd w:id="47"/>
      <w:bookmarkEnd w:id="48"/>
    </w:p>
    <w:p w:rsidR="00B74111" w:rsidRPr="00C90994" w:rsidRDefault="00B74111" w:rsidP="00C90994">
      <w:pPr>
        <w:spacing w:after="0" w:line="240" w:lineRule="auto"/>
        <w:ind w:right="990"/>
        <w:rPr>
          <w:rFonts w:ascii="Arial" w:hAnsi="Arial" w:cs="Arial"/>
          <w:sz w:val="6"/>
          <w:szCs w:val="6"/>
        </w:rPr>
      </w:pPr>
    </w:p>
    <w:p w:rsidR="00B74111" w:rsidRPr="00EC7F3C" w:rsidRDefault="00B74111" w:rsidP="00C072FD">
      <w:pPr>
        <w:pStyle w:val="Default"/>
        <w:numPr>
          <w:ilvl w:val="0"/>
          <w:numId w:val="17"/>
        </w:numPr>
        <w:ind w:hanging="500"/>
        <w:rPr>
          <w:sz w:val="22"/>
          <w:szCs w:val="22"/>
        </w:rPr>
      </w:pPr>
      <w:r w:rsidRPr="00EC7F3C">
        <w:rPr>
          <w:sz w:val="22"/>
          <w:szCs w:val="22"/>
        </w:rPr>
        <w:t xml:space="preserve">Supplied Product shall be covered under warranty against programming bugs and non-Compliance with the specifications for a period of one year from date of Installation of the base Product. </w:t>
      </w:r>
      <w:r>
        <w:rPr>
          <w:sz w:val="22"/>
          <w:szCs w:val="22"/>
        </w:rPr>
        <w:br/>
      </w:r>
    </w:p>
    <w:p w:rsidR="00B74111" w:rsidRPr="00EC7F3C" w:rsidRDefault="00B74111" w:rsidP="00C072FD">
      <w:pPr>
        <w:pStyle w:val="Default"/>
        <w:numPr>
          <w:ilvl w:val="0"/>
          <w:numId w:val="17"/>
        </w:numPr>
        <w:ind w:hanging="500"/>
        <w:rPr>
          <w:sz w:val="22"/>
          <w:szCs w:val="22"/>
        </w:rPr>
      </w:pPr>
      <w:r w:rsidRPr="00EC7F3C">
        <w:rPr>
          <w:sz w:val="22"/>
          <w:szCs w:val="22"/>
        </w:rPr>
        <w:t xml:space="preserve">DATA PORTING: The data that can be mapped can be ported to HIGHRISE ERP at extra cost. The cost of data porting can be correctly estimated only after the data analysis is done by the Kanix Technical Team. </w:t>
      </w:r>
      <w:r>
        <w:rPr>
          <w:sz w:val="22"/>
          <w:szCs w:val="22"/>
        </w:rPr>
        <w:br/>
      </w:r>
    </w:p>
    <w:p w:rsidR="00B74111" w:rsidRDefault="00B74111" w:rsidP="00C072FD">
      <w:pPr>
        <w:pStyle w:val="Default"/>
        <w:numPr>
          <w:ilvl w:val="0"/>
          <w:numId w:val="17"/>
        </w:numPr>
        <w:ind w:hanging="500"/>
        <w:rPr>
          <w:sz w:val="22"/>
          <w:szCs w:val="22"/>
        </w:rPr>
      </w:pPr>
      <w:r w:rsidRPr="00EC7F3C">
        <w:rPr>
          <w:sz w:val="22"/>
          <w:szCs w:val="22"/>
        </w:rPr>
        <w:t xml:space="preserve">Product Updates &amp; Support is Included in the price for the first year from date of Installation of base product.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Taxes Extra as applicable. Currently 18% GST will be applicable under SAC Code 997331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Client is expected to have IT Infrastructure ready in place before start of Implementation</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Costs of hardware &amp; infrastructure software licenses are not included; Requirements are MS WIN OS, MS SQL Standard, and Crystal Report Server License.</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Implementation will be the joint responsibility of Kanix team &amp; team of Client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For SMS Alerts client has to purchase the Transactional SMS packs based on their requirement. Package range from 20 Thousand to 1 Lakh SMS messages at 20 paisa per SMS message.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All required customization will be charged extra.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Temporary Licenses shall be issued upon receipt of Purchase Order and Initial Payment with a validity of 90 days. Permanent shall be issued upon receipt of complete license fees.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This order nullifies and supersedes all and every other oral and written agreements or commitments of any nature that the parties may have reached prior to the date of this order and shall be final &amp; binding to all in all respect. </w:t>
      </w:r>
    </w:p>
    <w:p w:rsidR="00B74111" w:rsidRPr="00EC7F3C" w:rsidRDefault="00B74111" w:rsidP="00C072FD">
      <w:pPr>
        <w:pStyle w:val="Default"/>
        <w:ind w:hanging="500"/>
        <w:rPr>
          <w:sz w:val="22"/>
          <w:szCs w:val="22"/>
        </w:rPr>
      </w:pPr>
    </w:p>
    <w:p w:rsidR="00B74111" w:rsidRDefault="00B74111" w:rsidP="00C072FD">
      <w:pPr>
        <w:pStyle w:val="Default"/>
        <w:numPr>
          <w:ilvl w:val="0"/>
          <w:numId w:val="17"/>
        </w:numPr>
        <w:ind w:hanging="500"/>
        <w:rPr>
          <w:sz w:val="22"/>
          <w:szCs w:val="22"/>
        </w:rPr>
      </w:pPr>
      <w:r w:rsidRPr="00EC7F3C">
        <w:rPr>
          <w:sz w:val="22"/>
          <w:szCs w:val="22"/>
        </w:rPr>
        <w:t xml:space="preserve">All costs such as Lodging, Food, Daily allowance, Domestic Travel of Onsite Highrise consultant shall be extra. </w:t>
      </w:r>
    </w:p>
    <w:p w:rsidR="00B74111" w:rsidRPr="00EC7F3C" w:rsidRDefault="00B74111" w:rsidP="00C072FD">
      <w:pPr>
        <w:pStyle w:val="Default"/>
        <w:ind w:hanging="500"/>
        <w:rPr>
          <w:sz w:val="22"/>
          <w:szCs w:val="22"/>
        </w:rPr>
      </w:pPr>
    </w:p>
    <w:p w:rsidR="00B74111" w:rsidRDefault="00B74111" w:rsidP="00C072FD">
      <w:pPr>
        <w:numPr>
          <w:ilvl w:val="0"/>
          <w:numId w:val="17"/>
        </w:numPr>
        <w:spacing w:after="0" w:line="240" w:lineRule="auto"/>
        <w:ind w:hanging="500"/>
        <w:rPr>
          <w:rFonts w:ascii="Arial" w:hAnsi="Arial" w:cs="Arial"/>
        </w:rPr>
      </w:pPr>
      <w:r w:rsidRPr="00EC7F3C">
        <w:rPr>
          <w:rFonts w:ascii="Arial" w:hAnsi="Arial" w:cs="Arial"/>
        </w:rPr>
        <w:t xml:space="preserve">The offered product mix includes only those modules for which either their respective price has been considered or they’re offered ‘complimentary’ in the pricing tables. Any other modules/ apps/ portals </w:t>
      </w:r>
      <w:r>
        <w:rPr>
          <w:rFonts w:ascii="Arial" w:hAnsi="Arial" w:cs="Arial"/>
        </w:rPr>
        <w:t xml:space="preserve">(Mentioned NA) </w:t>
      </w:r>
      <w:r w:rsidRPr="00EC7F3C">
        <w:rPr>
          <w:rFonts w:ascii="Arial" w:hAnsi="Arial" w:cs="Arial"/>
        </w:rPr>
        <w:t>are not part of this contract and the client will need to buy them separately in case they wish to in the future.</w:t>
      </w:r>
    </w:p>
    <w:p w:rsidR="00B74111" w:rsidRDefault="00B74111" w:rsidP="004C0D0C">
      <w:pPr>
        <w:spacing w:after="0" w:line="240" w:lineRule="auto"/>
        <w:rPr>
          <w:rFonts w:ascii="Arial" w:hAnsi="Arial" w:cs="Arial"/>
        </w:rPr>
      </w:pPr>
    </w:p>
    <w:p w:rsidR="00B74111" w:rsidRDefault="00B74111" w:rsidP="00C072FD">
      <w:pPr>
        <w:numPr>
          <w:ilvl w:val="0"/>
          <w:numId w:val="17"/>
        </w:numPr>
        <w:spacing w:after="0" w:line="240" w:lineRule="auto"/>
        <w:ind w:hanging="500"/>
        <w:rPr>
          <w:rFonts w:ascii="Arial" w:hAnsi="Arial" w:cs="Arial"/>
        </w:rPr>
      </w:pPr>
      <w:r>
        <w:rPr>
          <w:rFonts w:ascii="Arial" w:hAnsi="Arial" w:cs="Arial"/>
        </w:rPr>
        <w:t xml:space="preserve">For AutoCAD and Tally Interface Tools, Kanix team will inform the customer separately about the Version Compatibility of these tools to be able to integrate with HIGHRISE ERP. </w:t>
      </w:r>
    </w:p>
    <w:p w:rsidR="00B74111" w:rsidRDefault="00B74111" w:rsidP="00BC2520">
      <w:pPr>
        <w:spacing w:after="0" w:line="240" w:lineRule="auto"/>
        <w:rPr>
          <w:rFonts w:ascii="Arial" w:hAnsi="Arial" w:cs="Arial"/>
        </w:rPr>
      </w:pPr>
    </w:p>
    <w:p w:rsidR="00B74111" w:rsidRDefault="00B74111" w:rsidP="00BC2520">
      <w:pPr>
        <w:numPr>
          <w:ilvl w:val="0"/>
          <w:numId w:val="17"/>
        </w:numPr>
        <w:spacing w:after="0" w:line="240" w:lineRule="auto"/>
        <w:ind w:hanging="500"/>
        <w:rPr>
          <w:rFonts w:ascii="Arial" w:hAnsi="Arial" w:cs="Arial"/>
        </w:rPr>
      </w:pPr>
      <w:r>
        <w:rPr>
          <w:rFonts w:ascii="Arial" w:hAnsi="Arial" w:cs="Arial"/>
        </w:rPr>
        <w:t xml:space="preserve">JURISDICTION: </w:t>
      </w:r>
      <w:r w:rsidRPr="00426FDC">
        <w:rPr>
          <w:rFonts w:ascii="Arial" w:hAnsi="Arial" w:cs="Arial"/>
        </w:rPr>
        <w:t>This Contract shall be governed by and construed in accordance with the laws of India. All disputes arising out of or in connection with this Work Contract shall be deemed to have arisen at Pune and only Courts in Pune shall have an exclusive jurisdiction to determine the same.</w:t>
      </w:r>
    </w:p>
    <w:p w:rsidR="00B74111" w:rsidRDefault="00B74111"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A2453C" w:rsidRDefault="00A2453C" w:rsidP="00BC2520">
      <w:pPr>
        <w:spacing w:after="0" w:line="240" w:lineRule="auto"/>
        <w:ind w:left="220"/>
        <w:rPr>
          <w:rFonts w:ascii="Arial" w:hAnsi="Arial" w:cs="Arial"/>
        </w:rPr>
      </w:pPr>
    </w:p>
    <w:p w:rsidR="00B74111" w:rsidRPr="00EC7F3C" w:rsidRDefault="00B74111" w:rsidP="00C06DBF">
      <w:pPr>
        <w:spacing w:after="0" w:line="240" w:lineRule="auto"/>
        <w:rPr>
          <w:rFonts w:ascii="Arial" w:hAnsi="Arial" w:cs="Arial"/>
        </w:rPr>
      </w:pPr>
    </w:p>
    <w:p w:rsidR="00B74111" w:rsidRPr="006D4F69" w:rsidRDefault="00B74111" w:rsidP="00FE3A5F">
      <w:pPr>
        <w:pStyle w:val="Heading1"/>
        <w:shd w:val="clear" w:color="auto" w:fill="DBE5F1"/>
        <w:spacing w:before="0" w:line="240" w:lineRule="auto"/>
        <w:ind w:left="180"/>
      </w:pPr>
      <w:bookmarkStart w:id="49" w:name="_Toc97636725"/>
      <w:r>
        <w:lastRenderedPageBreak/>
        <w:t>9.</w:t>
      </w:r>
      <w:r w:rsidRPr="006D4F69">
        <w:t xml:space="preserve">  </w:t>
      </w:r>
      <w:r w:rsidRPr="00FC733B">
        <w:t>In</w:t>
      </w:r>
      <w:r>
        <w:t>frastructure &amp; Hardware Requirement</w:t>
      </w:r>
      <w:bookmarkEnd w:id="49"/>
    </w:p>
    <w:p w:rsidR="00B74111" w:rsidRPr="00C90994" w:rsidRDefault="00B74111" w:rsidP="00C90994">
      <w:pPr>
        <w:spacing w:after="0" w:line="240" w:lineRule="auto"/>
        <w:ind w:left="720"/>
        <w:jc w:val="both"/>
        <w:rPr>
          <w:rFonts w:ascii="Arial" w:hAnsi="Arial" w:cs="Arial"/>
          <w:sz w:val="4"/>
          <w:szCs w:val="4"/>
        </w:rPr>
      </w:pPr>
    </w:p>
    <w:bookmarkEnd w:id="33"/>
    <w:p w:rsidR="00B74111" w:rsidRDefault="00B74111" w:rsidP="00FC733B">
      <w:pPr>
        <w:pStyle w:val="Heading2"/>
        <w:spacing w:before="0" w:line="240" w:lineRule="auto"/>
        <w:rPr>
          <w:kern w:val="32"/>
          <w:sz w:val="24"/>
          <w:szCs w:val="24"/>
        </w:rPr>
      </w:pPr>
      <w:r>
        <w:rPr>
          <w:kern w:val="32"/>
          <w:sz w:val="24"/>
          <w:szCs w:val="24"/>
        </w:rPr>
        <w:t xml:space="preserve">  </w:t>
      </w:r>
      <w:bookmarkStart w:id="50" w:name="_Toc97636726"/>
      <w:r>
        <w:rPr>
          <w:kern w:val="32"/>
          <w:sz w:val="24"/>
          <w:szCs w:val="24"/>
        </w:rPr>
        <w:t>9</w:t>
      </w:r>
      <w:r w:rsidRPr="006D4F69">
        <w:rPr>
          <w:kern w:val="32"/>
          <w:sz w:val="24"/>
          <w:szCs w:val="24"/>
        </w:rPr>
        <w:t>.</w:t>
      </w:r>
      <w:r>
        <w:rPr>
          <w:kern w:val="32"/>
          <w:sz w:val="24"/>
          <w:szCs w:val="24"/>
        </w:rPr>
        <w:t>1</w:t>
      </w:r>
      <w:r w:rsidRPr="006D4F69">
        <w:rPr>
          <w:kern w:val="32"/>
          <w:sz w:val="24"/>
          <w:szCs w:val="24"/>
        </w:rPr>
        <w:t xml:space="preserve"> IT</w:t>
      </w:r>
      <w:r w:rsidRPr="00FC733B">
        <w:rPr>
          <w:kern w:val="32"/>
          <w:sz w:val="24"/>
          <w:szCs w:val="24"/>
        </w:rPr>
        <w:t xml:space="preserve"> In</w:t>
      </w:r>
      <w:r>
        <w:rPr>
          <w:kern w:val="32"/>
          <w:sz w:val="24"/>
          <w:szCs w:val="24"/>
        </w:rPr>
        <w:t>frastructure Requirement Specification</w:t>
      </w:r>
      <w:bookmarkEnd w:id="50"/>
    </w:p>
    <w:p w:rsidR="00B74111" w:rsidRPr="00C90994" w:rsidRDefault="00B74111" w:rsidP="00C90994">
      <w:pPr>
        <w:spacing w:after="0" w:line="240" w:lineRule="auto"/>
        <w:rPr>
          <w:sz w:val="6"/>
          <w:szCs w:val="6"/>
        </w:rPr>
      </w:pPr>
    </w:p>
    <w:tbl>
      <w:tblPr>
        <w:tblW w:w="10450" w:type="dxa"/>
        <w:tblInd w:w="2" w:type="dxa"/>
        <w:tblLook w:val="0000" w:firstRow="0" w:lastRow="0" w:firstColumn="0" w:lastColumn="0" w:noHBand="0" w:noVBand="0"/>
      </w:tblPr>
      <w:tblGrid>
        <w:gridCol w:w="1980"/>
        <w:gridCol w:w="8470"/>
      </w:tblGrid>
      <w:tr w:rsidR="00B74111">
        <w:trPr>
          <w:trHeight w:val="395"/>
        </w:trPr>
        <w:tc>
          <w:tcPr>
            <w:tcW w:w="10450" w:type="dxa"/>
            <w:gridSpan w:val="2"/>
            <w:tcBorders>
              <w:top w:val="single" w:sz="4" w:space="0" w:color="auto"/>
              <w:left w:val="single" w:sz="4" w:space="0" w:color="auto"/>
              <w:bottom w:val="single" w:sz="4" w:space="0" w:color="auto"/>
              <w:right w:val="single" w:sz="4" w:space="0" w:color="000000"/>
            </w:tcBorders>
            <w:shd w:val="clear" w:color="auto" w:fill="DDD9C3"/>
            <w:vAlign w:val="center"/>
          </w:tcPr>
          <w:p w:rsidR="00B74111" w:rsidRPr="00A6043D" w:rsidRDefault="00B74111" w:rsidP="008D0001">
            <w:pPr>
              <w:spacing w:after="0" w:line="240" w:lineRule="auto"/>
              <w:rPr>
                <w:rFonts w:ascii="Arial" w:hAnsi="Arial" w:cs="Arial"/>
                <w:b/>
                <w:bCs/>
                <w:sz w:val="20"/>
                <w:szCs w:val="20"/>
              </w:rPr>
            </w:pPr>
            <w:r w:rsidRPr="00A6043D">
              <w:rPr>
                <w:rFonts w:ascii="Arial" w:hAnsi="Arial" w:cs="Arial"/>
                <w:b/>
                <w:bCs/>
                <w:sz w:val="20"/>
                <w:szCs w:val="20"/>
              </w:rPr>
              <w:t>Highrise ERP hosted on Campus -Dedicated server with specification</w:t>
            </w:r>
            <w:r>
              <w:rPr>
                <w:rFonts w:ascii="Arial" w:hAnsi="Arial" w:cs="Arial"/>
                <w:b/>
                <w:bCs/>
                <w:sz w:val="20"/>
                <w:szCs w:val="20"/>
              </w:rPr>
              <w:t xml:space="preserve"> </w:t>
            </w:r>
            <w:r w:rsidRPr="00A6043D">
              <w:rPr>
                <w:rFonts w:ascii="Arial" w:hAnsi="Arial" w:cs="Arial"/>
                <w:b/>
                <w:bCs/>
                <w:sz w:val="20"/>
                <w:szCs w:val="20"/>
              </w:rPr>
              <w:t xml:space="preserve">(incl. Microsoft licenses) as </w:t>
            </w:r>
            <w:r>
              <w:rPr>
                <w:rFonts w:ascii="Arial" w:hAnsi="Arial" w:cs="Arial"/>
                <w:b/>
                <w:bCs/>
                <w:sz w:val="20"/>
                <w:szCs w:val="20"/>
              </w:rPr>
              <w:t>i</w:t>
            </w:r>
            <w:r w:rsidRPr="00A6043D">
              <w:rPr>
                <w:rFonts w:ascii="Arial" w:hAnsi="Arial" w:cs="Arial"/>
                <w:b/>
                <w:bCs/>
                <w:sz w:val="20"/>
                <w:szCs w:val="20"/>
              </w:rPr>
              <w:t>ndicated</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Server Speed</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Pr>
                <w:rFonts w:ascii="Arial" w:hAnsi="Arial" w:cs="Arial"/>
              </w:rPr>
              <w:t xml:space="preserve">Quad / </w:t>
            </w:r>
            <w:proofErr w:type="spellStart"/>
            <w:r>
              <w:rPr>
                <w:rFonts w:ascii="Arial" w:hAnsi="Arial" w:cs="Arial"/>
              </w:rPr>
              <w:t>Octa</w:t>
            </w:r>
            <w:proofErr w:type="spellEnd"/>
            <w:r>
              <w:rPr>
                <w:rFonts w:ascii="Arial" w:hAnsi="Arial" w:cs="Arial"/>
              </w:rPr>
              <w:t xml:space="preserve"> Core </w:t>
            </w:r>
            <w:r w:rsidRPr="00FC733B">
              <w:rPr>
                <w:rFonts w:ascii="Arial" w:hAnsi="Arial" w:cs="Arial"/>
              </w:rPr>
              <w:t>CPU 2.8 G Hz. &amp; above, Intel Processor Server</w:t>
            </w:r>
          </w:p>
        </w:tc>
      </w:tr>
      <w:tr w:rsidR="00B74111">
        <w:trPr>
          <w:trHeight w:val="413"/>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RAM</w:t>
            </w:r>
          </w:p>
        </w:tc>
        <w:tc>
          <w:tcPr>
            <w:tcW w:w="8470" w:type="dxa"/>
            <w:tcBorders>
              <w:top w:val="nil"/>
              <w:left w:val="nil"/>
              <w:bottom w:val="single" w:sz="4" w:space="0" w:color="auto"/>
              <w:right w:val="single" w:sz="4" w:space="0" w:color="auto"/>
            </w:tcBorders>
            <w:vAlign w:val="center"/>
          </w:tcPr>
          <w:p w:rsidR="00B74111" w:rsidRPr="00FC733B" w:rsidRDefault="00B74111" w:rsidP="00225D3E">
            <w:pPr>
              <w:spacing w:after="0" w:line="240" w:lineRule="auto"/>
              <w:rPr>
                <w:rFonts w:ascii="Arial" w:hAnsi="Arial" w:cs="Arial"/>
              </w:rPr>
            </w:pPr>
            <w:r>
              <w:rPr>
                <w:rFonts w:ascii="Arial" w:hAnsi="Arial" w:cs="Arial"/>
              </w:rPr>
              <w:t>64</w:t>
            </w:r>
            <w:r w:rsidRPr="00FC733B">
              <w:rPr>
                <w:rFonts w:ascii="Arial" w:hAnsi="Arial" w:cs="Arial"/>
              </w:rPr>
              <w:t xml:space="preserve"> GB with scalability option - (more users would mean to increase the RAM)</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Hard Disk</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1 TB with scalability option</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OS</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 xml:space="preserve">Microsoft Win </w:t>
            </w:r>
            <w:r>
              <w:rPr>
                <w:rFonts w:ascii="Arial" w:hAnsi="Arial" w:cs="Arial"/>
              </w:rPr>
              <w:t xml:space="preserve">server </w:t>
            </w:r>
            <w:r w:rsidRPr="00FC733B">
              <w:rPr>
                <w:rFonts w:ascii="Arial" w:hAnsi="Arial" w:cs="Arial"/>
              </w:rPr>
              <w:t>2012 &amp; above (either 32 or 64 bit) licenses</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Database</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Microsoft SQL - Standard 2012 &amp; above licenses</w:t>
            </w:r>
          </w:p>
        </w:tc>
      </w:tr>
      <w:tr w:rsidR="00B74111">
        <w:trPr>
          <w:trHeight w:val="247"/>
        </w:trPr>
        <w:tc>
          <w:tcPr>
            <w:tcW w:w="1980" w:type="dxa"/>
            <w:tcBorders>
              <w:top w:val="nil"/>
              <w:left w:val="single" w:sz="4" w:space="0" w:color="auto"/>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IIS</w:t>
            </w:r>
          </w:p>
        </w:tc>
        <w:tc>
          <w:tcPr>
            <w:tcW w:w="8470" w:type="dxa"/>
            <w:tcBorders>
              <w:top w:val="nil"/>
              <w:left w:val="nil"/>
              <w:bottom w:val="single" w:sz="4" w:space="0" w:color="auto"/>
              <w:right w:val="single" w:sz="4" w:space="0" w:color="auto"/>
            </w:tcBorders>
            <w:noWrap/>
            <w:vAlign w:val="center"/>
          </w:tcPr>
          <w:p w:rsidR="00B74111" w:rsidRPr="00FC733B" w:rsidRDefault="00B74111" w:rsidP="00C90994">
            <w:pPr>
              <w:spacing w:after="0" w:line="240" w:lineRule="auto"/>
              <w:rPr>
                <w:rFonts w:ascii="Arial" w:hAnsi="Arial" w:cs="Arial"/>
              </w:rPr>
            </w:pPr>
            <w:r w:rsidRPr="00FC733B">
              <w:rPr>
                <w:rFonts w:ascii="Arial" w:hAnsi="Arial" w:cs="Arial"/>
              </w:rPr>
              <w:t>Internet Information Services</w:t>
            </w:r>
          </w:p>
        </w:tc>
      </w:tr>
    </w:tbl>
    <w:p w:rsidR="00B74111" w:rsidRPr="00C90994" w:rsidRDefault="00B74111" w:rsidP="00227B8D">
      <w:pPr>
        <w:pStyle w:val="Heading2"/>
        <w:spacing w:before="0" w:line="240" w:lineRule="auto"/>
        <w:rPr>
          <w:kern w:val="32"/>
          <w:sz w:val="12"/>
          <w:szCs w:val="12"/>
        </w:rPr>
      </w:pPr>
      <w:r>
        <w:rPr>
          <w:kern w:val="32"/>
          <w:sz w:val="24"/>
          <w:szCs w:val="24"/>
        </w:rPr>
        <w:t xml:space="preserve">   </w:t>
      </w:r>
    </w:p>
    <w:p w:rsidR="00B74111" w:rsidRPr="00FE3A5F" w:rsidRDefault="00B74111" w:rsidP="00A6043D">
      <w:pPr>
        <w:pStyle w:val="Heading2"/>
        <w:spacing w:before="0" w:after="0" w:line="240" w:lineRule="auto"/>
        <w:rPr>
          <w:kern w:val="32"/>
          <w:sz w:val="14"/>
          <w:szCs w:val="14"/>
          <w:lang w:val="en-US"/>
        </w:rPr>
      </w:pPr>
      <w:bookmarkStart w:id="51" w:name="_Toc97636727"/>
      <w:r>
        <w:rPr>
          <w:kern w:val="32"/>
          <w:sz w:val="24"/>
          <w:szCs w:val="24"/>
        </w:rPr>
        <w:t>9</w:t>
      </w:r>
      <w:r w:rsidRPr="006D4F69">
        <w:rPr>
          <w:kern w:val="32"/>
          <w:sz w:val="24"/>
          <w:szCs w:val="24"/>
        </w:rPr>
        <w:t>.</w:t>
      </w:r>
      <w:r>
        <w:rPr>
          <w:kern w:val="32"/>
          <w:sz w:val="24"/>
          <w:szCs w:val="24"/>
        </w:rPr>
        <w:t>2</w:t>
      </w:r>
      <w:r w:rsidRPr="006D4F69">
        <w:rPr>
          <w:kern w:val="32"/>
          <w:sz w:val="24"/>
          <w:szCs w:val="24"/>
        </w:rPr>
        <w:t xml:space="preserve"> </w:t>
      </w:r>
      <w:r w:rsidRPr="00227B8D">
        <w:rPr>
          <w:kern w:val="32"/>
          <w:sz w:val="24"/>
          <w:szCs w:val="24"/>
          <w:lang w:val="en-US"/>
        </w:rPr>
        <w:t xml:space="preserve">Hardware </w:t>
      </w:r>
      <w:r>
        <w:rPr>
          <w:kern w:val="32"/>
          <w:sz w:val="24"/>
          <w:szCs w:val="24"/>
          <w:lang w:val="en-US"/>
        </w:rPr>
        <w:t xml:space="preserve">specification and </w:t>
      </w:r>
      <w:r w:rsidRPr="00227B8D">
        <w:rPr>
          <w:kern w:val="32"/>
          <w:sz w:val="24"/>
          <w:szCs w:val="24"/>
          <w:lang w:val="en-US"/>
        </w:rPr>
        <w:t xml:space="preserve">Internet connectivity </w:t>
      </w:r>
      <w:r>
        <w:rPr>
          <w:kern w:val="32"/>
          <w:sz w:val="24"/>
          <w:szCs w:val="24"/>
          <w:lang w:val="en-US"/>
        </w:rPr>
        <w:t xml:space="preserve">requirement </w:t>
      </w:r>
      <w:r w:rsidRPr="00227B8D">
        <w:rPr>
          <w:kern w:val="32"/>
          <w:sz w:val="24"/>
          <w:szCs w:val="24"/>
          <w:lang w:val="en-US"/>
        </w:rPr>
        <w:t xml:space="preserve">at the users </w:t>
      </w:r>
      <w:r>
        <w:rPr>
          <w:kern w:val="32"/>
          <w:sz w:val="24"/>
          <w:szCs w:val="24"/>
          <w:lang w:val="en-US"/>
        </w:rPr>
        <w:t>end</w:t>
      </w:r>
      <w:bookmarkEnd w:id="51"/>
    </w:p>
    <w:p w:rsidR="00B74111" w:rsidRPr="00C90994" w:rsidRDefault="00B74111" w:rsidP="00C90994">
      <w:pPr>
        <w:spacing w:after="0" w:line="240" w:lineRule="auto"/>
        <w:rPr>
          <w:sz w:val="2"/>
          <w:szCs w:val="2"/>
          <w:lang w:val="en-US"/>
        </w:rPr>
      </w:pPr>
    </w:p>
    <w:p w:rsidR="00B74111" w:rsidRDefault="00B74111" w:rsidP="00FE3A5F">
      <w:pPr>
        <w:numPr>
          <w:ilvl w:val="0"/>
          <w:numId w:val="14"/>
        </w:numPr>
        <w:suppressAutoHyphens/>
        <w:spacing w:after="0" w:line="240" w:lineRule="auto"/>
        <w:ind w:right="-180"/>
        <w:rPr>
          <w:rFonts w:ascii="Times New Roman" w:hAnsi="Times New Roman" w:cs="Times New Roman"/>
          <w:i/>
          <w:iCs/>
          <w:sz w:val="24"/>
          <w:szCs w:val="24"/>
        </w:rPr>
      </w:pPr>
      <w:r w:rsidRPr="00FE3A5F">
        <w:rPr>
          <w:rFonts w:ascii="Arial" w:hAnsi="Arial" w:cs="Arial"/>
          <w:sz w:val="20"/>
          <w:szCs w:val="20"/>
        </w:rPr>
        <w:t>Any machine or laptop running: Windows XP, Win 7</w:t>
      </w:r>
      <w:r>
        <w:rPr>
          <w:rFonts w:ascii="Arial" w:hAnsi="Arial" w:cs="Arial"/>
          <w:sz w:val="20"/>
          <w:szCs w:val="20"/>
        </w:rPr>
        <w:t>, Win 10</w:t>
      </w:r>
      <w:r w:rsidRPr="00FE3A5F">
        <w:rPr>
          <w:rFonts w:ascii="Arial" w:hAnsi="Arial" w:cs="Arial"/>
          <w:sz w:val="20"/>
          <w:szCs w:val="20"/>
        </w:rPr>
        <w:t xml:space="preserve"> OS, Android, IOS with browser (Home edition OS will not be supported</w:t>
      </w:r>
      <w:r>
        <w:rPr>
          <w:rFonts w:ascii="Arial" w:hAnsi="Arial" w:cs="Arial"/>
          <w:sz w:val="20"/>
          <w:szCs w:val="20"/>
        </w:rPr>
        <w:t xml:space="preserve"> for desktop modules</w:t>
      </w:r>
      <w:r w:rsidRPr="00FE3A5F">
        <w:rPr>
          <w:rFonts w:ascii="Arial" w:hAnsi="Arial" w:cs="Arial"/>
          <w:sz w:val="20"/>
          <w:szCs w:val="20"/>
        </w:rPr>
        <w:t>.)</w:t>
      </w:r>
    </w:p>
    <w:p w:rsidR="00B74111" w:rsidRPr="00FE3A5F" w:rsidRDefault="00B74111" w:rsidP="00FE3A5F">
      <w:pPr>
        <w:numPr>
          <w:ilvl w:val="0"/>
          <w:numId w:val="14"/>
        </w:numPr>
        <w:suppressAutoHyphens/>
        <w:spacing w:after="0" w:line="240" w:lineRule="auto"/>
        <w:ind w:right="-180"/>
        <w:rPr>
          <w:rFonts w:ascii="Times New Roman" w:hAnsi="Times New Roman" w:cs="Times New Roman"/>
          <w:i/>
          <w:iCs/>
          <w:sz w:val="24"/>
          <w:szCs w:val="24"/>
        </w:rPr>
      </w:pPr>
      <w:r w:rsidRPr="00FE3A5F">
        <w:rPr>
          <w:rFonts w:ascii="Arial" w:hAnsi="Arial" w:cs="Arial"/>
          <w:sz w:val="20"/>
          <w:szCs w:val="20"/>
        </w:rPr>
        <w:t>All the users should have good access to the ERP server hosted on campus</w:t>
      </w:r>
      <w:r>
        <w:rPr>
          <w:rFonts w:ascii="Arial" w:hAnsi="Arial" w:cs="Arial"/>
          <w:sz w:val="20"/>
          <w:szCs w:val="20"/>
        </w:rPr>
        <w:t xml:space="preserve"> or cloud</w:t>
      </w:r>
      <w:r w:rsidRPr="00FE3A5F">
        <w:rPr>
          <w:rFonts w:ascii="Arial" w:hAnsi="Arial" w:cs="Arial"/>
          <w:sz w:val="20"/>
          <w:szCs w:val="20"/>
        </w:rPr>
        <w:t xml:space="preserve"> thru a dedicated good bandwidth internet line</w:t>
      </w:r>
    </w:p>
    <w:p w:rsidR="00B74111" w:rsidRDefault="00B74111" w:rsidP="00FE3A5F">
      <w:pPr>
        <w:suppressAutoHyphens/>
        <w:spacing w:after="0" w:line="240" w:lineRule="auto"/>
        <w:ind w:left="630" w:right="-180"/>
        <w:rPr>
          <w:rFonts w:ascii="Arial" w:hAnsi="Arial" w:cs="Arial"/>
          <w:sz w:val="20"/>
          <w:szCs w:val="20"/>
        </w:rPr>
      </w:pPr>
    </w:p>
    <w:p w:rsidR="00B74111" w:rsidRDefault="00B74111" w:rsidP="001D4783">
      <w:pPr>
        <w:spacing w:line="240" w:lineRule="auto"/>
        <w:rPr>
          <w:rFonts w:ascii="Arial" w:hAnsi="Arial" w:cs="Arial"/>
          <w:b/>
          <w:bCs/>
          <w:color w:val="365F91"/>
        </w:rPr>
      </w:pPr>
      <w:r>
        <w:rPr>
          <w:rFonts w:ascii="Arial" w:hAnsi="Arial" w:cs="Arial"/>
          <w:b/>
          <w:bCs/>
          <w:color w:val="365F91"/>
        </w:rPr>
        <w:br w:type="page"/>
      </w:r>
    </w:p>
    <w:p w:rsidR="00B74111" w:rsidRPr="00085E67" w:rsidRDefault="00B74111" w:rsidP="001D4783">
      <w:pPr>
        <w:spacing w:line="240" w:lineRule="auto"/>
        <w:rPr>
          <w:rFonts w:ascii="Arial" w:hAnsi="Arial" w:cs="Arial"/>
          <w:b/>
          <w:bCs/>
          <w:color w:val="365F91"/>
        </w:rPr>
      </w:pPr>
      <w:r w:rsidRPr="00085E67">
        <w:rPr>
          <w:rFonts w:ascii="Arial" w:hAnsi="Arial" w:cs="Arial"/>
          <w:b/>
          <w:bCs/>
          <w:color w:val="365F91"/>
        </w:rPr>
        <w:lastRenderedPageBreak/>
        <w:t>DISCLAIMER</w:t>
      </w:r>
    </w:p>
    <w:p w:rsidR="00B74111" w:rsidRPr="00085E67" w:rsidRDefault="00B74111" w:rsidP="001D4783">
      <w:pPr>
        <w:pStyle w:val="BodyText"/>
        <w:jc w:val="both"/>
        <w:rPr>
          <w:rFonts w:ascii="Arial" w:hAnsi="Arial" w:cs="Arial"/>
          <w:sz w:val="22"/>
          <w:szCs w:val="22"/>
        </w:rPr>
      </w:pPr>
      <w:r w:rsidRPr="00085E67">
        <w:rPr>
          <w:rFonts w:ascii="Arial" w:hAnsi="Arial" w:cs="Arial"/>
          <w:sz w:val="22"/>
          <w:szCs w:val="22"/>
        </w:rPr>
        <w:t>The information contained in this document is for guidance only and does not bind to be legal advice. It is provided on the understanding that Kanix Infotech Pvt. Ltd. is not responsible for the results of any actions taken on the basis of information in this document, nor for any errors or omissions. Kanix Infotech Pvt. Ltd. expressly disclaims all and any liability to any person in respect of anything and of the consequences of anything done or omitted to be done by any person in reliance, whether wholly or in part upon the contents of this document.</w:t>
      </w:r>
    </w:p>
    <w:p w:rsidR="00B74111" w:rsidRPr="00085E67" w:rsidRDefault="00B74111" w:rsidP="001D4783">
      <w:pPr>
        <w:jc w:val="both"/>
        <w:rPr>
          <w:rFonts w:ascii="Arial" w:hAnsi="Arial" w:cs="Arial"/>
        </w:rPr>
      </w:pPr>
      <w:r w:rsidRPr="00085E67">
        <w:rPr>
          <w:rFonts w:ascii="Arial" w:hAnsi="Arial" w:cs="Arial"/>
        </w:rPr>
        <w:t>All rights reserved. No part of this publication may be reproduced or utilized, stored in a retrieval system, or transmitted in any form or by any means, electronic, mechanical, photocopying, recording or otherwise, without the prior permission of Kanix Infotech Pvt</w:t>
      </w:r>
      <w:r w:rsidRPr="00085E67">
        <w:rPr>
          <w:rFonts w:ascii="Arial" w:hAnsi="Arial" w:cs="Arial"/>
          <w:lang w:val="en-US"/>
        </w:rPr>
        <w:t xml:space="preserve">. </w:t>
      </w:r>
      <w:r w:rsidRPr="00085E67">
        <w:rPr>
          <w:rFonts w:ascii="Arial" w:hAnsi="Arial" w:cs="Arial"/>
        </w:rPr>
        <w:t>Ltd.</w:t>
      </w:r>
    </w:p>
    <w:p w:rsidR="00397057" w:rsidRDefault="00B74111" w:rsidP="00CE2CA8">
      <w:pPr>
        <w:ind w:left="720" w:firstLine="720"/>
        <w:rPr>
          <w:rFonts w:ascii="Arial" w:hAnsi="Arial" w:cs="Arial"/>
        </w:rPr>
      </w:pPr>
      <w:r>
        <w:rPr>
          <w:rFonts w:ascii="Arial" w:hAnsi="Arial" w:cs="Arial"/>
          <w:b/>
          <w:bCs/>
          <w:color w:val="365F91"/>
        </w:rPr>
        <w:t xml:space="preserve">                                </w:t>
      </w:r>
      <w:r w:rsidR="00397057">
        <w:rPr>
          <w:rFonts w:ascii="Arial" w:hAnsi="Arial" w:cs="Arial"/>
          <w:b/>
          <w:bCs/>
          <w:color w:val="365F91"/>
        </w:rPr>
        <w:t xml:space="preserve">  </w:t>
      </w:r>
      <w:r w:rsidRPr="00085E67">
        <w:rPr>
          <w:rFonts w:ascii="Arial" w:hAnsi="Arial" w:cs="Arial"/>
          <w:b/>
          <w:bCs/>
          <w:color w:val="365F91"/>
        </w:rPr>
        <w:t>STATEMENT OF UNDERSTANDING</w:t>
      </w:r>
      <w:r>
        <w:rPr>
          <w:rFonts w:ascii="Arial" w:hAnsi="Arial" w:cs="Arial"/>
          <w:b/>
          <w:bCs/>
          <w:color w:val="365F91"/>
        </w:rPr>
        <w:t xml:space="preserve"> </w:t>
      </w:r>
      <w:r>
        <w:rPr>
          <w:rFonts w:ascii="Arial" w:hAnsi="Arial" w:cs="Arial"/>
        </w:rPr>
        <w:t xml:space="preserve">    </w:t>
      </w:r>
    </w:p>
    <w:p w:rsidR="00B74111" w:rsidRPr="00CE2CA8" w:rsidRDefault="00397057" w:rsidP="00397057">
      <w:pPr>
        <w:ind w:left="4320"/>
        <w:rPr>
          <w:rFonts w:ascii="Bookman Old Style" w:hAnsi="Bookman Old Style" w:cs="Bookman Old Style"/>
          <w:color w:val="000000"/>
          <w:sz w:val="24"/>
          <w:szCs w:val="24"/>
          <w:lang w:val="en-US"/>
        </w:rPr>
      </w:pPr>
      <w:r>
        <w:rPr>
          <w:rFonts w:ascii="Arial" w:hAnsi="Arial" w:cs="Arial"/>
        </w:rPr>
        <w:t xml:space="preserve">         </w:t>
      </w:r>
      <w:r w:rsidR="00B74111" w:rsidRPr="00CE2CA8">
        <w:rPr>
          <w:rFonts w:ascii="Arial" w:hAnsi="Arial" w:cs="Arial"/>
        </w:rPr>
        <w:t>Between</w:t>
      </w:r>
    </w:p>
    <w:p w:rsidR="00B74111" w:rsidRPr="00F30C5B" w:rsidRDefault="009B54E6" w:rsidP="00CE2CA8">
      <w:pPr>
        <w:spacing w:after="0"/>
        <w:jc w:val="center"/>
        <w:rPr>
          <w:rFonts w:ascii="Arial" w:hAnsi="Arial" w:cs="Arial"/>
          <w:b/>
          <w:bCs/>
          <w:color w:val="403152"/>
          <w:sz w:val="28"/>
          <w:szCs w:val="28"/>
        </w:rPr>
      </w:pPr>
      <w:proofErr w:type="spellStart"/>
      <w:r>
        <w:rPr>
          <w:rFonts w:ascii="Bookman Old Style" w:hAnsi="Bookman Old Style" w:cs="Bookman Old Style"/>
          <w:b/>
          <w:bCs/>
          <w:color w:val="002060"/>
          <w:sz w:val="28"/>
          <w:szCs w:val="28"/>
          <w:lang w:val="en-US"/>
        </w:rPr>
        <w:t>Sagar</w:t>
      </w:r>
      <w:proofErr w:type="spellEnd"/>
      <w:r>
        <w:rPr>
          <w:rFonts w:ascii="Bookman Old Style" w:hAnsi="Bookman Old Style" w:cs="Bookman Old Style"/>
          <w:b/>
          <w:bCs/>
          <w:color w:val="002060"/>
          <w:sz w:val="28"/>
          <w:szCs w:val="28"/>
          <w:lang w:val="en-US"/>
        </w:rPr>
        <w:t xml:space="preserve"> Developers</w:t>
      </w:r>
      <w:r w:rsidR="00B74111" w:rsidRPr="00F30C5B">
        <w:rPr>
          <w:rFonts w:ascii="Bookman Old Style" w:hAnsi="Bookman Old Style" w:cs="Bookman Old Style"/>
          <w:b/>
          <w:bCs/>
          <w:color w:val="002060"/>
          <w:sz w:val="28"/>
          <w:szCs w:val="28"/>
          <w:lang w:val="en-US"/>
        </w:rPr>
        <w:t xml:space="preserve">- </w:t>
      </w:r>
      <w:r w:rsidR="00493EDB">
        <w:rPr>
          <w:rFonts w:ascii="Bookman Old Style" w:hAnsi="Bookman Old Style" w:cs="Bookman Old Style"/>
          <w:b/>
          <w:bCs/>
          <w:color w:val="002060"/>
          <w:sz w:val="28"/>
          <w:szCs w:val="28"/>
          <w:lang w:val="en-US"/>
        </w:rPr>
        <w:t>Mumbai</w:t>
      </w:r>
    </w:p>
    <w:p w:rsidR="00B74111" w:rsidRPr="00085E67" w:rsidRDefault="00B74111" w:rsidP="00CE2CA8">
      <w:pPr>
        <w:spacing w:after="0"/>
        <w:jc w:val="center"/>
        <w:rPr>
          <w:rFonts w:ascii="Arial" w:hAnsi="Arial" w:cs="Arial"/>
          <w:b/>
          <w:bCs/>
        </w:rPr>
      </w:pPr>
    </w:p>
    <w:p w:rsidR="00B74111" w:rsidRPr="00085E67" w:rsidRDefault="00B74111" w:rsidP="00CE2CA8">
      <w:pPr>
        <w:spacing w:after="0"/>
        <w:jc w:val="center"/>
        <w:rPr>
          <w:rFonts w:ascii="Arial" w:hAnsi="Arial" w:cs="Arial"/>
          <w:lang w:val="de-DE"/>
        </w:rPr>
      </w:pPr>
      <w:r w:rsidRPr="00085E67">
        <w:rPr>
          <w:rFonts w:ascii="Arial" w:hAnsi="Arial" w:cs="Arial"/>
          <w:lang w:val="de-DE"/>
        </w:rPr>
        <w:t>and</w:t>
      </w:r>
    </w:p>
    <w:p w:rsidR="00B74111" w:rsidRPr="00085E67" w:rsidRDefault="00B74111" w:rsidP="00CE2CA8">
      <w:pPr>
        <w:spacing w:after="0"/>
        <w:jc w:val="center"/>
        <w:rPr>
          <w:rFonts w:ascii="Arial" w:hAnsi="Arial" w:cs="Arial"/>
          <w:lang w:val="de-DE"/>
        </w:rPr>
      </w:pPr>
    </w:p>
    <w:p w:rsidR="00B74111" w:rsidRPr="00F30C5B" w:rsidRDefault="00B74111" w:rsidP="00F30C5B">
      <w:pPr>
        <w:spacing w:after="0"/>
        <w:jc w:val="center"/>
        <w:rPr>
          <w:rFonts w:ascii="Bookman Old Style" w:hAnsi="Bookman Old Style" w:cs="Bookman Old Style"/>
          <w:b/>
          <w:bCs/>
          <w:color w:val="002060"/>
          <w:sz w:val="28"/>
          <w:szCs w:val="28"/>
          <w:lang w:val="en-US"/>
        </w:rPr>
      </w:pPr>
      <w:r>
        <w:rPr>
          <w:rFonts w:ascii="Arial" w:hAnsi="Arial" w:cs="Arial"/>
          <w:b/>
          <w:bCs/>
          <w:color w:val="244061"/>
          <w:sz w:val="24"/>
          <w:szCs w:val="24"/>
        </w:rPr>
        <w:t xml:space="preserve">    </w:t>
      </w:r>
      <w:r w:rsidRPr="00F30C5B">
        <w:rPr>
          <w:rFonts w:ascii="Bookman Old Style" w:hAnsi="Bookman Old Style" w:cs="Bookman Old Style"/>
          <w:b/>
          <w:bCs/>
          <w:color w:val="002060"/>
          <w:sz w:val="28"/>
          <w:szCs w:val="28"/>
          <w:lang w:val="en-US"/>
        </w:rPr>
        <w:t>Kanix Infotech Pvt. Ltd</w:t>
      </w:r>
      <w:proofErr w:type="gramStart"/>
      <w:r w:rsidRPr="00F30C5B">
        <w:rPr>
          <w:rFonts w:ascii="Bookman Old Style" w:hAnsi="Bookman Old Style" w:cs="Bookman Old Style"/>
          <w:b/>
          <w:bCs/>
          <w:color w:val="002060"/>
          <w:sz w:val="28"/>
          <w:szCs w:val="28"/>
          <w:lang w:val="en-US"/>
        </w:rPr>
        <w:t>.-</w:t>
      </w:r>
      <w:proofErr w:type="gramEnd"/>
      <w:r w:rsidRPr="00F30C5B">
        <w:rPr>
          <w:rFonts w:ascii="Bookman Old Style" w:hAnsi="Bookman Old Style" w:cs="Bookman Old Style"/>
          <w:b/>
          <w:bCs/>
          <w:color w:val="002060"/>
          <w:sz w:val="28"/>
          <w:szCs w:val="28"/>
          <w:lang w:val="en-US"/>
        </w:rPr>
        <w:t xml:space="preserve"> Pune</w:t>
      </w:r>
    </w:p>
    <w:p w:rsidR="00B74111" w:rsidRPr="00085E67" w:rsidRDefault="00B74111" w:rsidP="00CE2CA8">
      <w:pPr>
        <w:jc w:val="center"/>
        <w:rPr>
          <w:rFonts w:ascii="Arial" w:hAnsi="Arial" w:cs="Arial"/>
        </w:rPr>
      </w:pPr>
      <w:r w:rsidRPr="00085E67">
        <w:rPr>
          <w:rFonts w:ascii="Arial" w:hAnsi="Arial" w:cs="Arial"/>
        </w:rPr>
        <w:t xml:space="preserve">This proposal has been prepared in accordance with </w:t>
      </w:r>
      <w:proofErr w:type="spellStart"/>
      <w:r w:rsidRPr="00085E67">
        <w:rPr>
          <w:rFonts w:ascii="Arial" w:hAnsi="Arial" w:cs="Arial"/>
        </w:rPr>
        <w:t>Kanix’s</w:t>
      </w:r>
      <w:proofErr w:type="spellEnd"/>
      <w:r w:rsidRPr="00085E67">
        <w:rPr>
          <w:rFonts w:ascii="Arial" w:hAnsi="Arial" w:cs="Arial"/>
        </w:rPr>
        <w:t xml:space="preserve"> understanding of as per the given requirements by you. All information contained in this proposal represents </w:t>
      </w:r>
      <w:proofErr w:type="spellStart"/>
      <w:r w:rsidRPr="00085E67">
        <w:rPr>
          <w:rFonts w:ascii="Arial" w:hAnsi="Arial" w:cs="Arial"/>
        </w:rPr>
        <w:t>Kanix’s</w:t>
      </w:r>
      <w:proofErr w:type="spellEnd"/>
      <w:r w:rsidRPr="00085E67">
        <w:rPr>
          <w:rFonts w:ascii="Arial" w:hAnsi="Arial" w:cs="Arial"/>
        </w:rPr>
        <w:t xml:space="preserve"> best estimates.  However, since the actual results in your particular operations may vary from those indicated in the proposal due to variations in software programs, volume environment, personnel, and other factors, the final determination that the proposed products and services meet your requirements must be yours.</w:t>
      </w:r>
    </w:p>
    <w:p w:rsidR="00B74111" w:rsidRPr="00085E67" w:rsidRDefault="00B74111" w:rsidP="001D4783">
      <w:pPr>
        <w:jc w:val="both"/>
        <w:rPr>
          <w:rFonts w:ascii="Arial" w:hAnsi="Arial" w:cs="Arial"/>
          <w:sz w:val="20"/>
          <w:szCs w:val="20"/>
        </w:rPr>
      </w:pPr>
      <w:bookmarkStart w:id="52" w:name="_Toc376180829"/>
      <w:bookmarkStart w:id="53" w:name="_Toc376188174"/>
      <w:r w:rsidRPr="00085E67">
        <w:rPr>
          <w:rFonts w:ascii="Arial" w:hAnsi="Arial" w:cs="Arial"/>
        </w:rPr>
        <w:t xml:space="preserve">This proposal contains confidential information of Kanix Infotech </w:t>
      </w:r>
      <w:proofErr w:type="spellStart"/>
      <w:r w:rsidRPr="00085E67">
        <w:rPr>
          <w:rFonts w:ascii="Arial" w:hAnsi="Arial" w:cs="Arial"/>
        </w:rPr>
        <w:t>Pvt.</w:t>
      </w:r>
      <w:proofErr w:type="spellEnd"/>
      <w:r w:rsidRPr="00085E67">
        <w:rPr>
          <w:rFonts w:ascii="Arial" w:hAnsi="Arial" w:cs="Arial"/>
        </w:rPr>
        <w:t xml:space="preserve"> Ltd.  In consideration of receipt of this response document, you agree not to reproduce or make this information available in any manner to persons outside the group directly responsible for the evaluation of its contents, except as is required by applicable public access regulations or law.</w:t>
      </w:r>
      <w:bookmarkEnd w:id="52"/>
      <w:bookmarkEnd w:id="53"/>
    </w:p>
    <w:p w:rsidR="00B74111" w:rsidRDefault="00B74111" w:rsidP="00A6043D">
      <w:pPr>
        <w:suppressAutoHyphens/>
        <w:spacing w:before="240" w:after="240" w:line="240" w:lineRule="auto"/>
        <w:rPr>
          <w:rFonts w:ascii="Times New Roman" w:hAnsi="Times New Roman" w:cs="Times New Roman"/>
          <w:i/>
          <w:iCs/>
          <w:sz w:val="24"/>
          <w:szCs w:val="24"/>
        </w:rPr>
      </w:pPr>
      <w:r w:rsidRPr="00C3294F">
        <w:rPr>
          <w:rFonts w:ascii="Times New Roman" w:hAnsi="Times New Roman" w:cs="Times New Roman"/>
          <w:i/>
          <w:iCs/>
          <w:sz w:val="24"/>
          <w:szCs w:val="24"/>
        </w:rPr>
        <w:t>We are keen to partner with your esteemed organization and look forward to a long term mutually beneficial engagement as your preferred technology partner.</w:t>
      </w:r>
    </w:p>
    <w:p w:rsidR="00B74111" w:rsidRPr="001128CB" w:rsidRDefault="00B74111" w:rsidP="009311EC">
      <w:pPr>
        <w:suppressAutoHyphens/>
        <w:spacing w:after="0" w:line="240" w:lineRule="auto"/>
        <w:ind w:left="360"/>
        <w:jc w:val="center"/>
      </w:pPr>
      <w:r>
        <w:rPr>
          <w:rFonts w:ascii="Times New Roman" w:hAnsi="Times New Roman" w:cs="Times New Roman"/>
          <w:b/>
          <w:bCs/>
          <w:sz w:val="24"/>
          <w:szCs w:val="24"/>
          <w:lang w:eastAsia="ar-SA"/>
        </w:rPr>
        <w:t>---------------------------- End of the Document --------------------------------</w:t>
      </w:r>
    </w:p>
    <w:sectPr w:rsidR="00B74111" w:rsidRPr="001128CB" w:rsidSect="00212001">
      <w:headerReference w:type="default" r:id="rId14"/>
      <w:footerReference w:type="default" r:id="rId15"/>
      <w:pgSz w:w="11909" w:h="16834" w:code="9"/>
      <w:pgMar w:top="1080" w:right="689" w:bottom="900" w:left="660" w:header="144"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D8A" w:rsidRDefault="00F45D8A">
      <w:pPr>
        <w:spacing w:after="0" w:line="240" w:lineRule="auto"/>
      </w:pPr>
      <w:r>
        <w:separator/>
      </w:r>
    </w:p>
  </w:endnote>
  <w:endnote w:type="continuationSeparator" w:id="0">
    <w:p w:rsidR="00F45D8A" w:rsidRDefault="00F4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lk BT">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Times New Roman"/>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40" w:rsidRPr="00175B9E" w:rsidRDefault="00E75940" w:rsidP="009311EC">
    <w:pPr>
      <w:pStyle w:val="Footer"/>
      <w:tabs>
        <w:tab w:val="clear" w:pos="8640"/>
        <w:tab w:val="right" w:pos="9630"/>
      </w:tabs>
      <w:rPr>
        <w:rFonts w:ascii="Arial" w:hAnsi="Arial" w:cs="Arial"/>
        <w:sz w:val="20"/>
        <w:szCs w:val="20"/>
      </w:rPr>
    </w:pPr>
    <w:r w:rsidRPr="00175B9E">
      <w:rPr>
        <w:rFonts w:ascii="Arial" w:hAnsi="Arial" w:cs="Arial"/>
        <w:sz w:val="20"/>
        <w:szCs w:val="20"/>
      </w:rPr>
      <w:t xml:space="preserve">Proposal – </w:t>
    </w:r>
    <w:r>
      <w:rPr>
        <w:rFonts w:ascii="Arial" w:hAnsi="Arial" w:cs="Arial"/>
        <w:sz w:val="20"/>
        <w:szCs w:val="20"/>
      </w:rPr>
      <w:t xml:space="preserve">Kanix Infotech </w:t>
    </w:r>
    <w:proofErr w:type="spellStart"/>
    <w:r>
      <w:rPr>
        <w:rFonts w:ascii="Arial" w:hAnsi="Arial" w:cs="Arial"/>
        <w:sz w:val="20"/>
        <w:szCs w:val="20"/>
      </w:rPr>
      <w:t>Pvt.</w:t>
    </w:r>
    <w:proofErr w:type="spellEnd"/>
    <w:r>
      <w:rPr>
        <w:rFonts w:ascii="Arial" w:hAnsi="Arial" w:cs="Arial"/>
        <w:sz w:val="20"/>
        <w:szCs w:val="20"/>
      </w:rPr>
      <w:t xml:space="preserve"> Ltd. </w:t>
    </w:r>
    <w:r>
      <w:rPr>
        <w:rFonts w:ascii="Arial" w:hAnsi="Arial" w:cs="Arial"/>
        <w:sz w:val="20"/>
        <w:szCs w:val="20"/>
      </w:rPr>
      <w:tab/>
    </w:r>
    <w:r>
      <w:rPr>
        <w:rFonts w:ascii="Arial" w:hAnsi="Arial" w:cs="Arial"/>
        <w:sz w:val="20"/>
        <w:szCs w:val="20"/>
      </w:rPr>
      <w:tab/>
      <w:t xml:space="preserve">  </w:t>
    </w:r>
    <w:r w:rsidRPr="00175B9E">
      <w:rPr>
        <w:rFonts w:ascii="Arial" w:hAnsi="Arial" w:cs="Arial"/>
        <w:sz w:val="20"/>
        <w:szCs w:val="20"/>
      </w:rPr>
      <w:t xml:space="preserve">Page </w:t>
    </w:r>
    <w:r w:rsidRPr="00175B9E">
      <w:rPr>
        <w:rFonts w:ascii="Arial" w:hAnsi="Arial" w:cs="Arial"/>
        <w:sz w:val="20"/>
        <w:szCs w:val="20"/>
      </w:rPr>
      <w:fldChar w:fldCharType="begin"/>
    </w:r>
    <w:r w:rsidRPr="00175B9E">
      <w:rPr>
        <w:rFonts w:ascii="Arial" w:hAnsi="Arial" w:cs="Arial"/>
        <w:sz w:val="20"/>
        <w:szCs w:val="20"/>
      </w:rPr>
      <w:instrText xml:space="preserve"> PAGE </w:instrText>
    </w:r>
    <w:r w:rsidRPr="00175B9E">
      <w:rPr>
        <w:rFonts w:ascii="Arial" w:hAnsi="Arial" w:cs="Arial"/>
        <w:sz w:val="20"/>
        <w:szCs w:val="20"/>
      </w:rPr>
      <w:fldChar w:fldCharType="separate"/>
    </w:r>
    <w:r w:rsidR="006C719A">
      <w:rPr>
        <w:rFonts w:ascii="Arial" w:hAnsi="Arial" w:cs="Arial"/>
        <w:noProof/>
        <w:sz w:val="20"/>
        <w:szCs w:val="20"/>
      </w:rPr>
      <w:t>13</w:t>
    </w:r>
    <w:r w:rsidRPr="00175B9E">
      <w:rPr>
        <w:rFonts w:ascii="Arial" w:hAnsi="Arial" w:cs="Arial"/>
        <w:sz w:val="20"/>
        <w:szCs w:val="20"/>
      </w:rPr>
      <w:fldChar w:fldCharType="end"/>
    </w:r>
    <w:r w:rsidRPr="00175B9E">
      <w:rPr>
        <w:rFonts w:ascii="Arial" w:hAnsi="Arial" w:cs="Arial"/>
        <w:sz w:val="20"/>
        <w:szCs w:val="20"/>
      </w:rPr>
      <w:t xml:space="preserve"> of </w:t>
    </w:r>
    <w:r w:rsidRPr="00175B9E">
      <w:rPr>
        <w:rFonts w:ascii="Arial" w:hAnsi="Arial" w:cs="Arial"/>
        <w:sz w:val="20"/>
        <w:szCs w:val="20"/>
      </w:rPr>
      <w:fldChar w:fldCharType="begin"/>
    </w:r>
    <w:r w:rsidRPr="00175B9E">
      <w:rPr>
        <w:rFonts w:ascii="Arial" w:hAnsi="Arial" w:cs="Arial"/>
        <w:sz w:val="20"/>
        <w:szCs w:val="20"/>
      </w:rPr>
      <w:instrText xml:space="preserve"> NUMPAGES </w:instrText>
    </w:r>
    <w:r w:rsidRPr="00175B9E">
      <w:rPr>
        <w:rFonts w:ascii="Arial" w:hAnsi="Arial" w:cs="Arial"/>
        <w:sz w:val="20"/>
        <w:szCs w:val="20"/>
      </w:rPr>
      <w:fldChar w:fldCharType="separate"/>
    </w:r>
    <w:r w:rsidR="006C719A">
      <w:rPr>
        <w:rFonts w:ascii="Arial" w:hAnsi="Arial" w:cs="Arial"/>
        <w:noProof/>
        <w:sz w:val="20"/>
        <w:szCs w:val="20"/>
      </w:rPr>
      <w:t>13</w:t>
    </w:r>
    <w:r w:rsidRPr="00175B9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D8A" w:rsidRDefault="00F45D8A">
      <w:pPr>
        <w:spacing w:after="0" w:line="240" w:lineRule="auto"/>
      </w:pPr>
      <w:r>
        <w:separator/>
      </w:r>
    </w:p>
  </w:footnote>
  <w:footnote w:type="continuationSeparator" w:id="0">
    <w:p w:rsidR="00F45D8A" w:rsidRDefault="00F45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40" w:rsidRPr="00E8735D" w:rsidRDefault="00E75940" w:rsidP="00056EA2">
    <w:pPr>
      <w:pStyle w:val="Header"/>
      <w:spacing w:after="0"/>
      <w:ind w:right="-270"/>
      <w:jc w:val="right"/>
    </w:pPr>
    <w:r>
      <w:rPr>
        <w:noProof/>
        <w:lang w:val="en-US"/>
      </w:rPr>
      <w:drawing>
        <wp:anchor distT="0" distB="0" distL="114300" distR="114300" simplePos="0" relativeHeight="251657728" behindDoc="0" locked="0" layoutInCell="1" allowOverlap="1">
          <wp:simplePos x="0" y="0"/>
          <wp:positionH relativeFrom="column">
            <wp:posOffset>-36195</wp:posOffset>
          </wp:positionH>
          <wp:positionV relativeFrom="paragraph">
            <wp:posOffset>74295</wp:posOffset>
          </wp:positionV>
          <wp:extent cx="1798320" cy="475615"/>
          <wp:effectExtent l="0" t="0" r="0" b="635"/>
          <wp:wrapNone/>
          <wp:docPr id="1" name="Picture 2" descr="highri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ris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75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 xml:space="preserve">                                     </w:t>
    </w:r>
    <w:r>
      <w:rPr>
        <w:noProof/>
        <w:lang w:val="en-US"/>
      </w:rPr>
      <w:tab/>
      <w:t xml:space="preserve">    </w:t>
    </w:r>
    <w:r>
      <w:rPr>
        <w:noProof/>
        <w:sz w:val="20"/>
        <w:szCs w:val="20"/>
        <w:lang w:val="en-US"/>
      </w:rPr>
      <w:drawing>
        <wp:inline distT="0" distB="0" distL="0" distR="0">
          <wp:extent cx="1133475" cy="638175"/>
          <wp:effectExtent l="0" t="0" r="9525" b="9525"/>
          <wp:docPr id="4" name="Picture 4" descr="kani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ix-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C"/>
    <w:multiLevelType w:val="singleLevel"/>
    <w:tmpl w:val="0000000C"/>
    <w:name w:val="WW8Num21"/>
    <w:lvl w:ilvl="0">
      <w:start w:val="1"/>
      <w:numFmt w:val="decimal"/>
      <w:lvlText w:val="%1."/>
      <w:lvlJc w:val="left"/>
      <w:pPr>
        <w:tabs>
          <w:tab w:val="num" w:pos="0"/>
        </w:tabs>
        <w:ind w:left="1080" w:hanging="360"/>
      </w:pPr>
    </w:lvl>
  </w:abstractNum>
  <w:abstractNum w:abstractNumId="2" w15:restartNumberingAfterBreak="0">
    <w:nsid w:val="00000022"/>
    <w:multiLevelType w:val="multilevel"/>
    <w:tmpl w:val="00000022"/>
    <w:name w:val="WW8Num34"/>
    <w:lvl w:ilvl="0">
      <w:start w:val="1"/>
      <w:numFmt w:val="bullet"/>
      <w:lvlText w:val=""/>
      <w:lvlJc w:val="left"/>
      <w:pPr>
        <w:tabs>
          <w:tab w:val="num" w:pos="1080"/>
        </w:tabs>
        <w:ind w:left="1080" w:hanging="360"/>
      </w:pPr>
      <w:rPr>
        <w:rFonts w:ascii="Symbol" w:hAnsi="Symbol" w:cs="Symbol"/>
        <w:b/>
        <w:bCs/>
      </w:rPr>
    </w:lvl>
    <w:lvl w:ilvl="1">
      <w:start w:val="1"/>
      <w:numFmt w:val="bullet"/>
      <w:lvlText w:val="o"/>
      <w:lvlJc w:val="left"/>
      <w:pPr>
        <w:tabs>
          <w:tab w:val="num" w:pos="1800"/>
        </w:tabs>
        <w:ind w:left="1800" w:hanging="360"/>
      </w:pPr>
      <w:rPr>
        <w:rFonts w:ascii="Courier New" w:hAnsi="Courier New" w:cs="Courier New"/>
        <w:sz w:val="20"/>
        <w:szCs w:val="20"/>
      </w:rPr>
    </w:lvl>
    <w:lvl w:ilvl="2">
      <w:start w:val="1"/>
      <w:numFmt w:val="bullet"/>
      <w:lvlText w:val=""/>
      <w:lvlJc w:val="left"/>
      <w:pPr>
        <w:tabs>
          <w:tab w:val="num" w:pos="2520"/>
        </w:tabs>
        <w:ind w:left="2520" w:hanging="360"/>
      </w:pPr>
      <w:rPr>
        <w:rFonts w:ascii="Wingdings" w:hAnsi="Wingdings" w:cs="Wingdings"/>
        <w:sz w:val="20"/>
        <w:szCs w:val="20"/>
      </w:rPr>
    </w:lvl>
    <w:lvl w:ilvl="3">
      <w:start w:val="1"/>
      <w:numFmt w:val="bullet"/>
      <w:lvlText w:val=""/>
      <w:lvlJc w:val="left"/>
      <w:pPr>
        <w:tabs>
          <w:tab w:val="num" w:pos="3240"/>
        </w:tabs>
        <w:ind w:left="3240" w:hanging="360"/>
      </w:pPr>
      <w:rPr>
        <w:rFonts w:ascii="Wingdings" w:hAnsi="Wingdings" w:cs="Wingdings"/>
        <w:sz w:val="20"/>
        <w:szCs w:val="20"/>
      </w:rPr>
    </w:lvl>
    <w:lvl w:ilvl="4">
      <w:start w:val="1"/>
      <w:numFmt w:val="bullet"/>
      <w:lvlText w:val=""/>
      <w:lvlJc w:val="left"/>
      <w:pPr>
        <w:tabs>
          <w:tab w:val="num" w:pos="3960"/>
        </w:tabs>
        <w:ind w:left="3960" w:hanging="360"/>
      </w:pPr>
      <w:rPr>
        <w:rFonts w:ascii="Wingdings" w:hAnsi="Wingdings" w:cs="Wingdings"/>
        <w:sz w:val="20"/>
        <w:szCs w:val="20"/>
      </w:rPr>
    </w:lvl>
    <w:lvl w:ilvl="5">
      <w:start w:val="1"/>
      <w:numFmt w:val="bullet"/>
      <w:lvlText w:val=""/>
      <w:lvlJc w:val="left"/>
      <w:pPr>
        <w:tabs>
          <w:tab w:val="num" w:pos="4680"/>
        </w:tabs>
        <w:ind w:left="4680" w:hanging="360"/>
      </w:pPr>
      <w:rPr>
        <w:rFonts w:ascii="Wingdings" w:hAnsi="Wingdings" w:cs="Wingdings"/>
        <w:sz w:val="20"/>
        <w:szCs w:val="20"/>
      </w:rPr>
    </w:lvl>
    <w:lvl w:ilvl="6">
      <w:start w:val="1"/>
      <w:numFmt w:val="bullet"/>
      <w:lvlText w:val=""/>
      <w:lvlJc w:val="left"/>
      <w:pPr>
        <w:tabs>
          <w:tab w:val="num" w:pos="5400"/>
        </w:tabs>
        <w:ind w:left="5400" w:hanging="360"/>
      </w:pPr>
      <w:rPr>
        <w:rFonts w:ascii="Wingdings" w:hAnsi="Wingdings" w:cs="Wingdings"/>
        <w:sz w:val="20"/>
        <w:szCs w:val="20"/>
      </w:rPr>
    </w:lvl>
    <w:lvl w:ilvl="7">
      <w:start w:val="1"/>
      <w:numFmt w:val="bullet"/>
      <w:lvlText w:val=""/>
      <w:lvlJc w:val="left"/>
      <w:pPr>
        <w:tabs>
          <w:tab w:val="num" w:pos="6120"/>
        </w:tabs>
        <w:ind w:left="6120" w:hanging="360"/>
      </w:pPr>
      <w:rPr>
        <w:rFonts w:ascii="Wingdings" w:hAnsi="Wingdings" w:cs="Wingdings"/>
        <w:sz w:val="20"/>
        <w:szCs w:val="20"/>
      </w:rPr>
    </w:lvl>
    <w:lvl w:ilvl="8">
      <w:start w:val="1"/>
      <w:numFmt w:val="bullet"/>
      <w:lvlText w:val=""/>
      <w:lvlJc w:val="left"/>
      <w:pPr>
        <w:tabs>
          <w:tab w:val="num" w:pos="6840"/>
        </w:tabs>
        <w:ind w:left="6840" w:hanging="360"/>
      </w:pPr>
      <w:rPr>
        <w:rFonts w:ascii="Wingdings" w:hAnsi="Wingdings" w:cs="Wingdings"/>
        <w:sz w:val="20"/>
        <w:szCs w:val="20"/>
      </w:rPr>
    </w:lvl>
  </w:abstractNum>
  <w:abstractNum w:abstractNumId="3" w15:restartNumberingAfterBreak="0">
    <w:nsid w:val="005B418B"/>
    <w:multiLevelType w:val="hybridMultilevel"/>
    <w:tmpl w:val="71BE23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05A37B00"/>
    <w:multiLevelType w:val="hybridMultilevel"/>
    <w:tmpl w:val="53FA1406"/>
    <w:lvl w:ilvl="0" w:tplc="A73ACEB4">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64F26B2"/>
    <w:multiLevelType w:val="hybridMultilevel"/>
    <w:tmpl w:val="44CE09F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A0C26F1"/>
    <w:multiLevelType w:val="hybridMultilevel"/>
    <w:tmpl w:val="6BC253B8"/>
    <w:lvl w:ilvl="0" w:tplc="9A8A3EE0">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F9F0046"/>
    <w:multiLevelType w:val="hybridMultilevel"/>
    <w:tmpl w:val="960831AA"/>
    <w:lvl w:ilvl="0" w:tplc="0409000F">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6BD0E58"/>
    <w:multiLevelType w:val="hybridMultilevel"/>
    <w:tmpl w:val="F10279D4"/>
    <w:name w:val="WW8Num4222"/>
    <w:lvl w:ilvl="0" w:tplc="1B223DF6">
      <w:start w:val="1"/>
      <w:numFmt w:val="decimal"/>
      <w:lvlText w:val="%1."/>
      <w:lvlJc w:val="left"/>
      <w:pPr>
        <w:tabs>
          <w:tab w:val="num" w:pos="360"/>
        </w:tabs>
        <w:ind w:left="360" w:hanging="360"/>
      </w:pPr>
      <w:rPr>
        <w:color w:val="0099C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60157B"/>
    <w:multiLevelType w:val="hybridMultilevel"/>
    <w:tmpl w:val="9ACE400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D7D6B15"/>
    <w:multiLevelType w:val="hybridMultilevel"/>
    <w:tmpl w:val="A2F6468C"/>
    <w:lvl w:ilvl="0" w:tplc="0409000B">
      <w:start w:val="1"/>
      <w:numFmt w:val="bullet"/>
      <w:lvlText w:val=""/>
      <w:lvlJc w:val="left"/>
      <w:pPr>
        <w:ind w:left="630" w:hanging="360"/>
      </w:pPr>
      <w:rPr>
        <w:rFonts w:ascii="Wingdings" w:hAnsi="Wingdings" w:cs="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1" w15:restartNumberingAfterBreak="0">
    <w:nsid w:val="1FC33EEA"/>
    <w:multiLevelType w:val="multilevel"/>
    <w:tmpl w:val="CD0A818C"/>
    <w:lvl w:ilvl="0">
      <w:start w:val="1"/>
      <w:numFmt w:val="decimal"/>
      <w:lvlText w:val="%1."/>
      <w:lvlJc w:val="left"/>
      <w:pPr>
        <w:ind w:left="1440" w:hanging="720"/>
      </w:pPr>
      <w:rPr>
        <w:rFonts w:hint="default"/>
        <w:b w:val="0"/>
        <w:bCs w:val="0"/>
        <w:i w:val="0"/>
        <w:iCs w:val="0"/>
        <w:sz w:val="24"/>
        <w:szCs w:val="24"/>
      </w:rPr>
    </w:lvl>
    <w:lvl w:ilvl="1">
      <w:start w:val="1"/>
      <w:numFmt w:val="decimal"/>
      <w:suff w:val="nothing"/>
      <w:lvlText w:val="%1.%2"/>
      <w:lvlJc w:val="left"/>
      <w:pPr>
        <w:ind w:left="1026" w:hanging="576"/>
      </w:pPr>
      <w:rPr>
        <w:rFonts w:ascii="Zurich Blk BT" w:hAnsi="Zurich Blk BT" w:cs="Zurich Blk BT" w:hint="default"/>
        <w:b w:val="0"/>
        <w:bCs w:val="0"/>
        <w:i w:val="0"/>
        <w:iCs w:val="0"/>
        <w:sz w:val="22"/>
        <w:szCs w:val="22"/>
      </w:rPr>
    </w:lvl>
    <w:lvl w:ilvl="2">
      <w:start w:val="1"/>
      <w:numFmt w:val="decimal"/>
      <w:suff w:val="nothing"/>
      <w:lvlText w:val="%1.%2.%3"/>
      <w:lvlJc w:val="left"/>
      <w:pPr>
        <w:ind w:left="1170" w:hanging="720"/>
      </w:pPr>
      <w:rPr>
        <w:rFonts w:ascii="Zurich Blk BT" w:hAnsi="Zurich Blk BT" w:cs="Zurich Blk BT" w:hint="default"/>
        <w:b w:val="0"/>
        <w:bCs w:val="0"/>
        <w:i w:val="0"/>
        <w:iCs w:val="0"/>
        <w:sz w:val="20"/>
        <w:szCs w:val="20"/>
      </w:rPr>
    </w:lvl>
    <w:lvl w:ilvl="3">
      <w:start w:val="1"/>
      <w:numFmt w:val="decimal"/>
      <w:suff w:val="nothing"/>
      <w:lvlText w:val="%1.%2.%3.%4"/>
      <w:lvlJc w:val="left"/>
      <w:pPr>
        <w:ind w:left="1314" w:hanging="864"/>
      </w:pPr>
      <w:rPr>
        <w:rFonts w:ascii="Zurich Blk BT" w:hAnsi="Zurich Blk BT" w:cs="Zurich Blk BT" w:hint="default"/>
        <w:b w:val="0"/>
        <w:bCs w:val="0"/>
        <w:i w:val="0"/>
        <w:iCs w:val="0"/>
        <w:sz w:val="20"/>
        <w:szCs w:val="20"/>
      </w:rPr>
    </w:lvl>
    <w:lvl w:ilvl="4">
      <w:start w:val="1"/>
      <w:numFmt w:val="decimal"/>
      <w:suff w:val="nothing"/>
      <w:lvlText w:val="%1.%2.%3.%4.%5"/>
      <w:lvlJc w:val="left"/>
      <w:pPr>
        <w:ind w:left="1458" w:hanging="1008"/>
      </w:pPr>
      <w:rPr>
        <w:rFonts w:hint="default"/>
      </w:rPr>
    </w:lvl>
    <w:lvl w:ilvl="5">
      <w:start w:val="1"/>
      <w:numFmt w:val="decimal"/>
      <w:suff w:val="nothing"/>
      <w:lvlText w:val="%1.%2.%3.%4.%5.%6"/>
      <w:lvlJc w:val="left"/>
      <w:pPr>
        <w:ind w:left="1602" w:hanging="1152"/>
      </w:pPr>
      <w:rPr>
        <w:rFonts w:hint="default"/>
      </w:rPr>
    </w:lvl>
    <w:lvl w:ilvl="6">
      <w:start w:val="1"/>
      <w:numFmt w:val="decimal"/>
      <w:suff w:val="nothing"/>
      <w:lvlText w:val="%1.%2.%3.%4.%5.%6.%7"/>
      <w:lvlJc w:val="left"/>
      <w:pPr>
        <w:ind w:left="1746" w:hanging="1296"/>
      </w:pPr>
      <w:rPr>
        <w:rFonts w:hint="default"/>
      </w:rPr>
    </w:lvl>
    <w:lvl w:ilvl="7">
      <w:start w:val="1"/>
      <w:numFmt w:val="decimal"/>
      <w:suff w:val="nothing"/>
      <w:lvlText w:val="%1.%2.%3.%4.%5.%6.%7.%8"/>
      <w:lvlJc w:val="left"/>
      <w:pPr>
        <w:ind w:left="1890" w:hanging="1440"/>
      </w:pPr>
      <w:rPr>
        <w:rFonts w:hint="default"/>
      </w:rPr>
    </w:lvl>
    <w:lvl w:ilvl="8">
      <w:start w:val="1"/>
      <w:numFmt w:val="decimal"/>
      <w:suff w:val="nothing"/>
      <w:lvlText w:val="%1.%2.%3.%4.%5.%6.%7.%8.%9"/>
      <w:lvlJc w:val="left"/>
      <w:pPr>
        <w:ind w:left="2034" w:hanging="1584"/>
      </w:pPr>
      <w:rPr>
        <w:rFonts w:hint="default"/>
      </w:rPr>
    </w:lvl>
  </w:abstractNum>
  <w:abstractNum w:abstractNumId="12" w15:restartNumberingAfterBreak="0">
    <w:nsid w:val="24230322"/>
    <w:multiLevelType w:val="hybridMultilevel"/>
    <w:tmpl w:val="984C088E"/>
    <w:lvl w:ilvl="0" w:tplc="04090001">
      <w:start w:val="1"/>
      <w:numFmt w:val="bullet"/>
      <w:lvlText w:val=""/>
      <w:lvlJc w:val="left"/>
      <w:pPr>
        <w:ind w:left="1122" w:hanging="360"/>
      </w:pPr>
      <w:rPr>
        <w:rFonts w:ascii="Symbol" w:hAnsi="Symbol" w:cs="Symbol" w:hint="default"/>
      </w:rPr>
    </w:lvl>
    <w:lvl w:ilvl="1" w:tplc="04090003">
      <w:start w:val="1"/>
      <w:numFmt w:val="bullet"/>
      <w:lvlText w:val="o"/>
      <w:lvlJc w:val="left"/>
      <w:pPr>
        <w:ind w:left="1842" w:hanging="360"/>
      </w:pPr>
      <w:rPr>
        <w:rFonts w:ascii="Courier New" w:hAnsi="Courier New" w:cs="Courier New" w:hint="default"/>
      </w:rPr>
    </w:lvl>
    <w:lvl w:ilvl="2" w:tplc="04090005">
      <w:start w:val="1"/>
      <w:numFmt w:val="bullet"/>
      <w:lvlText w:val=""/>
      <w:lvlJc w:val="left"/>
      <w:pPr>
        <w:ind w:left="2562" w:hanging="360"/>
      </w:pPr>
      <w:rPr>
        <w:rFonts w:ascii="Wingdings" w:hAnsi="Wingdings" w:cs="Wingdings" w:hint="default"/>
      </w:rPr>
    </w:lvl>
    <w:lvl w:ilvl="3" w:tplc="04090001">
      <w:start w:val="1"/>
      <w:numFmt w:val="bullet"/>
      <w:lvlText w:val=""/>
      <w:lvlJc w:val="left"/>
      <w:pPr>
        <w:ind w:left="3282" w:hanging="360"/>
      </w:pPr>
      <w:rPr>
        <w:rFonts w:ascii="Symbol" w:hAnsi="Symbol" w:cs="Symbol" w:hint="default"/>
      </w:rPr>
    </w:lvl>
    <w:lvl w:ilvl="4" w:tplc="04090003">
      <w:start w:val="1"/>
      <w:numFmt w:val="bullet"/>
      <w:lvlText w:val="o"/>
      <w:lvlJc w:val="left"/>
      <w:pPr>
        <w:ind w:left="4002" w:hanging="360"/>
      </w:pPr>
      <w:rPr>
        <w:rFonts w:ascii="Courier New" w:hAnsi="Courier New" w:cs="Courier New" w:hint="default"/>
      </w:rPr>
    </w:lvl>
    <w:lvl w:ilvl="5" w:tplc="04090005">
      <w:start w:val="1"/>
      <w:numFmt w:val="bullet"/>
      <w:lvlText w:val=""/>
      <w:lvlJc w:val="left"/>
      <w:pPr>
        <w:ind w:left="4722" w:hanging="360"/>
      </w:pPr>
      <w:rPr>
        <w:rFonts w:ascii="Wingdings" w:hAnsi="Wingdings" w:cs="Wingdings" w:hint="default"/>
      </w:rPr>
    </w:lvl>
    <w:lvl w:ilvl="6" w:tplc="04090001">
      <w:start w:val="1"/>
      <w:numFmt w:val="bullet"/>
      <w:lvlText w:val=""/>
      <w:lvlJc w:val="left"/>
      <w:pPr>
        <w:ind w:left="5442" w:hanging="360"/>
      </w:pPr>
      <w:rPr>
        <w:rFonts w:ascii="Symbol" w:hAnsi="Symbol" w:cs="Symbol" w:hint="default"/>
      </w:rPr>
    </w:lvl>
    <w:lvl w:ilvl="7" w:tplc="04090003">
      <w:start w:val="1"/>
      <w:numFmt w:val="bullet"/>
      <w:lvlText w:val="o"/>
      <w:lvlJc w:val="left"/>
      <w:pPr>
        <w:ind w:left="6162" w:hanging="360"/>
      </w:pPr>
      <w:rPr>
        <w:rFonts w:ascii="Courier New" w:hAnsi="Courier New" w:cs="Courier New" w:hint="default"/>
      </w:rPr>
    </w:lvl>
    <w:lvl w:ilvl="8" w:tplc="04090005">
      <w:start w:val="1"/>
      <w:numFmt w:val="bullet"/>
      <w:lvlText w:val=""/>
      <w:lvlJc w:val="left"/>
      <w:pPr>
        <w:ind w:left="6882" w:hanging="360"/>
      </w:pPr>
      <w:rPr>
        <w:rFonts w:ascii="Wingdings" w:hAnsi="Wingdings" w:cs="Wingdings" w:hint="default"/>
      </w:rPr>
    </w:lvl>
  </w:abstractNum>
  <w:abstractNum w:abstractNumId="13" w15:restartNumberingAfterBreak="0">
    <w:nsid w:val="24CC6179"/>
    <w:multiLevelType w:val="hybridMultilevel"/>
    <w:tmpl w:val="414C7550"/>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7B16E70"/>
    <w:multiLevelType w:val="hybridMultilevel"/>
    <w:tmpl w:val="02967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E93E42"/>
    <w:multiLevelType w:val="hybridMultilevel"/>
    <w:tmpl w:val="4B10F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347372"/>
    <w:multiLevelType w:val="hybridMultilevel"/>
    <w:tmpl w:val="3F54057A"/>
    <w:name w:val="WW8Num422"/>
    <w:lvl w:ilvl="0" w:tplc="1B223DF6">
      <w:start w:val="1"/>
      <w:numFmt w:val="decimal"/>
      <w:lvlText w:val="%1."/>
      <w:lvlJc w:val="left"/>
      <w:pPr>
        <w:tabs>
          <w:tab w:val="num" w:pos="360"/>
        </w:tabs>
        <w:ind w:left="360" w:hanging="360"/>
      </w:pPr>
      <w:rPr>
        <w:color w:val="0099C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59421C5"/>
    <w:multiLevelType w:val="hybridMultilevel"/>
    <w:tmpl w:val="87589E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60C3649"/>
    <w:multiLevelType w:val="hybridMultilevel"/>
    <w:tmpl w:val="95F2E466"/>
    <w:lvl w:ilvl="0" w:tplc="A7A0100E">
      <w:start w:val="1"/>
      <w:numFmt w:val="bullet"/>
      <w:lvlText w:val=""/>
      <w:lvlJc w:val="left"/>
      <w:pPr>
        <w:tabs>
          <w:tab w:val="num" w:pos="720"/>
        </w:tabs>
        <w:ind w:left="720" w:hanging="360"/>
      </w:pPr>
      <w:rPr>
        <w:rFonts w:ascii="Wingdings" w:hAnsi="Wingdings" w:cs="Wingdings" w:hint="default"/>
      </w:rPr>
    </w:lvl>
    <w:lvl w:ilvl="1" w:tplc="5F7A4D16">
      <w:start w:val="1"/>
      <w:numFmt w:val="bullet"/>
      <w:lvlText w:val=""/>
      <w:lvlJc w:val="left"/>
      <w:pPr>
        <w:tabs>
          <w:tab w:val="num" w:pos="1440"/>
        </w:tabs>
        <w:ind w:left="1440" w:hanging="360"/>
      </w:pPr>
      <w:rPr>
        <w:rFonts w:ascii="Wingdings" w:hAnsi="Wingdings" w:cs="Wingdings" w:hint="default"/>
      </w:rPr>
    </w:lvl>
    <w:lvl w:ilvl="2" w:tplc="93A840B4">
      <w:start w:val="1"/>
      <w:numFmt w:val="bullet"/>
      <w:lvlText w:val=""/>
      <w:lvlJc w:val="left"/>
      <w:pPr>
        <w:tabs>
          <w:tab w:val="num" w:pos="2160"/>
        </w:tabs>
        <w:ind w:left="2160" w:hanging="360"/>
      </w:pPr>
      <w:rPr>
        <w:rFonts w:ascii="Wingdings" w:hAnsi="Wingdings" w:cs="Wingdings" w:hint="default"/>
      </w:rPr>
    </w:lvl>
    <w:lvl w:ilvl="3" w:tplc="AC304888">
      <w:start w:val="1"/>
      <w:numFmt w:val="bullet"/>
      <w:lvlText w:val=""/>
      <w:lvlJc w:val="left"/>
      <w:pPr>
        <w:tabs>
          <w:tab w:val="num" w:pos="2880"/>
        </w:tabs>
        <w:ind w:left="2880" w:hanging="360"/>
      </w:pPr>
      <w:rPr>
        <w:rFonts w:ascii="Wingdings" w:hAnsi="Wingdings" w:cs="Wingdings" w:hint="default"/>
      </w:rPr>
    </w:lvl>
    <w:lvl w:ilvl="4" w:tplc="1C346D22">
      <w:start w:val="1"/>
      <w:numFmt w:val="bullet"/>
      <w:lvlText w:val=""/>
      <w:lvlJc w:val="left"/>
      <w:pPr>
        <w:tabs>
          <w:tab w:val="num" w:pos="3600"/>
        </w:tabs>
        <w:ind w:left="3600" w:hanging="360"/>
      </w:pPr>
      <w:rPr>
        <w:rFonts w:ascii="Wingdings" w:hAnsi="Wingdings" w:cs="Wingdings" w:hint="default"/>
      </w:rPr>
    </w:lvl>
    <w:lvl w:ilvl="5" w:tplc="3CA6F77A">
      <w:start w:val="1"/>
      <w:numFmt w:val="bullet"/>
      <w:lvlText w:val=""/>
      <w:lvlJc w:val="left"/>
      <w:pPr>
        <w:tabs>
          <w:tab w:val="num" w:pos="4320"/>
        </w:tabs>
        <w:ind w:left="4320" w:hanging="360"/>
      </w:pPr>
      <w:rPr>
        <w:rFonts w:ascii="Wingdings" w:hAnsi="Wingdings" w:cs="Wingdings" w:hint="default"/>
      </w:rPr>
    </w:lvl>
    <w:lvl w:ilvl="6" w:tplc="C25841C0">
      <w:start w:val="1"/>
      <w:numFmt w:val="bullet"/>
      <w:lvlText w:val=""/>
      <w:lvlJc w:val="left"/>
      <w:pPr>
        <w:tabs>
          <w:tab w:val="num" w:pos="5040"/>
        </w:tabs>
        <w:ind w:left="5040" w:hanging="360"/>
      </w:pPr>
      <w:rPr>
        <w:rFonts w:ascii="Wingdings" w:hAnsi="Wingdings" w:cs="Wingdings" w:hint="default"/>
      </w:rPr>
    </w:lvl>
    <w:lvl w:ilvl="7" w:tplc="E54C2C6C">
      <w:start w:val="1"/>
      <w:numFmt w:val="bullet"/>
      <w:lvlText w:val=""/>
      <w:lvlJc w:val="left"/>
      <w:pPr>
        <w:tabs>
          <w:tab w:val="num" w:pos="5760"/>
        </w:tabs>
        <w:ind w:left="5760" w:hanging="360"/>
      </w:pPr>
      <w:rPr>
        <w:rFonts w:ascii="Wingdings" w:hAnsi="Wingdings" w:cs="Wingdings" w:hint="default"/>
      </w:rPr>
    </w:lvl>
    <w:lvl w:ilvl="8" w:tplc="952AD60C">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0F20D4"/>
    <w:multiLevelType w:val="hybridMultilevel"/>
    <w:tmpl w:val="FEFE20DC"/>
    <w:lvl w:ilvl="0" w:tplc="5F8E2EAC">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415B7BA8"/>
    <w:multiLevelType w:val="hybridMultilevel"/>
    <w:tmpl w:val="4B10F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36619C"/>
    <w:multiLevelType w:val="hybridMultilevel"/>
    <w:tmpl w:val="5C162D84"/>
    <w:lvl w:ilvl="0" w:tplc="8A9048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5477C91"/>
    <w:multiLevelType w:val="multilevel"/>
    <w:tmpl w:val="8758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B9C55EE"/>
    <w:multiLevelType w:val="hybridMultilevel"/>
    <w:tmpl w:val="C20CC08C"/>
    <w:name w:val="WW8Num42"/>
    <w:lvl w:ilvl="0" w:tplc="65D050CE">
      <w:start w:val="1"/>
      <w:numFmt w:val="lowerLetter"/>
      <w:lvlText w:val="%1."/>
      <w:lvlJc w:val="left"/>
      <w:pPr>
        <w:tabs>
          <w:tab w:val="num" w:pos="360"/>
        </w:tabs>
        <w:ind w:left="360" w:hanging="360"/>
      </w:pPr>
      <w:rPr>
        <w:rFonts w:hint="default"/>
        <w:color w:val="80808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13"/>
  </w:num>
  <w:num w:numId="3">
    <w:abstractNumId w:val="18"/>
  </w:num>
  <w:num w:numId="4">
    <w:abstractNumId w:val="9"/>
  </w:num>
  <w:num w:numId="5">
    <w:abstractNumId w:val="15"/>
  </w:num>
  <w:num w:numId="6">
    <w:abstractNumId w:val="20"/>
  </w:num>
  <w:num w:numId="7">
    <w:abstractNumId w:val="21"/>
  </w:num>
  <w:num w:numId="8">
    <w:abstractNumId w:val="3"/>
  </w:num>
  <w:num w:numId="9">
    <w:abstractNumId w:val="5"/>
  </w:num>
  <w:num w:numId="10">
    <w:abstractNumId w:val="11"/>
  </w:num>
  <w:num w:numId="11">
    <w:abstractNumId w:val="19"/>
  </w:num>
  <w:num w:numId="12">
    <w:abstractNumId w:val="6"/>
  </w:num>
  <w:num w:numId="13">
    <w:abstractNumId w:val="12"/>
  </w:num>
  <w:num w:numId="14">
    <w:abstractNumId w:val="10"/>
  </w:num>
  <w:num w:numId="15">
    <w:abstractNumId w:val="14"/>
  </w:num>
  <w:num w:numId="16">
    <w:abstractNumId w:val="4"/>
  </w:num>
  <w:num w:numId="17">
    <w:abstractNumId w:val="17"/>
  </w:num>
  <w:num w:numId="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formatting="1" w:enforcement="0"/>
  <w:defaultTabStop w:val="720"/>
  <w:doNotHyphenateCaps/>
  <w:drawingGridHorizontalSpacing w:val="11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82"/>
    <w:rsid w:val="000003D4"/>
    <w:rsid w:val="0000202A"/>
    <w:rsid w:val="000024FC"/>
    <w:rsid w:val="000027CE"/>
    <w:rsid w:val="00002840"/>
    <w:rsid w:val="000037EE"/>
    <w:rsid w:val="000049C1"/>
    <w:rsid w:val="000050E6"/>
    <w:rsid w:val="00005166"/>
    <w:rsid w:val="00005D32"/>
    <w:rsid w:val="00006C2D"/>
    <w:rsid w:val="00007A89"/>
    <w:rsid w:val="00007AAF"/>
    <w:rsid w:val="00007F34"/>
    <w:rsid w:val="00007FFE"/>
    <w:rsid w:val="000107E3"/>
    <w:rsid w:val="00011521"/>
    <w:rsid w:val="00011A99"/>
    <w:rsid w:val="00012B0F"/>
    <w:rsid w:val="00012EF2"/>
    <w:rsid w:val="00013443"/>
    <w:rsid w:val="00013715"/>
    <w:rsid w:val="00014409"/>
    <w:rsid w:val="000145E4"/>
    <w:rsid w:val="000146D1"/>
    <w:rsid w:val="00014D29"/>
    <w:rsid w:val="00015328"/>
    <w:rsid w:val="0001581B"/>
    <w:rsid w:val="0001697E"/>
    <w:rsid w:val="00016D3E"/>
    <w:rsid w:val="000170E1"/>
    <w:rsid w:val="000179B3"/>
    <w:rsid w:val="00017E81"/>
    <w:rsid w:val="000203A0"/>
    <w:rsid w:val="00020460"/>
    <w:rsid w:val="00020546"/>
    <w:rsid w:val="00020908"/>
    <w:rsid w:val="00020C68"/>
    <w:rsid w:val="00021746"/>
    <w:rsid w:val="000218AE"/>
    <w:rsid w:val="00022380"/>
    <w:rsid w:val="00022812"/>
    <w:rsid w:val="000230F6"/>
    <w:rsid w:val="000236C4"/>
    <w:rsid w:val="00023C51"/>
    <w:rsid w:val="00025DBF"/>
    <w:rsid w:val="0002605E"/>
    <w:rsid w:val="00026183"/>
    <w:rsid w:val="000270D9"/>
    <w:rsid w:val="00027157"/>
    <w:rsid w:val="000273DA"/>
    <w:rsid w:val="00027758"/>
    <w:rsid w:val="00027851"/>
    <w:rsid w:val="00030097"/>
    <w:rsid w:val="00030925"/>
    <w:rsid w:val="00030934"/>
    <w:rsid w:val="00030BD8"/>
    <w:rsid w:val="00031117"/>
    <w:rsid w:val="000325C4"/>
    <w:rsid w:val="000327D3"/>
    <w:rsid w:val="000328AA"/>
    <w:rsid w:val="00032A42"/>
    <w:rsid w:val="00032BAF"/>
    <w:rsid w:val="00032C66"/>
    <w:rsid w:val="00033269"/>
    <w:rsid w:val="000333CD"/>
    <w:rsid w:val="0003349C"/>
    <w:rsid w:val="0003358D"/>
    <w:rsid w:val="000335F8"/>
    <w:rsid w:val="00033707"/>
    <w:rsid w:val="000337DA"/>
    <w:rsid w:val="00033C93"/>
    <w:rsid w:val="00033E6D"/>
    <w:rsid w:val="00033F0F"/>
    <w:rsid w:val="00034129"/>
    <w:rsid w:val="00034358"/>
    <w:rsid w:val="00034608"/>
    <w:rsid w:val="00034885"/>
    <w:rsid w:val="00035150"/>
    <w:rsid w:val="000354A5"/>
    <w:rsid w:val="00035875"/>
    <w:rsid w:val="00035D1A"/>
    <w:rsid w:val="00035D96"/>
    <w:rsid w:val="00035E35"/>
    <w:rsid w:val="00035EEC"/>
    <w:rsid w:val="000362F9"/>
    <w:rsid w:val="00036549"/>
    <w:rsid w:val="00036875"/>
    <w:rsid w:val="00036DCE"/>
    <w:rsid w:val="000370A4"/>
    <w:rsid w:val="0003756D"/>
    <w:rsid w:val="000377EB"/>
    <w:rsid w:val="00037F41"/>
    <w:rsid w:val="00040707"/>
    <w:rsid w:val="00041778"/>
    <w:rsid w:val="00041E1B"/>
    <w:rsid w:val="000427E9"/>
    <w:rsid w:val="00043290"/>
    <w:rsid w:val="00043A5A"/>
    <w:rsid w:val="00043BA3"/>
    <w:rsid w:val="00044FC8"/>
    <w:rsid w:val="00045AF3"/>
    <w:rsid w:val="00045B76"/>
    <w:rsid w:val="00045C5A"/>
    <w:rsid w:val="00045C66"/>
    <w:rsid w:val="00045FD9"/>
    <w:rsid w:val="000470D1"/>
    <w:rsid w:val="000479EE"/>
    <w:rsid w:val="00050F06"/>
    <w:rsid w:val="00051526"/>
    <w:rsid w:val="00051950"/>
    <w:rsid w:val="00051A1C"/>
    <w:rsid w:val="00053431"/>
    <w:rsid w:val="000536FF"/>
    <w:rsid w:val="00053E60"/>
    <w:rsid w:val="00054178"/>
    <w:rsid w:val="000542CF"/>
    <w:rsid w:val="000545CD"/>
    <w:rsid w:val="0005488C"/>
    <w:rsid w:val="00054C37"/>
    <w:rsid w:val="00055489"/>
    <w:rsid w:val="00056083"/>
    <w:rsid w:val="00056624"/>
    <w:rsid w:val="00056C0B"/>
    <w:rsid w:val="00056EA2"/>
    <w:rsid w:val="000571F2"/>
    <w:rsid w:val="000578F0"/>
    <w:rsid w:val="00057E38"/>
    <w:rsid w:val="00057EB9"/>
    <w:rsid w:val="00057F64"/>
    <w:rsid w:val="00057FEA"/>
    <w:rsid w:val="000603E0"/>
    <w:rsid w:val="00060415"/>
    <w:rsid w:val="000607E1"/>
    <w:rsid w:val="00060CAC"/>
    <w:rsid w:val="00061019"/>
    <w:rsid w:val="0006120F"/>
    <w:rsid w:val="00061221"/>
    <w:rsid w:val="00061664"/>
    <w:rsid w:val="00062C2F"/>
    <w:rsid w:val="00062CD5"/>
    <w:rsid w:val="00062DE6"/>
    <w:rsid w:val="0006343B"/>
    <w:rsid w:val="00064244"/>
    <w:rsid w:val="000643D4"/>
    <w:rsid w:val="000645BD"/>
    <w:rsid w:val="00064760"/>
    <w:rsid w:val="00064943"/>
    <w:rsid w:val="00064CA9"/>
    <w:rsid w:val="00064FF7"/>
    <w:rsid w:val="000655CC"/>
    <w:rsid w:val="000656F4"/>
    <w:rsid w:val="00065EA6"/>
    <w:rsid w:val="00066600"/>
    <w:rsid w:val="000666C3"/>
    <w:rsid w:val="00066734"/>
    <w:rsid w:val="000667CF"/>
    <w:rsid w:val="00066FA5"/>
    <w:rsid w:val="00070913"/>
    <w:rsid w:val="000709F6"/>
    <w:rsid w:val="0007104D"/>
    <w:rsid w:val="00071767"/>
    <w:rsid w:val="00071B9E"/>
    <w:rsid w:val="00071E16"/>
    <w:rsid w:val="00071EB7"/>
    <w:rsid w:val="00072633"/>
    <w:rsid w:val="00072641"/>
    <w:rsid w:val="00072EB1"/>
    <w:rsid w:val="00073357"/>
    <w:rsid w:val="00073430"/>
    <w:rsid w:val="000734FC"/>
    <w:rsid w:val="00073BEA"/>
    <w:rsid w:val="00073EA6"/>
    <w:rsid w:val="00074164"/>
    <w:rsid w:val="0007456E"/>
    <w:rsid w:val="000750E4"/>
    <w:rsid w:val="00075280"/>
    <w:rsid w:val="0007586C"/>
    <w:rsid w:val="00075905"/>
    <w:rsid w:val="00075FB6"/>
    <w:rsid w:val="000760AA"/>
    <w:rsid w:val="00076532"/>
    <w:rsid w:val="00076882"/>
    <w:rsid w:val="000768D4"/>
    <w:rsid w:val="00076969"/>
    <w:rsid w:val="00076B75"/>
    <w:rsid w:val="000774C8"/>
    <w:rsid w:val="00077C3A"/>
    <w:rsid w:val="000803A6"/>
    <w:rsid w:val="0008084F"/>
    <w:rsid w:val="000808FF"/>
    <w:rsid w:val="00081080"/>
    <w:rsid w:val="000818F6"/>
    <w:rsid w:val="00081FA6"/>
    <w:rsid w:val="00082427"/>
    <w:rsid w:val="000825B9"/>
    <w:rsid w:val="00082615"/>
    <w:rsid w:val="00082829"/>
    <w:rsid w:val="00082AE8"/>
    <w:rsid w:val="00082C25"/>
    <w:rsid w:val="00082C8D"/>
    <w:rsid w:val="00082F9D"/>
    <w:rsid w:val="00083178"/>
    <w:rsid w:val="0008376F"/>
    <w:rsid w:val="00083A13"/>
    <w:rsid w:val="00083D81"/>
    <w:rsid w:val="00084CA5"/>
    <w:rsid w:val="00084E74"/>
    <w:rsid w:val="00085C33"/>
    <w:rsid w:val="00085E67"/>
    <w:rsid w:val="0008626C"/>
    <w:rsid w:val="00086686"/>
    <w:rsid w:val="000866C8"/>
    <w:rsid w:val="00086768"/>
    <w:rsid w:val="00086EA0"/>
    <w:rsid w:val="000873CC"/>
    <w:rsid w:val="00087A46"/>
    <w:rsid w:val="00087D01"/>
    <w:rsid w:val="00087EE3"/>
    <w:rsid w:val="000901BA"/>
    <w:rsid w:val="000920EE"/>
    <w:rsid w:val="00092DA4"/>
    <w:rsid w:val="0009355A"/>
    <w:rsid w:val="00094449"/>
    <w:rsid w:val="000951EE"/>
    <w:rsid w:val="00095242"/>
    <w:rsid w:val="000956BF"/>
    <w:rsid w:val="00095D5D"/>
    <w:rsid w:val="00096110"/>
    <w:rsid w:val="000963B9"/>
    <w:rsid w:val="0009675B"/>
    <w:rsid w:val="00096C1A"/>
    <w:rsid w:val="000971A9"/>
    <w:rsid w:val="00097644"/>
    <w:rsid w:val="0009765D"/>
    <w:rsid w:val="00097813"/>
    <w:rsid w:val="000A04E0"/>
    <w:rsid w:val="000A0BC9"/>
    <w:rsid w:val="000A0E32"/>
    <w:rsid w:val="000A1CA8"/>
    <w:rsid w:val="000A1D9E"/>
    <w:rsid w:val="000A20DB"/>
    <w:rsid w:val="000A2788"/>
    <w:rsid w:val="000A2E23"/>
    <w:rsid w:val="000A2F30"/>
    <w:rsid w:val="000A3E49"/>
    <w:rsid w:val="000A41D8"/>
    <w:rsid w:val="000A4204"/>
    <w:rsid w:val="000A4618"/>
    <w:rsid w:val="000A49E9"/>
    <w:rsid w:val="000A4BC3"/>
    <w:rsid w:val="000A5192"/>
    <w:rsid w:val="000A5552"/>
    <w:rsid w:val="000A5DBD"/>
    <w:rsid w:val="000A5F46"/>
    <w:rsid w:val="000A5FA8"/>
    <w:rsid w:val="000A61EA"/>
    <w:rsid w:val="000A653E"/>
    <w:rsid w:val="000A6BB0"/>
    <w:rsid w:val="000A702F"/>
    <w:rsid w:val="000A717C"/>
    <w:rsid w:val="000B00B7"/>
    <w:rsid w:val="000B144C"/>
    <w:rsid w:val="000B1575"/>
    <w:rsid w:val="000B1EBD"/>
    <w:rsid w:val="000B2363"/>
    <w:rsid w:val="000B2D97"/>
    <w:rsid w:val="000B30E3"/>
    <w:rsid w:val="000B3385"/>
    <w:rsid w:val="000B339B"/>
    <w:rsid w:val="000B444E"/>
    <w:rsid w:val="000B44A0"/>
    <w:rsid w:val="000B47D8"/>
    <w:rsid w:val="000B4C79"/>
    <w:rsid w:val="000B5B07"/>
    <w:rsid w:val="000B621B"/>
    <w:rsid w:val="000B6DA8"/>
    <w:rsid w:val="000B6F41"/>
    <w:rsid w:val="000B73CA"/>
    <w:rsid w:val="000B7E36"/>
    <w:rsid w:val="000B7F97"/>
    <w:rsid w:val="000C1E82"/>
    <w:rsid w:val="000C2160"/>
    <w:rsid w:val="000C232B"/>
    <w:rsid w:val="000C2409"/>
    <w:rsid w:val="000C2529"/>
    <w:rsid w:val="000C297B"/>
    <w:rsid w:val="000C3436"/>
    <w:rsid w:val="000C4400"/>
    <w:rsid w:val="000C4C51"/>
    <w:rsid w:val="000C4CB8"/>
    <w:rsid w:val="000C5198"/>
    <w:rsid w:val="000C629A"/>
    <w:rsid w:val="000C63AD"/>
    <w:rsid w:val="000C6FD5"/>
    <w:rsid w:val="000C72F7"/>
    <w:rsid w:val="000C76E1"/>
    <w:rsid w:val="000D03A3"/>
    <w:rsid w:val="000D0488"/>
    <w:rsid w:val="000D04E8"/>
    <w:rsid w:val="000D0A1C"/>
    <w:rsid w:val="000D14E0"/>
    <w:rsid w:val="000D1EAF"/>
    <w:rsid w:val="000D30B5"/>
    <w:rsid w:val="000D36C2"/>
    <w:rsid w:val="000D3FAF"/>
    <w:rsid w:val="000D487A"/>
    <w:rsid w:val="000D4EFB"/>
    <w:rsid w:val="000D6590"/>
    <w:rsid w:val="000D668D"/>
    <w:rsid w:val="000D6E99"/>
    <w:rsid w:val="000D7A57"/>
    <w:rsid w:val="000E0096"/>
    <w:rsid w:val="000E0858"/>
    <w:rsid w:val="000E0A19"/>
    <w:rsid w:val="000E0E55"/>
    <w:rsid w:val="000E1394"/>
    <w:rsid w:val="000E1418"/>
    <w:rsid w:val="000E2984"/>
    <w:rsid w:val="000E2BF6"/>
    <w:rsid w:val="000E2F36"/>
    <w:rsid w:val="000E3197"/>
    <w:rsid w:val="000E33A0"/>
    <w:rsid w:val="000E3CE1"/>
    <w:rsid w:val="000E413F"/>
    <w:rsid w:val="000E42FC"/>
    <w:rsid w:val="000E4375"/>
    <w:rsid w:val="000E4EAB"/>
    <w:rsid w:val="000E53E1"/>
    <w:rsid w:val="000E5448"/>
    <w:rsid w:val="000E5611"/>
    <w:rsid w:val="000E5BE6"/>
    <w:rsid w:val="000E5CC0"/>
    <w:rsid w:val="000E60D7"/>
    <w:rsid w:val="000E737B"/>
    <w:rsid w:val="000E7726"/>
    <w:rsid w:val="000F0198"/>
    <w:rsid w:val="000F02E6"/>
    <w:rsid w:val="000F0B4C"/>
    <w:rsid w:val="000F0E08"/>
    <w:rsid w:val="000F11C3"/>
    <w:rsid w:val="000F19B8"/>
    <w:rsid w:val="000F1B5B"/>
    <w:rsid w:val="000F1C8C"/>
    <w:rsid w:val="000F2852"/>
    <w:rsid w:val="000F28E8"/>
    <w:rsid w:val="000F3221"/>
    <w:rsid w:val="000F3688"/>
    <w:rsid w:val="000F3B98"/>
    <w:rsid w:val="000F3D3D"/>
    <w:rsid w:val="000F4464"/>
    <w:rsid w:val="000F5327"/>
    <w:rsid w:val="000F5891"/>
    <w:rsid w:val="000F5A55"/>
    <w:rsid w:val="000F5D6A"/>
    <w:rsid w:val="000F6A7A"/>
    <w:rsid w:val="000F6BDD"/>
    <w:rsid w:val="000F6E74"/>
    <w:rsid w:val="000F76F1"/>
    <w:rsid w:val="000F7D9E"/>
    <w:rsid w:val="000F7FE0"/>
    <w:rsid w:val="001001E7"/>
    <w:rsid w:val="001006F8"/>
    <w:rsid w:val="001018B4"/>
    <w:rsid w:val="0010211A"/>
    <w:rsid w:val="001036A9"/>
    <w:rsid w:val="00103F31"/>
    <w:rsid w:val="001054DE"/>
    <w:rsid w:val="00106A34"/>
    <w:rsid w:val="00107193"/>
    <w:rsid w:val="00107348"/>
    <w:rsid w:val="001073B6"/>
    <w:rsid w:val="00107480"/>
    <w:rsid w:val="00111544"/>
    <w:rsid w:val="00111C06"/>
    <w:rsid w:val="001128CB"/>
    <w:rsid w:val="00112928"/>
    <w:rsid w:val="00112B73"/>
    <w:rsid w:val="001138BF"/>
    <w:rsid w:val="001155BF"/>
    <w:rsid w:val="00115C82"/>
    <w:rsid w:val="00115F60"/>
    <w:rsid w:val="0011600E"/>
    <w:rsid w:val="00116B81"/>
    <w:rsid w:val="00117205"/>
    <w:rsid w:val="001173EE"/>
    <w:rsid w:val="0012031E"/>
    <w:rsid w:val="00120AA2"/>
    <w:rsid w:val="00120AB7"/>
    <w:rsid w:val="00120D40"/>
    <w:rsid w:val="00120F27"/>
    <w:rsid w:val="001210AE"/>
    <w:rsid w:val="001223F8"/>
    <w:rsid w:val="00122771"/>
    <w:rsid w:val="00123283"/>
    <w:rsid w:val="00123544"/>
    <w:rsid w:val="00123899"/>
    <w:rsid w:val="0012435F"/>
    <w:rsid w:val="0012475A"/>
    <w:rsid w:val="00125507"/>
    <w:rsid w:val="00125FD4"/>
    <w:rsid w:val="001266C8"/>
    <w:rsid w:val="00126DBA"/>
    <w:rsid w:val="0012733F"/>
    <w:rsid w:val="001275F7"/>
    <w:rsid w:val="00127BA4"/>
    <w:rsid w:val="00127D0B"/>
    <w:rsid w:val="0013020D"/>
    <w:rsid w:val="001304CA"/>
    <w:rsid w:val="00131950"/>
    <w:rsid w:val="00132478"/>
    <w:rsid w:val="0013299C"/>
    <w:rsid w:val="00132C46"/>
    <w:rsid w:val="00132DC1"/>
    <w:rsid w:val="00133D6E"/>
    <w:rsid w:val="001340BC"/>
    <w:rsid w:val="001348F4"/>
    <w:rsid w:val="001355CF"/>
    <w:rsid w:val="001362C0"/>
    <w:rsid w:val="00137500"/>
    <w:rsid w:val="0013799F"/>
    <w:rsid w:val="0014008B"/>
    <w:rsid w:val="0014035C"/>
    <w:rsid w:val="00140694"/>
    <w:rsid w:val="00140C84"/>
    <w:rsid w:val="00140CA7"/>
    <w:rsid w:val="001411FF"/>
    <w:rsid w:val="00142984"/>
    <w:rsid w:val="0014368A"/>
    <w:rsid w:val="00143E17"/>
    <w:rsid w:val="00144DE9"/>
    <w:rsid w:val="00144DFE"/>
    <w:rsid w:val="00144F70"/>
    <w:rsid w:val="00145638"/>
    <w:rsid w:val="00146022"/>
    <w:rsid w:val="00146D83"/>
    <w:rsid w:val="001470C6"/>
    <w:rsid w:val="00147225"/>
    <w:rsid w:val="00147661"/>
    <w:rsid w:val="001503F2"/>
    <w:rsid w:val="00150620"/>
    <w:rsid w:val="0015103E"/>
    <w:rsid w:val="001512C0"/>
    <w:rsid w:val="001518C7"/>
    <w:rsid w:val="00151BE6"/>
    <w:rsid w:val="00151CB5"/>
    <w:rsid w:val="0015212F"/>
    <w:rsid w:val="001522B8"/>
    <w:rsid w:val="00152AF1"/>
    <w:rsid w:val="00152FD5"/>
    <w:rsid w:val="001535EB"/>
    <w:rsid w:val="0015399A"/>
    <w:rsid w:val="0015459D"/>
    <w:rsid w:val="00155A72"/>
    <w:rsid w:val="00156CE3"/>
    <w:rsid w:val="00156E31"/>
    <w:rsid w:val="00157277"/>
    <w:rsid w:val="00160411"/>
    <w:rsid w:val="00160D88"/>
    <w:rsid w:val="00160E6F"/>
    <w:rsid w:val="0016155B"/>
    <w:rsid w:val="0016202B"/>
    <w:rsid w:val="00162312"/>
    <w:rsid w:val="00162398"/>
    <w:rsid w:val="001626FA"/>
    <w:rsid w:val="0016325B"/>
    <w:rsid w:val="00163407"/>
    <w:rsid w:val="00166398"/>
    <w:rsid w:val="0016662E"/>
    <w:rsid w:val="001668C8"/>
    <w:rsid w:val="0017034E"/>
    <w:rsid w:val="00170E4E"/>
    <w:rsid w:val="00172341"/>
    <w:rsid w:val="00172DA0"/>
    <w:rsid w:val="00172ECE"/>
    <w:rsid w:val="00172EDA"/>
    <w:rsid w:val="0017347F"/>
    <w:rsid w:val="00173A48"/>
    <w:rsid w:val="00173F85"/>
    <w:rsid w:val="00174729"/>
    <w:rsid w:val="00174BD4"/>
    <w:rsid w:val="00174E43"/>
    <w:rsid w:val="001755DA"/>
    <w:rsid w:val="00175AE0"/>
    <w:rsid w:val="00175B9E"/>
    <w:rsid w:val="00176023"/>
    <w:rsid w:val="0017615E"/>
    <w:rsid w:val="0017645D"/>
    <w:rsid w:val="00176F9E"/>
    <w:rsid w:val="0017764F"/>
    <w:rsid w:val="00177799"/>
    <w:rsid w:val="0017788D"/>
    <w:rsid w:val="00180657"/>
    <w:rsid w:val="0018080F"/>
    <w:rsid w:val="00180B93"/>
    <w:rsid w:val="001832E5"/>
    <w:rsid w:val="00183E5B"/>
    <w:rsid w:val="00184391"/>
    <w:rsid w:val="0018479D"/>
    <w:rsid w:val="00184D11"/>
    <w:rsid w:val="00184DB3"/>
    <w:rsid w:val="00185265"/>
    <w:rsid w:val="0018568C"/>
    <w:rsid w:val="001868C8"/>
    <w:rsid w:val="00186E51"/>
    <w:rsid w:val="00186E60"/>
    <w:rsid w:val="00187208"/>
    <w:rsid w:val="00187300"/>
    <w:rsid w:val="0018758C"/>
    <w:rsid w:val="0018779A"/>
    <w:rsid w:val="00187907"/>
    <w:rsid w:val="00187DC7"/>
    <w:rsid w:val="00187FD2"/>
    <w:rsid w:val="001914A2"/>
    <w:rsid w:val="00191548"/>
    <w:rsid w:val="00191CA5"/>
    <w:rsid w:val="00191CE5"/>
    <w:rsid w:val="0019242A"/>
    <w:rsid w:val="00193F49"/>
    <w:rsid w:val="0019405F"/>
    <w:rsid w:val="0019424D"/>
    <w:rsid w:val="0019446D"/>
    <w:rsid w:val="00194DDC"/>
    <w:rsid w:val="001955AC"/>
    <w:rsid w:val="001958FC"/>
    <w:rsid w:val="00196A91"/>
    <w:rsid w:val="00196B03"/>
    <w:rsid w:val="00196E6F"/>
    <w:rsid w:val="0019749A"/>
    <w:rsid w:val="00197E50"/>
    <w:rsid w:val="001A0BD1"/>
    <w:rsid w:val="001A12ED"/>
    <w:rsid w:val="001A1348"/>
    <w:rsid w:val="001A173E"/>
    <w:rsid w:val="001A1BBE"/>
    <w:rsid w:val="001A1D55"/>
    <w:rsid w:val="001A2551"/>
    <w:rsid w:val="001A2827"/>
    <w:rsid w:val="001A3355"/>
    <w:rsid w:val="001A35CA"/>
    <w:rsid w:val="001A41CB"/>
    <w:rsid w:val="001A4493"/>
    <w:rsid w:val="001A5481"/>
    <w:rsid w:val="001A595D"/>
    <w:rsid w:val="001A60DB"/>
    <w:rsid w:val="001A6636"/>
    <w:rsid w:val="001A66A9"/>
    <w:rsid w:val="001A6AFB"/>
    <w:rsid w:val="001A6C99"/>
    <w:rsid w:val="001A7443"/>
    <w:rsid w:val="001A796F"/>
    <w:rsid w:val="001A7C42"/>
    <w:rsid w:val="001A7D76"/>
    <w:rsid w:val="001B0A41"/>
    <w:rsid w:val="001B0C1B"/>
    <w:rsid w:val="001B1FB3"/>
    <w:rsid w:val="001B2048"/>
    <w:rsid w:val="001B209D"/>
    <w:rsid w:val="001B2715"/>
    <w:rsid w:val="001B3C20"/>
    <w:rsid w:val="001B41B2"/>
    <w:rsid w:val="001B4562"/>
    <w:rsid w:val="001B4D10"/>
    <w:rsid w:val="001B4D8B"/>
    <w:rsid w:val="001B5741"/>
    <w:rsid w:val="001B5DFC"/>
    <w:rsid w:val="001B633A"/>
    <w:rsid w:val="001B697D"/>
    <w:rsid w:val="001B721F"/>
    <w:rsid w:val="001B73DA"/>
    <w:rsid w:val="001B7EB5"/>
    <w:rsid w:val="001C0650"/>
    <w:rsid w:val="001C0AD3"/>
    <w:rsid w:val="001C1583"/>
    <w:rsid w:val="001C1E41"/>
    <w:rsid w:val="001C29A2"/>
    <w:rsid w:val="001C3FFC"/>
    <w:rsid w:val="001C447F"/>
    <w:rsid w:val="001C494F"/>
    <w:rsid w:val="001C4B35"/>
    <w:rsid w:val="001C4B6D"/>
    <w:rsid w:val="001C53F2"/>
    <w:rsid w:val="001C56CB"/>
    <w:rsid w:val="001C6A8A"/>
    <w:rsid w:val="001C778D"/>
    <w:rsid w:val="001C78E8"/>
    <w:rsid w:val="001C7BB8"/>
    <w:rsid w:val="001C7DD0"/>
    <w:rsid w:val="001D02A3"/>
    <w:rsid w:val="001D0665"/>
    <w:rsid w:val="001D0DD3"/>
    <w:rsid w:val="001D216B"/>
    <w:rsid w:val="001D2B62"/>
    <w:rsid w:val="001D3364"/>
    <w:rsid w:val="001D4783"/>
    <w:rsid w:val="001D4797"/>
    <w:rsid w:val="001D480E"/>
    <w:rsid w:val="001D4A42"/>
    <w:rsid w:val="001D505B"/>
    <w:rsid w:val="001D6368"/>
    <w:rsid w:val="001D6386"/>
    <w:rsid w:val="001D692E"/>
    <w:rsid w:val="001D73C3"/>
    <w:rsid w:val="001D75C8"/>
    <w:rsid w:val="001D763D"/>
    <w:rsid w:val="001E008E"/>
    <w:rsid w:val="001E00C2"/>
    <w:rsid w:val="001E01A3"/>
    <w:rsid w:val="001E036C"/>
    <w:rsid w:val="001E070D"/>
    <w:rsid w:val="001E08B4"/>
    <w:rsid w:val="001E0CDB"/>
    <w:rsid w:val="001E12C5"/>
    <w:rsid w:val="001E15EC"/>
    <w:rsid w:val="001E171C"/>
    <w:rsid w:val="001E1B97"/>
    <w:rsid w:val="001E20A0"/>
    <w:rsid w:val="001E20A3"/>
    <w:rsid w:val="001E2964"/>
    <w:rsid w:val="001E2B46"/>
    <w:rsid w:val="001E374A"/>
    <w:rsid w:val="001E3BCD"/>
    <w:rsid w:val="001E3CE6"/>
    <w:rsid w:val="001E46D7"/>
    <w:rsid w:val="001E49DA"/>
    <w:rsid w:val="001E4F01"/>
    <w:rsid w:val="001E5831"/>
    <w:rsid w:val="001E64E9"/>
    <w:rsid w:val="001E657F"/>
    <w:rsid w:val="001E6F0A"/>
    <w:rsid w:val="001E6FCF"/>
    <w:rsid w:val="001E71C2"/>
    <w:rsid w:val="001E7B85"/>
    <w:rsid w:val="001E7F11"/>
    <w:rsid w:val="001F00BA"/>
    <w:rsid w:val="001F060E"/>
    <w:rsid w:val="001F088A"/>
    <w:rsid w:val="001F0BD4"/>
    <w:rsid w:val="001F0FBD"/>
    <w:rsid w:val="001F1385"/>
    <w:rsid w:val="001F17D8"/>
    <w:rsid w:val="001F220C"/>
    <w:rsid w:val="001F2410"/>
    <w:rsid w:val="001F279E"/>
    <w:rsid w:val="001F32A4"/>
    <w:rsid w:val="001F3922"/>
    <w:rsid w:val="001F3FF4"/>
    <w:rsid w:val="001F4238"/>
    <w:rsid w:val="001F4BCF"/>
    <w:rsid w:val="001F61E6"/>
    <w:rsid w:val="001F62C3"/>
    <w:rsid w:val="001F6A6F"/>
    <w:rsid w:val="001F6C36"/>
    <w:rsid w:val="001F70C4"/>
    <w:rsid w:val="001F7DEF"/>
    <w:rsid w:val="001F7E09"/>
    <w:rsid w:val="002006AA"/>
    <w:rsid w:val="00200879"/>
    <w:rsid w:val="00201D7E"/>
    <w:rsid w:val="00201FCD"/>
    <w:rsid w:val="0020234D"/>
    <w:rsid w:val="002026EE"/>
    <w:rsid w:val="00202A33"/>
    <w:rsid w:val="00202CB5"/>
    <w:rsid w:val="002033FB"/>
    <w:rsid w:val="00203851"/>
    <w:rsid w:val="002040B6"/>
    <w:rsid w:val="002049DF"/>
    <w:rsid w:val="002051AC"/>
    <w:rsid w:val="002068B7"/>
    <w:rsid w:val="00206E9D"/>
    <w:rsid w:val="0020745E"/>
    <w:rsid w:val="002079D6"/>
    <w:rsid w:val="00210674"/>
    <w:rsid w:val="00211056"/>
    <w:rsid w:val="002111BD"/>
    <w:rsid w:val="0021151E"/>
    <w:rsid w:val="00211EA0"/>
    <w:rsid w:val="00211FB2"/>
    <w:rsid w:val="00212001"/>
    <w:rsid w:val="00212151"/>
    <w:rsid w:val="002124DF"/>
    <w:rsid w:val="0021257C"/>
    <w:rsid w:val="002126D2"/>
    <w:rsid w:val="00212738"/>
    <w:rsid w:val="0021279E"/>
    <w:rsid w:val="00212AAD"/>
    <w:rsid w:val="00212C95"/>
    <w:rsid w:val="00212E70"/>
    <w:rsid w:val="0021313D"/>
    <w:rsid w:val="0021353E"/>
    <w:rsid w:val="0021410E"/>
    <w:rsid w:val="002141E0"/>
    <w:rsid w:val="002148FE"/>
    <w:rsid w:val="00214CF4"/>
    <w:rsid w:val="00215419"/>
    <w:rsid w:val="002157F2"/>
    <w:rsid w:val="00215C13"/>
    <w:rsid w:val="00216B99"/>
    <w:rsid w:val="00216FAC"/>
    <w:rsid w:val="00217153"/>
    <w:rsid w:val="002174D2"/>
    <w:rsid w:val="00217839"/>
    <w:rsid w:val="00221978"/>
    <w:rsid w:val="00222010"/>
    <w:rsid w:val="002227BC"/>
    <w:rsid w:val="00222A2F"/>
    <w:rsid w:val="00222AD7"/>
    <w:rsid w:val="00222CE8"/>
    <w:rsid w:val="00222D24"/>
    <w:rsid w:val="00223204"/>
    <w:rsid w:val="00223489"/>
    <w:rsid w:val="00223747"/>
    <w:rsid w:val="002241C9"/>
    <w:rsid w:val="002243AB"/>
    <w:rsid w:val="0022485A"/>
    <w:rsid w:val="00224901"/>
    <w:rsid w:val="00224AA9"/>
    <w:rsid w:val="00225CF3"/>
    <w:rsid w:val="00225D3E"/>
    <w:rsid w:val="00226720"/>
    <w:rsid w:val="002267E7"/>
    <w:rsid w:val="00226AEE"/>
    <w:rsid w:val="00226CD3"/>
    <w:rsid w:val="00227B8D"/>
    <w:rsid w:val="002304C6"/>
    <w:rsid w:val="00230A67"/>
    <w:rsid w:val="00231891"/>
    <w:rsid w:val="00231E8D"/>
    <w:rsid w:val="002321BB"/>
    <w:rsid w:val="002327F4"/>
    <w:rsid w:val="002328C8"/>
    <w:rsid w:val="00232A93"/>
    <w:rsid w:val="00232D14"/>
    <w:rsid w:val="002331FF"/>
    <w:rsid w:val="002339FC"/>
    <w:rsid w:val="00233B15"/>
    <w:rsid w:val="00234649"/>
    <w:rsid w:val="00234741"/>
    <w:rsid w:val="00234A37"/>
    <w:rsid w:val="00234FA3"/>
    <w:rsid w:val="002353E9"/>
    <w:rsid w:val="00235469"/>
    <w:rsid w:val="002364E0"/>
    <w:rsid w:val="002367C8"/>
    <w:rsid w:val="002371E5"/>
    <w:rsid w:val="002372E8"/>
    <w:rsid w:val="00237C36"/>
    <w:rsid w:val="0024051A"/>
    <w:rsid w:val="002412D4"/>
    <w:rsid w:val="00242299"/>
    <w:rsid w:val="0024281B"/>
    <w:rsid w:val="0024296A"/>
    <w:rsid w:val="002431D5"/>
    <w:rsid w:val="002432DF"/>
    <w:rsid w:val="00243E5B"/>
    <w:rsid w:val="002440D0"/>
    <w:rsid w:val="00244253"/>
    <w:rsid w:val="0024430A"/>
    <w:rsid w:val="00244A40"/>
    <w:rsid w:val="00244ED7"/>
    <w:rsid w:val="00245228"/>
    <w:rsid w:val="00245BE9"/>
    <w:rsid w:val="00245D91"/>
    <w:rsid w:val="002460FF"/>
    <w:rsid w:val="0024701A"/>
    <w:rsid w:val="002470A1"/>
    <w:rsid w:val="00247152"/>
    <w:rsid w:val="00247297"/>
    <w:rsid w:val="00247EB8"/>
    <w:rsid w:val="00247F34"/>
    <w:rsid w:val="002500DF"/>
    <w:rsid w:val="00250336"/>
    <w:rsid w:val="00250731"/>
    <w:rsid w:val="002518C1"/>
    <w:rsid w:val="00251B1E"/>
    <w:rsid w:val="00251D22"/>
    <w:rsid w:val="002526B3"/>
    <w:rsid w:val="002529B0"/>
    <w:rsid w:val="00252AC3"/>
    <w:rsid w:val="002535C3"/>
    <w:rsid w:val="002536A3"/>
    <w:rsid w:val="00253DA2"/>
    <w:rsid w:val="00253E44"/>
    <w:rsid w:val="00254875"/>
    <w:rsid w:val="0025495C"/>
    <w:rsid w:val="00255424"/>
    <w:rsid w:val="00255658"/>
    <w:rsid w:val="002558D8"/>
    <w:rsid w:val="00255B63"/>
    <w:rsid w:val="002571CA"/>
    <w:rsid w:val="002571F9"/>
    <w:rsid w:val="00257498"/>
    <w:rsid w:val="00260439"/>
    <w:rsid w:val="002607CA"/>
    <w:rsid w:val="0026185F"/>
    <w:rsid w:val="00261A5E"/>
    <w:rsid w:val="00261F8F"/>
    <w:rsid w:val="00261F9A"/>
    <w:rsid w:val="00262A06"/>
    <w:rsid w:val="00263279"/>
    <w:rsid w:val="00263282"/>
    <w:rsid w:val="0026334D"/>
    <w:rsid w:val="002636A1"/>
    <w:rsid w:val="002636D9"/>
    <w:rsid w:val="00263D79"/>
    <w:rsid w:val="00264601"/>
    <w:rsid w:val="00264CF0"/>
    <w:rsid w:val="00265089"/>
    <w:rsid w:val="00265172"/>
    <w:rsid w:val="0026558F"/>
    <w:rsid w:val="00265676"/>
    <w:rsid w:val="00265725"/>
    <w:rsid w:val="002670F5"/>
    <w:rsid w:val="002676B6"/>
    <w:rsid w:val="00267851"/>
    <w:rsid w:val="00270387"/>
    <w:rsid w:val="00271DCD"/>
    <w:rsid w:val="002722CF"/>
    <w:rsid w:val="00272B56"/>
    <w:rsid w:val="00273699"/>
    <w:rsid w:val="00274193"/>
    <w:rsid w:val="002750CC"/>
    <w:rsid w:val="0027587E"/>
    <w:rsid w:val="0027590B"/>
    <w:rsid w:val="002759FA"/>
    <w:rsid w:val="00276684"/>
    <w:rsid w:val="00276831"/>
    <w:rsid w:val="0027689F"/>
    <w:rsid w:val="00276C14"/>
    <w:rsid w:val="00276DA1"/>
    <w:rsid w:val="00276DF9"/>
    <w:rsid w:val="002774A8"/>
    <w:rsid w:val="002774BB"/>
    <w:rsid w:val="002775BE"/>
    <w:rsid w:val="00277875"/>
    <w:rsid w:val="00277B05"/>
    <w:rsid w:val="00277DB7"/>
    <w:rsid w:val="00277F5E"/>
    <w:rsid w:val="002817FD"/>
    <w:rsid w:val="00281CA6"/>
    <w:rsid w:val="00283846"/>
    <w:rsid w:val="00283B70"/>
    <w:rsid w:val="00283E69"/>
    <w:rsid w:val="00284A32"/>
    <w:rsid w:val="00284CC5"/>
    <w:rsid w:val="00284E15"/>
    <w:rsid w:val="00284F65"/>
    <w:rsid w:val="0028556F"/>
    <w:rsid w:val="00285BA4"/>
    <w:rsid w:val="0028626C"/>
    <w:rsid w:val="002870A8"/>
    <w:rsid w:val="0028784D"/>
    <w:rsid w:val="00287964"/>
    <w:rsid w:val="00287A57"/>
    <w:rsid w:val="00287D10"/>
    <w:rsid w:val="00290138"/>
    <w:rsid w:val="002903EC"/>
    <w:rsid w:val="00291735"/>
    <w:rsid w:val="00292297"/>
    <w:rsid w:val="00292C95"/>
    <w:rsid w:val="0029368F"/>
    <w:rsid w:val="00293887"/>
    <w:rsid w:val="00293CE7"/>
    <w:rsid w:val="00293DA9"/>
    <w:rsid w:val="00294AA7"/>
    <w:rsid w:val="00294E19"/>
    <w:rsid w:val="00294FC9"/>
    <w:rsid w:val="00295343"/>
    <w:rsid w:val="002953B4"/>
    <w:rsid w:val="0029550C"/>
    <w:rsid w:val="00295DD1"/>
    <w:rsid w:val="002963DE"/>
    <w:rsid w:val="00297093"/>
    <w:rsid w:val="00297508"/>
    <w:rsid w:val="00297745"/>
    <w:rsid w:val="002A0B5D"/>
    <w:rsid w:val="002A167F"/>
    <w:rsid w:val="002A183F"/>
    <w:rsid w:val="002A1A3C"/>
    <w:rsid w:val="002A2E56"/>
    <w:rsid w:val="002A32FA"/>
    <w:rsid w:val="002A33FE"/>
    <w:rsid w:val="002A36FE"/>
    <w:rsid w:val="002A3F25"/>
    <w:rsid w:val="002A4113"/>
    <w:rsid w:val="002A43F3"/>
    <w:rsid w:val="002A4843"/>
    <w:rsid w:val="002A4944"/>
    <w:rsid w:val="002A4C4E"/>
    <w:rsid w:val="002A565B"/>
    <w:rsid w:val="002A5B97"/>
    <w:rsid w:val="002A5C5A"/>
    <w:rsid w:val="002A5CBA"/>
    <w:rsid w:val="002A5D6F"/>
    <w:rsid w:val="002A699B"/>
    <w:rsid w:val="002A76B3"/>
    <w:rsid w:val="002B0101"/>
    <w:rsid w:val="002B011E"/>
    <w:rsid w:val="002B08EA"/>
    <w:rsid w:val="002B11D5"/>
    <w:rsid w:val="002B1467"/>
    <w:rsid w:val="002B1663"/>
    <w:rsid w:val="002B1EE6"/>
    <w:rsid w:val="002B2540"/>
    <w:rsid w:val="002B2A3A"/>
    <w:rsid w:val="002B2C8D"/>
    <w:rsid w:val="002B2D69"/>
    <w:rsid w:val="002B3946"/>
    <w:rsid w:val="002B3F4B"/>
    <w:rsid w:val="002B40A7"/>
    <w:rsid w:val="002B40D0"/>
    <w:rsid w:val="002B4167"/>
    <w:rsid w:val="002B423B"/>
    <w:rsid w:val="002B47ED"/>
    <w:rsid w:val="002B5472"/>
    <w:rsid w:val="002B56A3"/>
    <w:rsid w:val="002B57B5"/>
    <w:rsid w:val="002B5B51"/>
    <w:rsid w:val="002B65FE"/>
    <w:rsid w:val="002B6E96"/>
    <w:rsid w:val="002B708E"/>
    <w:rsid w:val="002B72D0"/>
    <w:rsid w:val="002B741A"/>
    <w:rsid w:val="002B745F"/>
    <w:rsid w:val="002B7FC2"/>
    <w:rsid w:val="002C0077"/>
    <w:rsid w:val="002C186E"/>
    <w:rsid w:val="002C1B29"/>
    <w:rsid w:val="002C1C7F"/>
    <w:rsid w:val="002C1DD9"/>
    <w:rsid w:val="002C2019"/>
    <w:rsid w:val="002C25BD"/>
    <w:rsid w:val="002C3629"/>
    <w:rsid w:val="002C4190"/>
    <w:rsid w:val="002C4562"/>
    <w:rsid w:val="002C4FC6"/>
    <w:rsid w:val="002C543F"/>
    <w:rsid w:val="002C580F"/>
    <w:rsid w:val="002C616D"/>
    <w:rsid w:val="002C6562"/>
    <w:rsid w:val="002C6B37"/>
    <w:rsid w:val="002C7236"/>
    <w:rsid w:val="002D1632"/>
    <w:rsid w:val="002D1CAB"/>
    <w:rsid w:val="002D2C66"/>
    <w:rsid w:val="002D2DD0"/>
    <w:rsid w:val="002D326C"/>
    <w:rsid w:val="002D34F9"/>
    <w:rsid w:val="002D39C7"/>
    <w:rsid w:val="002D3C70"/>
    <w:rsid w:val="002D3DD1"/>
    <w:rsid w:val="002D411B"/>
    <w:rsid w:val="002D447A"/>
    <w:rsid w:val="002D44B8"/>
    <w:rsid w:val="002D44C7"/>
    <w:rsid w:val="002D4967"/>
    <w:rsid w:val="002D4B5A"/>
    <w:rsid w:val="002D4C69"/>
    <w:rsid w:val="002D4D4F"/>
    <w:rsid w:val="002D60FE"/>
    <w:rsid w:val="002D678C"/>
    <w:rsid w:val="002D68F8"/>
    <w:rsid w:val="002D6BA3"/>
    <w:rsid w:val="002D6C99"/>
    <w:rsid w:val="002D7EE7"/>
    <w:rsid w:val="002E03EE"/>
    <w:rsid w:val="002E1809"/>
    <w:rsid w:val="002E1BB1"/>
    <w:rsid w:val="002E27B9"/>
    <w:rsid w:val="002E4AC4"/>
    <w:rsid w:val="002E4F3C"/>
    <w:rsid w:val="002E5A17"/>
    <w:rsid w:val="002E5D75"/>
    <w:rsid w:val="002E633C"/>
    <w:rsid w:val="002E67D1"/>
    <w:rsid w:val="002E7209"/>
    <w:rsid w:val="002E76D7"/>
    <w:rsid w:val="002E777E"/>
    <w:rsid w:val="002F042B"/>
    <w:rsid w:val="002F0D62"/>
    <w:rsid w:val="002F1193"/>
    <w:rsid w:val="002F1FC7"/>
    <w:rsid w:val="002F293B"/>
    <w:rsid w:val="002F2A8F"/>
    <w:rsid w:val="002F377C"/>
    <w:rsid w:val="002F39A9"/>
    <w:rsid w:val="002F3A05"/>
    <w:rsid w:val="002F3CB5"/>
    <w:rsid w:val="002F3D2C"/>
    <w:rsid w:val="002F427E"/>
    <w:rsid w:val="002F4DB4"/>
    <w:rsid w:val="002F5358"/>
    <w:rsid w:val="002F5F75"/>
    <w:rsid w:val="002F639D"/>
    <w:rsid w:val="002F672E"/>
    <w:rsid w:val="002F7B3F"/>
    <w:rsid w:val="0030132E"/>
    <w:rsid w:val="0030149C"/>
    <w:rsid w:val="0030169D"/>
    <w:rsid w:val="00301DD0"/>
    <w:rsid w:val="0030200D"/>
    <w:rsid w:val="003020A0"/>
    <w:rsid w:val="003022B0"/>
    <w:rsid w:val="003025F7"/>
    <w:rsid w:val="00302A89"/>
    <w:rsid w:val="00302B87"/>
    <w:rsid w:val="003033B7"/>
    <w:rsid w:val="00303B20"/>
    <w:rsid w:val="00303BED"/>
    <w:rsid w:val="0030509F"/>
    <w:rsid w:val="0030572E"/>
    <w:rsid w:val="00306216"/>
    <w:rsid w:val="00306308"/>
    <w:rsid w:val="00306508"/>
    <w:rsid w:val="0030671F"/>
    <w:rsid w:val="00306830"/>
    <w:rsid w:val="003069E1"/>
    <w:rsid w:val="003069FF"/>
    <w:rsid w:val="00306C1F"/>
    <w:rsid w:val="00306EBE"/>
    <w:rsid w:val="00307472"/>
    <w:rsid w:val="003074BC"/>
    <w:rsid w:val="003076CA"/>
    <w:rsid w:val="003078D0"/>
    <w:rsid w:val="00307EF7"/>
    <w:rsid w:val="00307FCF"/>
    <w:rsid w:val="00310120"/>
    <w:rsid w:val="003105E8"/>
    <w:rsid w:val="00310939"/>
    <w:rsid w:val="00310A9E"/>
    <w:rsid w:val="00310EDC"/>
    <w:rsid w:val="003114CB"/>
    <w:rsid w:val="003118F7"/>
    <w:rsid w:val="00311D89"/>
    <w:rsid w:val="003121D6"/>
    <w:rsid w:val="003121F1"/>
    <w:rsid w:val="0031364B"/>
    <w:rsid w:val="00313ACA"/>
    <w:rsid w:val="00313EC4"/>
    <w:rsid w:val="00313F94"/>
    <w:rsid w:val="00314112"/>
    <w:rsid w:val="00315B5B"/>
    <w:rsid w:val="003163A8"/>
    <w:rsid w:val="00316807"/>
    <w:rsid w:val="00317726"/>
    <w:rsid w:val="00317C3F"/>
    <w:rsid w:val="0032010B"/>
    <w:rsid w:val="0032075F"/>
    <w:rsid w:val="00320AF9"/>
    <w:rsid w:val="00320C16"/>
    <w:rsid w:val="00320E58"/>
    <w:rsid w:val="003218E8"/>
    <w:rsid w:val="0032224D"/>
    <w:rsid w:val="003228BB"/>
    <w:rsid w:val="00322F84"/>
    <w:rsid w:val="003242FD"/>
    <w:rsid w:val="003246BF"/>
    <w:rsid w:val="003248A6"/>
    <w:rsid w:val="00325397"/>
    <w:rsid w:val="003255AE"/>
    <w:rsid w:val="00325DDF"/>
    <w:rsid w:val="003261B2"/>
    <w:rsid w:val="003261FD"/>
    <w:rsid w:val="00326437"/>
    <w:rsid w:val="003265D2"/>
    <w:rsid w:val="003266E3"/>
    <w:rsid w:val="00330CC9"/>
    <w:rsid w:val="00330DEF"/>
    <w:rsid w:val="0033161A"/>
    <w:rsid w:val="003329BE"/>
    <w:rsid w:val="00332BCF"/>
    <w:rsid w:val="00334AD1"/>
    <w:rsid w:val="00336C41"/>
    <w:rsid w:val="00337854"/>
    <w:rsid w:val="0034064B"/>
    <w:rsid w:val="003415F7"/>
    <w:rsid w:val="00341A8E"/>
    <w:rsid w:val="00341B7C"/>
    <w:rsid w:val="00341E90"/>
    <w:rsid w:val="00342599"/>
    <w:rsid w:val="00342B52"/>
    <w:rsid w:val="00343090"/>
    <w:rsid w:val="0034349C"/>
    <w:rsid w:val="003434D8"/>
    <w:rsid w:val="003436B8"/>
    <w:rsid w:val="003436F0"/>
    <w:rsid w:val="00343712"/>
    <w:rsid w:val="00344703"/>
    <w:rsid w:val="00345C4A"/>
    <w:rsid w:val="003465A4"/>
    <w:rsid w:val="00347527"/>
    <w:rsid w:val="00347EB6"/>
    <w:rsid w:val="00350DA3"/>
    <w:rsid w:val="00351B30"/>
    <w:rsid w:val="00352FF6"/>
    <w:rsid w:val="0035332F"/>
    <w:rsid w:val="00353530"/>
    <w:rsid w:val="003545E7"/>
    <w:rsid w:val="00354BD2"/>
    <w:rsid w:val="00355117"/>
    <w:rsid w:val="003551FB"/>
    <w:rsid w:val="00355D25"/>
    <w:rsid w:val="00355E30"/>
    <w:rsid w:val="00356238"/>
    <w:rsid w:val="003563B9"/>
    <w:rsid w:val="00356721"/>
    <w:rsid w:val="0035682C"/>
    <w:rsid w:val="003569A0"/>
    <w:rsid w:val="00356CEC"/>
    <w:rsid w:val="003574C4"/>
    <w:rsid w:val="003575C8"/>
    <w:rsid w:val="00357F0D"/>
    <w:rsid w:val="00357F38"/>
    <w:rsid w:val="00360839"/>
    <w:rsid w:val="0036084B"/>
    <w:rsid w:val="003615BD"/>
    <w:rsid w:val="003616B5"/>
    <w:rsid w:val="003618B5"/>
    <w:rsid w:val="0036196F"/>
    <w:rsid w:val="003631F7"/>
    <w:rsid w:val="003632EB"/>
    <w:rsid w:val="003646E2"/>
    <w:rsid w:val="003649F2"/>
    <w:rsid w:val="00364BE6"/>
    <w:rsid w:val="00364E49"/>
    <w:rsid w:val="003650F3"/>
    <w:rsid w:val="00365486"/>
    <w:rsid w:val="00365614"/>
    <w:rsid w:val="003664EF"/>
    <w:rsid w:val="0036651D"/>
    <w:rsid w:val="00366530"/>
    <w:rsid w:val="0036694B"/>
    <w:rsid w:val="00366BFE"/>
    <w:rsid w:val="00366F71"/>
    <w:rsid w:val="003670DC"/>
    <w:rsid w:val="00367791"/>
    <w:rsid w:val="0037021E"/>
    <w:rsid w:val="00370B13"/>
    <w:rsid w:val="00370C17"/>
    <w:rsid w:val="00371A87"/>
    <w:rsid w:val="0037276E"/>
    <w:rsid w:val="0037278D"/>
    <w:rsid w:val="00372F08"/>
    <w:rsid w:val="003732DF"/>
    <w:rsid w:val="00373491"/>
    <w:rsid w:val="00373DBC"/>
    <w:rsid w:val="00374819"/>
    <w:rsid w:val="00375118"/>
    <w:rsid w:val="0037512C"/>
    <w:rsid w:val="003761B4"/>
    <w:rsid w:val="00377E93"/>
    <w:rsid w:val="00380337"/>
    <w:rsid w:val="00380AEA"/>
    <w:rsid w:val="003815D1"/>
    <w:rsid w:val="003817A6"/>
    <w:rsid w:val="00381BEB"/>
    <w:rsid w:val="00381FAE"/>
    <w:rsid w:val="00382985"/>
    <w:rsid w:val="0038383E"/>
    <w:rsid w:val="003840A4"/>
    <w:rsid w:val="003850F8"/>
    <w:rsid w:val="003851A0"/>
    <w:rsid w:val="00385A27"/>
    <w:rsid w:val="003878D6"/>
    <w:rsid w:val="003901CE"/>
    <w:rsid w:val="003903CE"/>
    <w:rsid w:val="0039041B"/>
    <w:rsid w:val="00390530"/>
    <w:rsid w:val="003908D3"/>
    <w:rsid w:val="00391AB2"/>
    <w:rsid w:val="00391D90"/>
    <w:rsid w:val="00391DD1"/>
    <w:rsid w:val="00392C1C"/>
    <w:rsid w:val="00392C2C"/>
    <w:rsid w:val="00393F10"/>
    <w:rsid w:val="00393FE6"/>
    <w:rsid w:val="00394798"/>
    <w:rsid w:val="00394AC6"/>
    <w:rsid w:val="00394C80"/>
    <w:rsid w:val="00395061"/>
    <w:rsid w:val="00395936"/>
    <w:rsid w:val="00395E3C"/>
    <w:rsid w:val="003960DC"/>
    <w:rsid w:val="00396347"/>
    <w:rsid w:val="00396471"/>
    <w:rsid w:val="003967F8"/>
    <w:rsid w:val="00396EAA"/>
    <w:rsid w:val="00397057"/>
    <w:rsid w:val="00397986"/>
    <w:rsid w:val="003979BC"/>
    <w:rsid w:val="00397CF3"/>
    <w:rsid w:val="003A09FB"/>
    <w:rsid w:val="003A0AF1"/>
    <w:rsid w:val="003A0BA6"/>
    <w:rsid w:val="003A1665"/>
    <w:rsid w:val="003A1B33"/>
    <w:rsid w:val="003A1C7E"/>
    <w:rsid w:val="003A267E"/>
    <w:rsid w:val="003A33CE"/>
    <w:rsid w:val="003A37A7"/>
    <w:rsid w:val="003A3D9C"/>
    <w:rsid w:val="003A4C6F"/>
    <w:rsid w:val="003A4E06"/>
    <w:rsid w:val="003A51F6"/>
    <w:rsid w:val="003A52B8"/>
    <w:rsid w:val="003A5464"/>
    <w:rsid w:val="003A71E1"/>
    <w:rsid w:val="003A72EC"/>
    <w:rsid w:val="003B06FF"/>
    <w:rsid w:val="003B154C"/>
    <w:rsid w:val="003B183B"/>
    <w:rsid w:val="003B18BE"/>
    <w:rsid w:val="003B1FE6"/>
    <w:rsid w:val="003B2425"/>
    <w:rsid w:val="003B3083"/>
    <w:rsid w:val="003B375F"/>
    <w:rsid w:val="003B44C0"/>
    <w:rsid w:val="003B475D"/>
    <w:rsid w:val="003B4BFF"/>
    <w:rsid w:val="003B5054"/>
    <w:rsid w:val="003B5174"/>
    <w:rsid w:val="003B5181"/>
    <w:rsid w:val="003B5337"/>
    <w:rsid w:val="003B5917"/>
    <w:rsid w:val="003B59FF"/>
    <w:rsid w:val="003B5A92"/>
    <w:rsid w:val="003B5B44"/>
    <w:rsid w:val="003B5B77"/>
    <w:rsid w:val="003B64F9"/>
    <w:rsid w:val="003B65E1"/>
    <w:rsid w:val="003B686D"/>
    <w:rsid w:val="003B6B98"/>
    <w:rsid w:val="003B6EEA"/>
    <w:rsid w:val="003B6F23"/>
    <w:rsid w:val="003B7303"/>
    <w:rsid w:val="003B7995"/>
    <w:rsid w:val="003B7BBA"/>
    <w:rsid w:val="003C073E"/>
    <w:rsid w:val="003C11DF"/>
    <w:rsid w:val="003C144F"/>
    <w:rsid w:val="003C190C"/>
    <w:rsid w:val="003C1DEC"/>
    <w:rsid w:val="003C238E"/>
    <w:rsid w:val="003C243C"/>
    <w:rsid w:val="003C2912"/>
    <w:rsid w:val="003C292B"/>
    <w:rsid w:val="003C3CB3"/>
    <w:rsid w:val="003C4190"/>
    <w:rsid w:val="003C46A4"/>
    <w:rsid w:val="003C498E"/>
    <w:rsid w:val="003C4A85"/>
    <w:rsid w:val="003C5463"/>
    <w:rsid w:val="003C57B3"/>
    <w:rsid w:val="003C5977"/>
    <w:rsid w:val="003C5F48"/>
    <w:rsid w:val="003C632C"/>
    <w:rsid w:val="003C66EB"/>
    <w:rsid w:val="003C67E4"/>
    <w:rsid w:val="003C73E3"/>
    <w:rsid w:val="003C74D3"/>
    <w:rsid w:val="003C797D"/>
    <w:rsid w:val="003C7B1D"/>
    <w:rsid w:val="003D053C"/>
    <w:rsid w:val="003D0D46"/>
    <w:rsid w:val="003D0EA9"/>
    <w:rsid w:val="003D10A7"/>
    <w:rsid w:val="003D1684"/>
    <w:rsid w:val="003D18C8"/>
    <w:rsid w:val="003D1FC9"/>
    <w:rsid w:val="003D227D"/>
    <w:rsid w:val="003D2F27"/>
    <w:rsid w:val="003D2F42"/>
    <w:rsid w:val="003D31B8"/>
    <w:rsid w:val="003D32E4"/>
    <w:rsid w:val="003D34EB"/>
    <w:rsid w:val="003D39AE"/>
    <w:rsid w:val="003D3A8B"/>
    <w:rsid w:val="003D3C21"/>
    <w:rsid w:val="003D3C2C"/>
    <w:rsid w:val="003D3C31"/>
    <w:rsid w:val="003D3C6B"/>
    <w:rsid w:val="003D3F2C"/>
    <w:rsid w:val="003D3FFE"/>
    <w:rsid w:val="003D484A"/>
    <w:rsid w:val="003D4C99"/>
    <w:rsid w:val="003D50BA"/>
    <w:rsid w:val="003D544B"/>
    <w:rsid w:val="003D57E4"/>
    <w:rsid w:val="003D5C64"/>
    <w:rsid w:val="003D699F"/>
    <w:rsid w:val="003D6AEE"/>
    <w:rsid w:val="003D6EA9"/>
    <w:rsid w:val="003D6F6F"/>
    <w:rsid w:val="003E0BF6"/>
    <w:rsid w:val="003E0C07"/>
    <w:rsid w:val="003E0DA5"/>
    <w:rsid w:val="003E14FE"/>
    <w:rsid w:val="003E1C59"/>
    <w:rsid w:val="003E229E"/>
    <w:rsid w:val="003E3476"/>
    <w:rsid w:val="003E35FD"/>
    <w:rsid w:val="003E3CBB"/>
    <w:rsid w:val="003E434E"/>
    <w:rsid w:val="003E4E64"/>
    <w:rsid w:val="003E561E"/>
    <w:rsid w:val="003E5B9A"/>
    <w:rsid w:val="003E5D6B"/>
    <w:rsid w:val="003E5F69"/>
    <w:rsid w:val="003E6E1B"/>
    <w:rsid w:val="003E7318"/>
    <w:rsid w:val="003E7F7F"/>
    <w:rsid w:val="003F040C"/>
    <w:rsid w:val="003F051D"/>
    <w:rsid w:val="003F0ABE"/>
    <w:rsid w:val="003F12D7"/>
    <w:rsid w:val="003F13E4"/>
    <w:rsid w:val="003F2390"/>
    <w:rsid w:val="003F3273"/>
    <w:rsid w:val="003F355C"/>
    <w:rsid w:val="003F4268"/>
    <w:rsid w:val="003F42AA"/>
    <w:rsid w:val="003F4AC0"/>
    <w:rsid w:val="003F4BD2"/>
    <w:rsid w:val="003F5389"/>
    <w:rsid w:val="003F5E83"/>
    <w:rsid w:val="003F67D2"/>
    <w:rsid w:val="003F6F4A"/>
    <w:rsid w:val="00400DBD"/>
    <w:rsid w:val="00401D5F"/>
    <w:rsid w:val="004021AF"/>
    <w:rsid w:val="00402B6C"/>
    <w:rsid w:val="004034FA"/>
    <w:rsid w:val="00403633"/>
    <w:rsid w:val="00403FBF"/>
    <w:rsid w:val="004050CC"/>
    <w:rsid w:val="004055F9"/>
    <w:rsid w:val="004062F8"/>
    <w:rsid w:val="00406749"/>
    <w:rsid w:val="00407CDF"/>
    <w:rsid w:val="00407F71"/>
    <w:rsid w:val="0041069B"/>
    <w:rsid w:val="00410E12"/>
    <w:rsid w:val="00410E47"/>
    <w:rsid w:val="004112AD"/>
    <w:rsid w:val="004112FF"/>
    <w:rsid w:val="00411AB0"/>
    <w:rsid w:val="00412694"/>
    <w:rsid w:val="00413BE7"/>
    <w:rsid w:val="00415157"/>
    <w:rsid w:val="00415D73"/>
    <w:rsid w:val="00416334"/>
    <w:rsid w:val="00416C3E"/>
    <w:rsid w:val="004170D3"/>
    <w:rsid w:val="0041710A"/>
    <w:rsid w:val="0041753E"/>
    <w:rsid w:val="004179C7"/>
    <w:rsid w:val="00417AB9"/>
    <w:rsid w:val="00420186"/>
    <w:rsid w:val="004203E3"/>
    <w:rsid w:val="0042069B"/>
    <w:rsid w:val="00420BA6"/>
    <w:rsid w:val="00420D52"/>
    <w:rsid w:val="00421177"/>
    <w:rsid w:val="00421243"/>
    <w:rsid w:val="004213A6"/>
    <w:rsid w:val="00421450"/>
    <w:rsid w:val="0042146A"/>
    <w:rsid w:val="00421527"/>
    <w:rsid w:val="00422225"/>
    <w:rsid w:val="00422601"/>
    <w:rsid w:val="0042302A"/>
    <w:rsid w:val="004235FF"/>
    <w:rsid w:val="00424226"/>
    <w:rsid w:val="00424BF3"/>
    <w:rsid w:val="0042512A"/>
    <w:rsid w:val="00425614"/>
    <w:rsid w:val="0042581C"/>
    <w:rsid w:val="00425E73"/>
    <w:rsid w:val="00426BE7"/>
    <w:rsid w:val="00426C0B"/>
    <w:rsid w:val="00426CE0"/>
    <w:rsid w:val="00426FDC"/>
    <w:rsid w:val="0042784C"/>
    <w:rsid w:val="004278AF"/>
    <w:rsid w:val="004278D8"/>
    <w:rsid w:val="00427B6E"/>
    <w:rsid w:val="00427BDD"/>
    <w:rsid w:val="00430B04"/>
    <w:rsid w:val="0043107C"/>
    <w:rsid w:val="00431351"/>
    <w:rsid w:val="00431825"/>
    <w:rsid w:val="00431CF2"/>
    <w:rsid w:val="00433079"/>
    <w:rsid w:val="004336BC"/>
    <w:rsid w:val="00434A85"/>
    <w:rsid w:val="00434CF2"/>
    <w:rsid w:val="00434F64"/>
    <w:rsid w:val="00435409"/>
    <w:rsid w:val="00435E5F"/>
    <w:rsid w:val="0043637F"/>
    <w:rsid w:val="004367F1"/>
    <w:rsid w:val="004370EB"/>
    <w:rsid w:val="00440A14"/>
    <w:rsid w:val="00441671"/>
    <w:rsid w:val="00441F29"/>
    <w:rsid w:val="00441F81"/>
    <w:rsid w:val="00442FCC"/>
    <w:rsid w:val="0044333D"/>
    <w:rsid w:val="00443B36"/>
    <w:rsid w:val="00444264"/>
    <w:rsid w:val="00444351"/>
    <w:rsid w:val="00444408"/>
    <w:rsid w:val="0044473E"/>
    <w:rsid w:val="00445FC4"/>
    <w:rsid w:val="0044600C"/>
    <w:rsid w:val="00446140"/>
    <w:rsid w:val="004463FD"/>
    <w:rsid w:val="00446F6C"/>
    <w:rsid w:val="004502C7"/>
    <w:rsid w:val="00450B91"/>
    <w:rsid w:val="00450CA5"/>
    <w:rsid w:val="00450EF6"/>
    <w:rsid w:val="00451E42"/>
    <w:rsid w:val="00452971"/>
    <w:rsid w:val="00452F8F"/>
    <w:rsid w:val="00453213"/>
    <w:rsid w:val="004534AF"/>
    <w:rsid w:val="00453777"/>
    <w:rsid w:val="00453827"/>
    <w:rsid w:val="00453F0A"/>
    <w:rsid w:val="0045432A"/>
    <w:rsid w:val="00454B00"/>
    <w:rsid w:val="00454BD8"/>
    <w:rsid w:val="004554AC"/>
    <w:rsid w:val="00455511"/>
    <w:rsid w:val="00455735"/>
    <w:rsid w:val="00455D81"/>
    <w:rsid w:val="00456075"/>
    <w:rsid w:val="00456DCE"/>
    <w:rsid w:val="00456E05"/>
    <w:rsid w:val="00457405"/>
    <w:rsid w:val="00460036"/>
    <w:rsid w:val="00460443"/>
    <w:rsid w:val="00460859"/>
    <w:rsid w:val="00460E78"/>
    <w:rsid w:val="00461565"/>
    <w:rsid w:val="00462320"/>
    <w:rsid w:val="004642AF"/>
    <w:rsid w:val="0046433B"/>
    <w:rsid w:val="00464521"/>
    <w:rsid w:val="00464AD3"/>
    <w:rsid w:val="00464D32"/>
    <w:rsid w:val="0046547B"/>
    <w:rsid w:val="00465B97"/>
    <w:rsid w:val="00465D2F"/>
    <w:rsid w:val="00466E52"/>
    <w:rsid w:val="00467534"/>
    <w:rsid w:val="00467E04"/>
    <w:rsid w:val="00467FC3"/>
    <w:rsid w:val="00470355"/>
    <w:rsid w:val="00470C70"/>
    <w:rsid w:val="00472405"/>
    <w:rsid w:val="00472C28"/>
    <w:rsid w:val="00473554"/>
    <w:rsid w:val="004742CE"/>
    <w:rsid w:val="00475060"/>
    <w:rsid w:val="0047572C"/>
    <w:rsid w:val="00476B08"/>
    <w:rsid w:val="00476E05"/>
    <w:rsid w:val="0047733E"/>
    <w:rsid w:val="0047771F"/>
    <w:rsid w:val="0048011F"/>
    <w:rsid w:val="00480C1A"/>
    <w:rsid w:val="00480E18"/>
    <w:rsid w:val="004817C5"/>
    <w:rsid w:val="0048258A"/>
    <w:rsid w:val="0048262A"/>
    <w:rsid w:val="00482917"/>
    <w:rsid w:val="00483FE4"/>
    <w:rsid w:val="004845B7"/>
    <w:rsid w:val="004854E7"/>
    <w:rsid w:val="00485AFA"/>
    <w:rsid w:val="0048635D"/>
    <w:rsid w:val="00486498"/>
    <w:rsid w:val="00486FF7"/>
    <w:rsid w:val="00487903"/>
    <w:rsid w:val="00487A21"/>
    <w:rsid w:val="0049062A"/>
    <w:rsid w:val="00490D57"/>
    <w:rsid w:val="00491187"/>
    <w:rsid w:val="004911B6"/>
    <w:rsid w:val="004911C7"/>
    <w:rsid w:val="004913DE"/>
    <w:rsid w:val="00491B24"/>
    <w:rsid w:val="00493116"/>
    <w:rsid w:val="00493342"/>
    <w:rsid w:val="004939AD"/>
    <w:rsid w:val="00493EDB"/>
    <w:rsid w:val="00493F52"/>
    <w:rsid w:val="00493FCC"/>
    <w:rsid w:val="00494747"/>
    <w:rsid w:val="004959B6"/>
    <w:rsid w:val="00496DB5"/>
    <w:rsid w:val="004975A7"/>
    <w:rsid w:val="00497ED0"/>
    <w:rsid w:val="004A065C"/>
    <w:rsid w:val="004A08C0"/>
    <w:rsid w:val="004A0E53"/>
    <w:rsid w:val="004A1DD5"/>
    <w:rsid w:val="004A1E88"/>
    <w:rsid w:val="004A211E"/>
    <w:rsid w:val="004A27A7"/>
    <w:rsid w:val="004A2A6D"/>
    <w:rsid w:val="004A36C6"/>
    <w:rsid w:val="004A42C5"/>
    <w:rsid w:val="004A4367"/>
    <w:rsid w:val="004A4413"/>
    <w:rsid w:val="004A44A9"/>
    <w:rsid w:val="004A46B0"/>
    <w:rsid w:val="004A4830"/>
    <w:rsid w:val="004A4E48"/>
    <w:rsid w:val="004A584A"/>
    <w:rsid w:val="004A5CD4"/>
    <w:rsid w:val="004A5E96"/>
    <w:rsid w:val="004A5F77"/>
    <w:rsid w:val="004A688B"/>
    <w:rsid w:val="004A6E9D"/>
    <w:rsid w:val="004A7868"/>
    <w:rsid w:val="004A7E2A"/>
    <w:rsid w:val="004A7F61"/>
    <w:rsid w:val="004B028E"/>
    <w:rsid w:val="004B0C72"/>
    <w:rsid w:val="004B0C77"/>
    <w:rsid w:val="004B136D"/>
    <w:rsid w:val="004B14FF"/>
    <w:rsid w:val="004B163A"/>
    <w:rsid w:val="004B1DEA"/>
    <w:rsid w:val="004B214F"/>
    <w:rsid w:val="004B2760"/>
    <w:rsid w:val="004B319E"/>
    <w:rsid w:val="004B341A"/>
    <w:rsid w:val="004B3792"/>
    <w:rsid w:val="004B3C18"/>
    <w:rsid w:val="004B5782"/>
    <w:rsid w:val="004B57D9"/>
    <w:rsid w:val="004B5BC6"/>
    <w:rsid w:val="004B5C3D"/>
    <w:rsid w:val="004B742B"/>
    <w:rsid w:val="004B7638"/>
    <w:rsid w:val="004C03BA"/>
    <w:rsid w:val="004C0CB1"/>
    <w:rsid w:val="004C0D0C"/>
    <w:rsid w:val="004C23A4"/>
    <w:rsid w:val="004C27AA"/>
    <w:rsid w:val="004C27FE"/>
    <w:rsid w:val="004C2825"/>
    <w:rsid w:val="004C2BA1"/>
    <w:rsid w:val="004C36DF"/>
    <w:rsid w:val="004C39F5"/>
    <w:rsid w:val="004C46E2"/>
    <w:rsid w:val="004C55CE"/>
    <w:rsid w:val="004C58A0"/>
    <w:rsid w:val="004C58B2"/>
    <w:rsid w:val="004C7D4D"/>
    <w:rsid w:val="004D0761"/>
    <w:rsid w:val="004D11B9"/>
    <w:rsid w:val="004D1212"/>
    <w:rsid w:val="004D15A3"/>
    <w:rsid w:val="004D2037"/>
    <w:rsid w:val="004D2F5B"/>
    <w:rsid w:val="004D36C1"/>
    <w:rsid w:val="004D4F64"/>
    <w:rsid w:val="004D571E"/>
    <w:rsid w:val="004D575A"/>
    <w:rsid w:val="004D6039"/>
    <w:rsid w:val="004D6078"/>
    <w:rsid w:val="004D6250"/>
    <w:rsid w:val="004D64A4"/>
    <w:rsid w:val="004D64AC"/>
    <w:rsid w:val="004D7547"/>
    <w:rsid w:val="004E05F8"/>
    <w:rsid w:val="004E06D4"/>
    <w:rsid w:val="004E0F97"/>
    <w:rsid w:val="004E2ADF"/>
    <w:rsid w:val="004E2E6E"/>
    <w:rsid w:val="004E2EFD"/>
    <w:rsid w:val="004E3781"/>
    <w:rsid w:val="004E54A7"/>
    <w:rsid w:val="004E5E27"/>
    <w:rsid w:val="004E5FB9"/>
    <w:rsid w:val="004E6100"/>
    <w:rsid w:val="004E6453"/>
    <w:rsid w:val="004E6CF8"/>
    <w:rsid w:val="004E7A3A"/>
    <w:rsid w:val="004E7A49"/>
    <w:rsid w:val="004F0D75"/>
    <w:rsid w:val="004F189C"/>
    <w:rsid w:val="004F209D"/>
    <w:rsid w:val="004F234C"/>
    <w:rsid w:val="004F2A47"/>
    <w:rsid w:val="004F3007"/>
    <w:rsid w:val="004F39A8"/>
    <w:rsid w:val="004F3B4D"/>
    <w:rsid w:val="004F47D3"/>
    <w:rsid w:val="004F49A4"/>
    <w:rsid w:val="004F4DB7"/>
    <w:rsid w:val="004F5225"/>
    <w:rsid w:val="004F53B4"/>
    <w:rsid w:val="004F657E"/>
    <w:rsid w:val="004F6CE7"/>
    <w:rsid w:val="004F701A"/>
    <w:rsid w:val="0050017E"/>
    <w:rsid w:val="0050040E"/>
    <w:rsid w:val="0050073C"/>
    <w:rsid w:val="00501B2F"/>
    <w:rsid w:val="00502105"/>
    <w:rsid w:val="00502BD8"/>
    <w:rsid w:val="00502FCC"/>
    <w:rsid w:val="00503B4B"/>
    <w:rsid w:val="00503F7F"/>
    <w:rsid w:val="0050440B"/>
    <w:rsid w:val="005048C7"/>
    <w:rsid w:val="00504D42"/>
    <w:rsid w:val="00504E49"/>
    <w:rsid w:val="00505597"/>
    <w:rsid w:val="00505ACA"/>
    <w:rsid w:val="005063FE"/>
    <w:rsid w:val="0050682B"/>
    <w:rsid w:val="00506992"/>
    <w:rsid w:val="005070AB"/>
    <w:rsid w:val="005072D0"/>
    <w:rsid w:val="005079DF"/>
    <w:rsid w:val="0051013B"/>
    <w:rsid w:val="005105C7"/>
    <w:rsid w:val="005109D8"/>
    <w:rsid w:val="00510A0F"/>
    <w:rsid w:val="00510F89"/>
    <w:rsid w:val="005120F0"/>
    <w:rsid w:val="00512559"/>
    <w:rsid w:val="005126D2"/>
    <w:rsid w:val="00512E6B"/>
    <w:rsid w:val="00514C8C"/>
    <w:rsid w:val="00515C98"/>
    <w:rsid w:val="00515D07"/>
    <w:rsid w:val="00516578"/>
    <w:rsid w:val="00516716"/>
    <w:rsid w:val="005167BD"/>
    <w:rsid w:val="00517AFF"/>
    <w:rsid w:val="00517B16"/>
    <w:rsid w:val="00517B67"/>
    <w:rsid w:val="00520243"/>
    <w:rsid w:val="00520382"/>
    <w:rsid w:val="00520399"/>
    <w:rsid w:val="00521F30"/>
    <w:rsid w:val="00521F93"/>
    <w:rsid w:val="00522050"/>
    <w:rsid w:val="005224F0"/>
    <w:rsid w:val="00522D5A"/>
    <w:rsid w:val="00522EEB"/>
    <w:rsid w:val="005232A9"/>
    <w:rsid w:val="0052377B"/>
    <w:rsid w:val="00523E55"/>
    <w:rsid w:val="0052442E"/>
    <w:rsid w:val="0052493B"/>
    <w:rsid w:val="00525DD0"/>
    <w:rsid w:val="005266D0"/>
    <w:rsid w:val="00526D43"/>
    <w:rsid w:val="00527054"/>
    <w:rsid w:val="00527139"/>
    <w:rsid w:val="00527423"/>
    <w:rsid w:val="00527719"/>
    <w:rsid w:val="00527BCC"/>
    <w:rsid w:val="00530949"/>
    <w:rsid w:val="005312C9"/>
    <w:rsid w:val="00531D46"/>
    <w:rsid w:val="00532A9A"/>
    <w:rsid w:val="00532EAA"/>
    <w:rsid w:val="00533C36"/>
    <w:rsid w:val="00533EA4"/>
    <w:rsid w:val="00534401"/>
    <w:rsid w:val="00534A56"/>
    <w:rsid w:val="00534BE9"/>
    <w:rsid w:val="00534CEE"/>
    <w:rsid w:val="005359AD"/>
    <w:rsid w:val="00536189"/>
    <w:rsid w:val="0053676D"/>
    <w:rsid w:val="00536B12"/>
    <w:rsid w:val="00536B29"/>
    <w:rsid w:val="00536B3F"/>
    <w:rsid w:val="00536BAA"/>
    <w:rsid w:val="00536D28"/>
    <w:rsid w:val="00536F5E"/>
    <w:rsid w:val="00537225"/>
    <w:rsid w:val="00540593"/>
    <w:rsid w:val="00540CA6"/>
    <w:rsid w:val="00541087"/>
    <w:rsid w:val="00541DEF"/>
    <w:rsid w:val="005426A7"/>
    <w:rsid w:val="00542884"/>
    <w:rsid w:val="00543E22"/>
    <w:rsid w:val="00545166"/>
    <w:rsid w:val="005451DE"/>
    <w:rsid w:val="005452D2"/>
    <w:rsid w:val="00545EDD"/>
    <w:rsid w:val="00545F61"/>
    <w:rsid w:val="00546321"/>
    <w:rsid w:val="00546932"/>
    <w:rsid w:val="00546D7E"/>
    <w:rsid w:val="005476B7"/>
    <w:rsid w:val="00547E3D"/>
    <w:rsid w:val="0055001A"/>
    <w:rsid w:val="0055036A"/>
    <w:rsid w:val="00550F3B"/>
    <w:rsid w:val="0055115E"/>
    <w:rsid w:val="005516DA"/>
    <w:rsid w:val="0055187C"/>
    <w:rsid w:val="00551F30"/>
    <w:rsid w:val="005525A7"/>
    <w:rsid w:val="005525EC"/>
    <w:rsid w:val="00552639"/>
    <w:rsid w:val="00552CED"/>
    <w:rsid w:val="00553B2C"/>
    <w:rsid w:val="00553E51"/>
    <w:rsid w:val="0055417A"/>
    <w:rsid w:val="0055437F"/>
    <w:rsid w:val="00555C8D"/>
    <w:rsid w:val="00556112"/>
    <w:rsid w:val="005569AE"/>
    <w:rsid w:val="00557725"/>
    <w:rsid w:val="0055796E"/>
    <w:rsid w:val="00557F39"/>
    <w:rsid w:val="00557F7F"/>
    <w:rsid w:val="00560ED9"/>
    <w:rsid w:val="0056158A"/>
    <w:rsid w:val="0056163B"/>
    <w:rsid w:val="00562207"/>
    <w:rsid w:val="0056296C"/>
    <w:rsid w:val="005633D7"/>
    <w:rsid w:val="00563E70"/>
    <w:rsid w:val="00563F41"/>
    <w:rsid w:val="005643B5"/>
    <w:rsid w:val="005646F2"/>
    <w:rsid w:val="00565D68"/>
    <w:rsid w:val="00566C7F"/>
    <w:rsid w:val="00566CF7"/>
    <w:rsid w:val="00566D4C"/>
    <w:rsid w:val="005670E1"/>
    <w:rsid w:val="00567173"/>
    <w:rsid w:val="0056722A"/>
    <w:rsid w:val="005678E8"/>
    <w:rsid w:val="00567E81"/>
    <w:rsid w:val="005705E1"/>
    <w:rsid w:val="00570F73"/>
    <w:rsid w:val="0057110F"/>
    <w:rsid w:val="0057111F"/>
    <w:rsid w:val="00572008"/>
    <w:rsid w:val="00572609"/>
    <w:rsid w:val="005726D5"/>
    <w:rsid w:val="00572920"/>
    <w:rsid w:val="005734DD"/>
    <w:rsid w:val="00573B69"/>
    <w:rsid w:val="00573E4A"/>
    <w:rsid w:val="005742E1"/>
    <w:rsid w:val="00574E5F"/>
    <w:rsid w:val="00575DD1"/>
    <w:rsid w:val="00576C21"/>
    <w:rsid w:val="0058008A"/>
    <w:rsid w:val="00580223"/>
    <w:rsid w:val="00580DDB"/>
    <w:rsid w:val="0058101D"/>
    <w:rsid w:val="00581518"/>
    <w:rsid w:val="005821F0"/>
    <w:rsid w:val="0058224D"/>
    <w:rsid w:val="00582BC9"/>
    <w:rsid w:val="00582E32"/>
    <w:rsid w:val="00583587"/>
    <w:rsid w:val="0058381B"/>
    <w:rsid w:val="00583D14"/>
    <w:rsid w:val="00583FDA"/>
    <w:rsid w:val="0058421F"/>
    <w:rsid w:val="00584B9D"/>
    <w:rsid w:val="00585A10"/>
    <w:rsid w:val="00585E9F"/>
    <w:rsid w:val="00586492"/>
    <w:rsid w:val="00586ABE"/>
    <w:rsid w:val="00586BE5"/>
    <w:rsid w:val="00586D9A"/>
    <w:rsid w:val="00586EB3"/>
    <w:rsid w:val="00586FBA"/>
    <w:rsid w:val="00587370"/>
    <w:rsid w:val="00587551"/>
    <w:rsid w:val="00587608"/>
    <w:rsid w:val="00590049"/>
    <w:rsid w:val="005908CF"/>
    <w:rsid w:val="00591538"/>
    <w:rsid w:val="005915E4"/>
    <w:rsid w:val="00591968"/>
    <w:rsid w:val="00592317"/>
    <w:rsid w:val="00592B84"/>
    <w:rsid w:val="005930FA"/>
    <w:rsid w:val="0059336D"/>
    <w:rsid w:val="00593873"/>
    <w:rsid w:val="00593E47"/>
    <w:rsid w:val="0059465D"/>
    <w:rsid w:val="00594883"/>
    <w:rsid w:val="00594C32"/>
    <w:rsid w:val="00595E90"/>
    <w:rsid w:val="0059606E"/>
    <w:rsid w:val="005966E9"/>
    <w:rsid w:val="005969A1"/>
    <w:rsid w:val="00597CB3"/>
    <w:rsid w:val="00597CFA"/>
    <w:rsid w:val="005A033C"/>
    <w:rsid w:val="005A0657"/>
    <w:rsid w:val="005A0FDD"/>
    <w:rsid w:val="005A12F8"/>
    <w:rsid w:val="005A1D77"/>
    <w:rsid w:val="005A1E69"/>
    <w:rsid w:val="005A1FAF"/>
    <w:rsid w:val="005A2786"/>
    <w:rsid w:val="005A28BC"/>
    <w:rsid w:val="005A2D9E"/>
    <w:rsid w:val="005A2E3E"/>
    <w:rsid w:val="005A315C"/>
    <w:rsid w:val="005A42F4"/>
    <w:rsid w:val="005A4579"/>
    <w:rsid w:val="005A5C55"/>
    <w:rsid w:val="005A5D8F"/>
    <w:rsid w:val="005A604D"/>
    <w:rsid w:val="005A642F"/>
    <w:rsid w:val="005A657B"/>
    <w:rsid w:val="005A67C0"/>
    <w:rsid w:val="005A6B09"/>
    <w:rsid w:val="005A73B0"/>
    <w:rsid w:val="005A7ABD"/>
    <w:rsid w:val="005B01E9"/>
    <w:rsid w:val="005B0202"/>
    <w:rsid w:val="005B2584"/>
    <w:rsid w:val="005B2E7D"/>
    <w:rsid w:val="005B3A5B"/>
    <w:rsid w:val="005B3A67"/>
    <w:rsid w:val="005B3BD4"/>
    <w:rsid w:val="005B4635"/>
    <w:rsid w:val="005B564B"/>
    <w:rsid w:val="005B5CD2"/>
    <w:rsid w:val="005B62B8"/>
    <w:rsid w:val="005B6408"/>
    <w:rsid w:val="005B647F"/>
    <w:rsid w:val="005C032E"/>
    <w:rsid w:val="005C0E81"/>
    <w:rsid w:val="005C19EF"/>
    <w:rsid w:val="005C1D65"/>
    <w:rsid w:val="005C203E"/>
    <w:rsid w:val="005C267F"/>
    <w:rsid w:val="005C327C"/>
    <w:rsid w:val="005C34B5"/>
    <w:rsid w:val="005C3934"/>
    <w:rsid w:val="005C3C0C"/>
    <w:rsid w:val="005C3E59"/>
    <w:rsid w:val="005C4394"/>
    <w:rsid w:val="005C4512"/>
    <w:rsid w:val="005C4A5B"/>
    <w:rsid w:val="005C566E"/>
    <w:rsid w:val="005C5BF1"/>
    <w:rsid w:val="005C5F28"/>
    <w:rsid w:val="005C68C4"/>
    <w:rsid w:val="005C6A0E"/>
    <w:rsid w:val="005C6A83"/>
    <w:rsid w:val="005C6AD4"/>
    <w:rsid w:val="005C6CAC"/>
    <w:rsid w:val="005C7588"/>
    <w:rsid w:val="005C78D6"/>
    <w:rsid w:val="005C7985"/>
    <w:rsid w:val="005C7A49"/>
    <w:rsid w:val="005D038D"/>
    <w:rsid w:val="005D0ACA"/>
    <w:rsid w:val="005D0D61"/>
    <w:rsid w:val="005D12A8"/>
    <w:rsid w:val="005D1A58"/>
    <w:rsid w:val="005D270D"/>
    <w:rsid w:val="005D2BD2"/>
    <w:rsid w:val="005D30F7"/>
    <w:rsid w:val="005D35CF"/>
    <w:rsid w:val="005D3633"/>
    <w:rsid w:val="005D3688"/>
    <w:rsid w:val="005D37B0"/>
    <w:rsid w:val="005D3ECF"/>
    <w:rsid w:val="005D438B"/>
    <w:rsid w:val="005D48FD"/>
    <w:rsid w:val="005D4B52"/>
    <w:rsid w:val="005D507E"/>
    <w:rsid w:val="005D5159"/>
    <w:rsid w:val="005D517E"/>
    <w:rsid w:val="005D523A"/>
    <w:rsid w:val="005D56A3"/>
    <w:rsid w:val="005D578D"/>
    <w:rsid w:val="005D6E5E"/>
    <w:rsid w:val="005D6F41"/>
    <w:rsid w:val="005D783B"/>
    <w:rsid w:val="005D7DE3"/>
    <w:rsid w:val="005E091B"/>
    <w:rsid w:val="005E0C26"/>
    <w:rsid w:val="005E1122"/>
    <w:rsid w:val="005E1D74"/>
    <w:rsid w:val="005E39F7"/>
    <w:rsid w:val="005E4B7E"/>
    <w:rsid w:val="005E53D4"/>
    <w:rsid w:val="005E589E"/>
    <w:rsid w:val="005E60CC"/>
    <w:rsid w:val="005E664F"/>
    <w:rsid w:val="005E7637"/>
    <w:rsid w:val="005F007B"/>
    <w:rsid w:val="005F048F"/>
    <w:rsid w:val="005F06B5"/>
    <w:rsid w:val="005F10FF"/>
    <w:rsid w:val="005F122E"/>
    <w:rsid w:val="005F14E6"/>
    <w:rsid w:val="005F26F9"/>
    <w:rsid w:val="005F2D1A"/>
    <w:rsid w:val="005F37E1"/>
    <w:rsid w:val="005F54DE"/>
    <w:rsid w:val="005F5996"/>
    <w:rsid w:val="005F6D3D"/>
    <w:rsid w:val="005F70BC"/>
    <w:rsid w:val="006000B8"/>
    <w:rsid w:val="006002FF"/>
    <w:rsid w:val="00600A6E"/>
    <w:rsid w:val="00600B7C"/>
    <w:rsid w:val="00600BA1"/>
    <w:rsid w:val="00600D66"/>
    <w:rsid w:val="0060109D"/>
    <w:rsid w:val="00601531"/>
    <w:rsid w:val="00601C23"/>
    <w:rsid w:val="0060203D"/>
    <w:rsid w:val="00602D06"/>
    <w:rsid w:val="0060307B"/>
    <w:rsid w:val="00603133"/>
    <w:rsid w:val="00603394"/>
    <w:rsid w:val="0060560E"/>
    <w:rsid w:val="00605D62"/>
    <w:rsid w:val="00606947"/>
    <w:rsid w:val="006071F1"/>
    <w:rsid w:val="006073FF"/>
    <w:rsid w:val="0060757D"/>
    <w:rsid w:val="0061006E"/>
    <w:rsid w:val="006102AD"/>
    <w:rsid w:val="00610A59"/>
    <w:rsid w:val="00610FFE"/>
    <w:rsid w:val="00612140"/>
    <w:rsid w:val="0061244B"/>
    <w:rsid w:val="0061268B"/>
    <w:rsid w:val="00612E68"/>
    <w:rsid w:val="00612F66"/>
    <w:rsid w:val="00612FD9"/>
    <w:rsid w:val="00613414"/>
    <w:rsid w:val="006136C9"/>
    <w:rsid w:val="00613AD6"/>
    <w:rsid w:val="00613B84"/>
    <w:rsid w:val="00613E4B"/>
    <w:rsid w:val="00614886"/>
    <w:rsid w:val="00615940"/>
    <w:rsid w:val="00616372"/>
    <w:rsid w:val="00616630"/>
    <w:rsid w:val="006166B4"/>
    <w:rsid w:val="00616F51"/>
    <w:rsid w:val="00617EAF"/>
    <w:rsid w:val="00617EF7"/>
    <w:rsid w:val="00617F8E"/>
    <w:rsid w:val="0062085E"/>
    <w:rsid w:val="00620F27"/>
    <w:rsid w:val="00621AFC"/>
    <w:rsid w:val="00621B4E"/>
    <w:rsid w:val="00621C18"/>
    <w:rsid w:val="00623A44"/>
    <w:rsid w:val="00624002"/>
    <w:rsid w:val="00624647"/>
    <w:rsid w:val="00624768"/>
    <w:rsid w:val="00625287"/>
    <w:rsid w:val="00625424"/>
    <w:rsid w:val="00625924"/>
    <w:rsid w:val="00626225"/>
    <w:rsid w:val="00626329"/>
    <w:rsid w:val="00626468"/>
    <w:rsid w:val="006268CF"/>
    <w:rsid w:val="006269C9"/>
    <w:rsid w:val="00626FC9"/>
    <w:rsid w:val="00627048"/>
    <w:rsid w:val="00627367"/>
    <w:rsid w:val="006306BF"/>
    <w:rsid w:val="00630FB4"/>
    <w:rsid w:val="00631507"/>
    <w:rsid w:val="00631686"/>
    <w:rsid w:val="00631A76"/>
    <w:rsid w:val="00632108"/>
    <w:rsid w:val="00632E9E"/>
    <w:rsid w:val="006331E0"/>
    <w:rsid w:val="006337D6"/>
    <w:rsid w:val="00633D33"/>
    <w:rsid w:val="00634E4A"/>
    <w:rsid w:val="00635071"/>
    <w:rsid w:val="006355B1"/>
    <w:rsid w:val="0063633E"/>
    <w:rsid w:val="00636468"/>
    <w:rsid w:val="006368B3"/>
    <w:rsid w:val="006376C7"/>
    <w:rsid w:val="00640538"/>
    <w:rsid w:val="006409F3"/>
    <w:rsid w:val="00640B90"/>
    <w:rsid w:val="0064126C"/>
    <w:rsid w:val="00641283"/>
    <w:rsid w:val="00641315"/>
    <w:rsid w:val="00642A70"/>
    <w:rsid w:val="00642C57"/>
    <w:rsid w:val="0064366C"/>
    <w:rsid w:val="0064400E"/>
    <w:rsid w:val="00644078"/>
    <w:rsid w:val="006442F4"/>
    <w:rsid w:val="006450DE"/>
    <w:rsid w:val="00645D6E"/>
    <w:rsid w:val="00645D72"/>
    <w:rsid w:val="00646293"/>
    <w:rsid w:val="00646C37"/>
    <w:rsid w:val="006470C1"/>
    <w:rsid w:val="00647329"/>
    <w:rsid w:val="006478A9"/>
    <w:rsid w:val="006502AF"/>
    <w:rsid w:val="006508CC"/>
    <w:rsid w:val="00650B1C"/>
    <w:rsid w:val="00651681"/>
    <w:rsid w:val="00652492"/>
    <w:rsid w:val="00652732"/>
    <w:rsid w:val="00652811"/>
    <w:rsid w:val="00652CD0"/>
    <w:rsid w:val="00652D06"/>
    <w:rsid w:val="006532E8"/>
    <w:rsid w:val="006535A7"/>
    <w:rsid w:val="0065389D"/>
    <w:rsid w:val="00653EF2"/>
    <w:rsid w:val="006547D4"/>
    <w:rsid w:val="00654A1F"/>
    <w:rsid w:val="00654AC4"/>
    <w:rsid w:val="00655933"/>
    <w:rsid w:val="00655BC9"/>
    <w:rsid w:val="00655CE5"/>
    <w:rsid w:val="00655F68"/>
    <w:rsid w:val="00656200"/>
    <w:rsid w:val="006568C5"/>
    <w:rsid w:val="00656B94"/>
    <w:rsid w:val="00656D8F"/>
    <w:rsid w:val="00657151"/>
    <w:rsid w:val="006573F6"/>
    <w:rsid w:val="00657887"/>
    <w:rsid w:val="006579D6"/>
    <w:rsid w:val="00657F69"/>
    <w:rsid w:val="0066009A"/>
    <w:rsid w:val="00661714"/>
    <w:rsid w:val="006628C4"/>
    <w:rsid w:val="00662DFE"/>
    <w:rsid w:val="006630FC"/>
    <w:rsid w:val="0066315D"/>
    <w:rsid w:val="0066317E"/>
    <w:rsid w:val="00663244"/>
    <w:rsid w:val="00663B54"/>
    <w:rsid w:val="0066443B"/>
    <w:rsid w:val="00665725"/>
    <w:rsid w:val="006657AD"/>
    <w:rsid w:val="006668B1"/>
    <w:rsid w:val="00666BD5"/>
    <w:rsid w:val="00666DC4"/>
    <w:rsid w:val="0066779A"/>
    <w:rsid w:val="00670113"/>
    <w:rsid w:val="00670C06"/>
    <w:rsid w:val="00670E7F"/>
    <w:rsid w:val="00671496"/>
    <w:rsid w:val="00671B1E"/>
    <w:rsid w:val="006720C7"/>
    <w:rsid w:val="0067294C"/>
    <w:rsid w:val="00672F89"/>
    <w:rsid w:val="00673132"/>
    <w:rsid w:val="00675076"/>
    <w:rsid w:val="00675950"/>
    <w:rsid w:val="006759F1"/>
    <w:rsid w:val="00675A9A"/>
    <w:rsid w:val="006761BF"/>
    <w:rsid w:val="0067669D"/>
    <w:rsid w:val="006774C1"/>
    <w:rsid w:val="00677D2C"/>
    <w:rsid w:val="00677E70"/>
    <w:rsid w:val="00677F2E"/>
    <w:rsid w:val="00680398"/>
    <w:rsid w:val="00680537"/>
    <w:rsid w:val="00680F3D"/>
    <w:rsid w:val="00681802"/>
    <w:rsid w:val="006824CD"/>
    <w:rsid w:val="00682537"/>
    <w:rsid w:val="0068269F"/>
    <w:rsid w:val="00682791"/>
    <w:rsid w:val="0068327B"/>
    <w:rsid w:val="00683815"/>
    <w:rsid w:val="00683F2D"/>
    <w:rsid w:val="00684095"/>
    <w:rsid w:val="00685071"/>
    <w:rsid w:val="006859DC"/>
    <w:rsid w:val="00685FBE"/>
    <w:rsid w:val="00686878"/>
    <w:rsid w:val="0068727D"/>
    <w:rsid w:val="006872A0"/>
    <w:rsid w:val="00687326"/>
    <w:rsid w:val="00687AEF"/>
    <w:rsid w:val="00687CFD"/>
    <w:rsid w:val="006908F4"/>
    <w:rsid w:val="0069093A"/>
    <w:rsid w:val="006910DD"/>
    <w:rsid w:val="0069112B"/>
    <w:rsid w:val="00691433"/>
    <w:rsid w:val="0069185D"/>
    <w:rsid w:val="00691DBF"/>
    <w:rsid w:val="00692161"/>
    <w:rsid w:val="00692DDB"/>
    <w:rsid w:val="006930FD"/>
    <w:rsid w:val="006932BF"/>
    <w:rsid w:val="006936E9"/>
    <w:rsid w:val="00693B76"/>
    <w:rsid w:val="00693FD7"/>
    <w:rsid w:val="00694186"/>
    <w:rsid w:val="00694372"/>
    <w:rsid w:val="00694BB8"/>
    <w:rsid w:val="0069511F"/>
    <w:rsid w:val="006952E0"/>
    <w:rsid w:val="00695A10"/>
    <w:rsid w:val="00695CF5"/>
    <w:rsid w:val="00695DC4"/>
    <w:rsid w:val="0069619C"/>
    <w:rsid w:val="00696300"/>
    <w:rsid w:val="00696A72"/>
    <w:rsid w:val="00696C0B"/>
    <w:rsid w:val="006A0302"/>
    <w:rsid w:val="006A0A93"/>
    <w:rsid w:val="006A1A56"/>
    <w:rsid w:val="006A2636"/>
    <w:rsid w:val="006A2ED0"/>
    <w:rsid w:val="006A3072"/>
    <w:rsid w:val="006A342C"/>
    <w:rsid w:val="006A36D7"/>
    <w:rsid w:val="006A46AF"/>
    <w:rsid w:val="006A545F"/>
    <w:rsid w:val="006A54BF"/>
    <w:rsid w:val="006A593D"/>
    <w:rsid w:val="006A5AA0"/>
    <w:rsid w:val="006A5B08"/>
    <w:rsid w:val="006A5C6E"/>
    <w:rsid w:val="006A5CFB"/>
    <w:rsid w:val="006A5EC9"/>
    <w:rsid w:val="006A644E"/>
    <w:rsid w:val="006A76B7"/>
    <w:rsid w:val="006A7ECD"/>
    <w:rsid w:val="006B01DB"/>
    <w:rsid w:val="006B089F"/>
    <w:rsid w:val="006B0B90"/>
    <w:rsid w:val="006B1C2F"/>
    <w:rsid w:val="006B1DEC"/>
    <w:rsid w:val="006B2817"/>
    <w:rsid w:val="006B2BC0"/>
    <w:rsid w:val="006B2C76"/>
    <w:rsid w:val="006B2F53"/>
    <w:rsid w:val="006B2F86"/>
    <w:rsid w:val="006B3EBE"/>
    <w:rsid w:val="006B4164"/>
    <w:rsid w:val="006B4BEE"/>
    <w:rsid w:val="006B56A3"/>
    <w:rsid w:val="006B5EBE"/>
    <w:rsid w:val="006B5F2C"/>
    <w:rsid w:val="006B6E76"/>
    <w:rsid w:val="006B6F6A"/>
    <w:rsid w:val="006B70EB"/>
    <w:rsid w:val="006B7220"/>
    <w:rsid w:val="006B7A2B"/>
    <w:rsid w:val="006B7A71"/>
    <w:rsid w:val="006B7CCC"/>
    <w:rsid w:val="006C01EB"/>
    <w:rsid w:val="006C06B0"/>
    <w:rsid w:val="006C0BEC"/>
    <w:rsid w:val="006C1509"/>
    <w:rsid w:val="006C20F8"/>
    <w:rsid w:val="006C22BB"/>
    <w:rsid w:val="006C24AC"/>
    <w:rsid w:val="006C2B4C"/>
    <w:rsid w:val="006C2E8C"/>
    <w:rsid w:val="006C2E9D"/>
    <w:rsid w:val="006C304E"/>
    <w:rsid w:val="006C30F1"/>
    <w:rsid w:val="006C36C7"/>
    <w:rsid w:val="006C399F"/>
    <w:rsid w:val="006C3A23"/>
    <w:rsid w:val="006C3CBD"/>
    <w:rsid w:val="006C45C1"/>
    <w:rsid w:val="006C4CF6"/>
    <w:rsid w:val="006C4DB6"/>
    <w:rsid w:val="006C57BA"/>
    <w:rsid w:val="006C61D4"/>
    <w:rsid w:val="006C62E3"/>
    <w:rsid w:val="006C63E9"/>
    <w:rsid w:val="006C719A"/>
    <w:rsid w:val="006C73E4"/>
    <w:rsid w:val="006C787F"/>
    <w:rsid w:val="006C799B"/>
    <w:rsid w:val="006C7BC1"/>
    <w:rsid w:val="006D03AE"/>
    <w:rsid w:val="006D0535"/>
    <w:rsid w:val="006D0FEB"/>
    <w:rsid w:val="006D112E"/>
    <w:rsid w:val="006D1472"/>
    <w:rsid w:val="006D194A"/>
    <w:rsid w:val="006D1A86"/>
    <w:rsid w:val="006D4502"/>
    <w:rsid w:val="006D4F69"/>
    <w:rsid w:val="006D5074"/>
    <w:rsid w:val="006D5472"/>
    <w:rsid w:val="006D6EC4"/>
    <w:rsid w:val="006D71F7"/>
    <w:rsid w:val="006D77BA"/>
    <w:rsid w:val="006D7A4B"/>
    <w:rsid w:val="006D7BD4"/>
    <w:rsid w:val="006D7FEA"/>
    <w:rsid w:val="006E01D5"/>
    <w:rsid w:val="006E026F"/>
    <w:rsid w:val="006E060F"/>
    <w:rsid w:val="006E0619"/>
    <w:rsid w:val="006E09AF"/>
    <w:rsid w:val="006E0C8F"/>
    <w:rsid w:val="006E0E73"/>
    <w:rsid w:val="006E145B"/>
    <w:rsid w:val="006E18CC"/>
    <w:rsid w:val="006E244C"/>
    <w:rsid w:val="006E2C5C"/>
    <w:rsid w:val="006E3105"/>
    <w:rsid w:val="006E312E"/>
    <w:rsid w:val="006E4186"/>
    <w:rsid w:val="006E4675"/>
    <w:rsid w:val="006E5A5C"/>
    <w:rsid w:val="006E5FDE"/>
    <w:rsid w:val="006E60CA"/>
    <w:rsid w:val="006E61D8"/>
    <w:rsid w:val="006E63D2"/>
    <w:rsid w:val="006F032A"/>
    <w:rsid w:val="006F0405"/>
    <w:rsid w:val="006F0B1B"/>
    <w:rsid w:val="006F377B"/>
    <w:rsid w:val="006F3CBA"/>
    <w:rsid w:val="006F3CCF"/>
    <w:rsid w:val="006F4810"/>
    <w:rsid w:val="006F54FE"/>
    <w:rsid w:val="006F57FB"/>
    <w:rsid w:val="006F5837"/>
    <w:rsid w:val="006F5BC7"/>
    <w:rsid w:val="006F5BDE"/>
    <w:rsid w:val="006F5EB4"/>
    <w:rsid w:val="006F6EEC"/>
    <w:rsid w:val="006F70FD"/>
    <w:rsid w:val="006F74F4"/>
    <w:rsid w:val="006F77B3"/>
    <w:rsid w:val="00700DC6"/>
    <w:rsid w:val="0070122E"/>
    <w:rsid w:val="00702345"/>
    <w:rsid w:val="00703E17"/>
    <w:rsid w:val="00703EB7"/>
    <w:rsid w:val="00704D44"/>
    <w:rsid w:val="00705506"/>
    <w:rsid w:val="00705EA8"/>
    <w:rsid w:val="00706C54"/>
    <w:rsid w:val="00707260"/>
    <w:rsid w:val="0070739E"/>
    <w:rsid w:val="00707649"/>
    <w:rsid w:val="00707812"/>
    <w:rsid w:val="0071013B"/>
    <w:rsid w:val="00710D6A"/>
    <w:rsid w:val="00710D90"/>
    <w:rsid w:val="00711CAE"/>
    <w:rsid w:val="00711E9E"/>
    <w:rsid w:val="00712207"/>
    <w:rsid w:val="007123DC"/>
    <w:rsid w:val="00713152"/>
    <w:rsid w:val="007141DC"/>
    <w:rsid w:val="0071462B"/>
    <w:rsid w:val="00715036"/>
    <w:rsid w:val="00715A99"/>
    <w:rsid w:val="00715B43"/>
    <w:rsid w:val="007170E9"/>
    <w:rsid w:val="00717C29"/>
    <w:rsid w:val="007207EB"/>
    <w:rsid w:val="00721C93"/>
    <w:rsid w:val="00722872"/>
    <w:rsid w:val="00722B71"/>
    <w:rsid w:val="00722BAD"/>
    <w:rsid w:val="00722CF6"/>
    <w:rsid w:val="00723446"/>
    <w:rsid w:val="00723F11"/>
    <w:rsid w:val="00724522"/>
    <w:rsid w:val="0072470A"/>
    <w:rsid w:val="0072546D"/>
    <w:rsid w:val="007254E5"/>
    <w:rsid w:val="0072619D"/>
    <w:rsid w:val="00726922"/>
    <w:rsid w:val="007271B9"/>
    <w:rsid w:val="007271EB"/>
    <w:rsid w:val="00727910"/>
    <w:rsid w:val="007309F1"/>
    <w:rsid w:val="00730AB0"/>
    <w:rsid w:val="00730C0D"/>
    <w:rsid w:val="00731992"/>
    <w:rsid w:val="00732CE2"/>
    <w:rsid w:val="00732F06"/>
    <w:rsid w:val="00734B73"/>
    <w:rsid w:val="007357BD"/>
    <w:rsid w:val="007357F0"/>
    <w:rsid w:val="00735DD6"/>
    <w:rsid w:val="007365AF"/>
    <w:rsid w:val="00736BE0"/>
    <w:rsid w:val="00736D2A"/>
    <w:rsid w:val="00736E54"/>
    <w:rsid w:val="00737F71"/>
    <w:rsid w:val="007403A3"/>
    <w:rsid w:val="00740C91"/>
    <w:rsid w:val="00740CB0"/>
    <w:rsid w:val="007412CB"/>
    <w:rsid w:val="0074148B"/>
    <w:rsid w:val="00741645"/>
    <w:rsid w:val="0074188B"/>
    <w:rsid w:val="00741AAF"/>
    <w:rsid w:val="00742583"/>
    <w:rsid w:val="00742E2A"/>
    <w:rsid w:val="00744096"/>
    <w:rsid w:val="0074589C"/>
    <w:rsid w:val="007460CA"/>
    <w:rsid w:val="0074612B"/>
    <w:rsid w:val="007464ED"/>
    <w:rsid w:val="00746566"/>
    <w:rsid w:val="007468DF"/>
    <w:rsid w:val="00746A81"/>
    <w:rsid w:val="0074710C"/>
    <w:rsid w:val="00747552"/>
    <w:rsid w:val="00747B1F"/>
    <w:rsid w:val="00747C96"/>
    <w:rsid w:val="00750AF5"/>
    <w:rsid w:val="007518E0"/>
    <w:rsid w:val="007521B4"/>
    <w:rsid w:val="007522E6"/>
    <w:rsid w:val="007527ED"/>
    <w:rsid w:val="00752C2F"/>
    <w:rsid w:val="007530DD"/>
    <w:rsid w:val="0075348C"/>
    <w:rsid w:val="007534C2"/>
    <w:rsid w:val="00754F31"/>
    <w:rsid w:val="00755B32"/>
    <w:rsid w:val="007562BF"/>
    <w:rsid w:val="007565CB"/>
    <w:rsid w:val="007569B2"/>
    <w:rsid w:val="00756BF2"/>
    <w:rsid w:val="00756E76"/>
    <w:rsid w:val="007577E1"/>
    <w:rsid w:val="007603E6"/>
    <w:rsid w:val="00760CDC"/>
    <w:rsid w:val="00761128"/>
    <w:rsid w:val="00762441"/>
    <w:rsid w:val="007626A4"/>
    <w:rsid w:val="00762757"/>
    <w:rsid w:val="00762C30"/>
    <w:rsid w:val="00763093"/>
    <w:rsid w:val="00763D72"/>
    <w:rsid w:val="0076423F"/>
    <w:rsid w:val="007642E3"/>
    <w:rsid w:val="00764434"/>
    <w:rsid w:val="00764B0E"/>
    <w:rsid w:val="007650AB"/>
    <w:rsid w:val="00765366"/>
    <w:rsid w:val="00765D22"/>
    <w:rsid w:val="0076633B"/>
    <w:rsid w:val="00766EA1"/>
    <w:rsid w:val="00767229"/>
    <w:rsid w:val="0076731E"/>
    <w:rsid w:val="00767D49"/>
    <w:rsid w:val="00770AD6"/>
    <w:rsid w:val="00770C8C"/>
    <w:rsid w:val="00770D7D"/>
    <w:rsid w:val="007712AF"/>
    <w:rsid w:val="0077174C"/>
    <w:rsid w:val="007717AF"/>
    <w:rsid w:val="00771F08"/>
    <w:rsid w:val="00772ADE"/>
    <w:rsid w:val="007730FE"/>
    <w:rsid w:val="0077395C"/>
    <w:rsid w:val="00774627"/>
    <w:rsid w:val="00774A53"/>
    <w:rsid w:val="00774FDF"/>
    <w:rsid w:val="0077513D"/>
    <w:rsid w:val="0077580D"/>
    <w:rsid w:val="00775F07"/>
    <w:rsid w:val="00776F2A"/>
    <w:rsid w:val="00777616"/>
    <w:rsid w:val="0077777A"/>
    <w:rsid w:val="007806D6"/>
    <w:rsid w:val="007809E7"/>
    <w:rsid w:val="007811D7"/>
    <w:rsid w:val="00781FC7"/>
    <w:rsid w:val="007825B1"/>
    <w:rsid w:val="007826B9"/>
    <w:rsid w:val="007827CE"/>
    <w:rsid w:val="00783102"/>
    <w:rsid w:val="007831CF"/>
    <w:rsid w:val="00783962"/>
    <w:rsid w:val="00783DD1"/>
    <w:rsid w:val="00784265"/>
    <w:rsid w:val="00784853"/>
    <w:rsid w:val="007854BF"/>
    <w:rsid w:val="00785A81"/>
    <w:rsid w:val="00785CAF"/>
    <w:rsid w:val="007860BB"/>
    <w:rsid w:val="007861AE"/>
    <w:rsid w:val="007867A0"/>
    <w:rsid w:val="00786941"/>
    <w:rsid w:val="007871F8"/>
    <w:rsid w:val="00787435"/>
    <w:rsid w:val="0078762B"/>
    <w:rsid w:val="00787C7A"/>
    <w:rsid w:val="00790319"/>
    <w:rsid w:val="00790602"/>
    <w:rsid w:val="00790E2A"/>
    <w:rsid w:val="007913CC"/>
    <w:rsid w:val="007928BF"/>
    <w:rsid w:val="007932EB"/>
    <w:rsid w:val="00793902"/>
    <w:rsid w:val="007940AA"/>
    <w:rsid w:val="00794EEE"/>
    <w:rsid w:val="00795A83"/>
    <w:rsid w:val="00795B1A"/>
    <w:rsid w:val="00795C83"/>
    <w:rsid w:val="00795F31"/>
    <w:rsid w:val="007963CF"/>
    <w:rsid w:val="0079653C"/>
    <w:rsid w:val="0079664C"/>
    <w:rsid w:val="0079688B"/>
    <w:rsid w:val="00797B04"/>
    <w:rsid w:val="007A03CB"/>
    <w:rsid w:val="007A0813"/>
    <w:rsid w:val="007A12FB"/>
    <w:rsid w:val="007A2219"/>
    <w:rsid w:val="007A24C4"/>
    <w:rsid w:val="007A2950"/>
    <w:rsid w:val="007A2A74"/>
    <w:rsid w:val="007A35C4"/>
    <w:rsid w:val="007A3EC7"/>
    <w:rsid w:val="007A43CC"/>
    <w:rsid w:val="007A4B1F"/>
    <w:rsid w:val="007A4C63"/>
    <w:rsid w:val="007A4DB5"/>
    <w:rsid w:val="007A4FFB"/>
    <w:rsid w:val="007A5266"/>
    <w:rsid w:val="007A56C3"/>
    <w:rsid w:val="007A5785"/>
    <w:rsid w:val="007A617D"/>
    <w:rsid w:val="007A6330"/>
    <w:rsid w:val="007A63FE"/>
    <w:rsid w:val="007A6823"/>
    <w:rsid w:val="007A6C39"/>
    <w:rsid w:val="007A6E72"/>
    <w:rsid w:val="007A7667"/>
    <w:rsid w:val="007A7C9B"/>
    <w:rsid w:val="007A7EB9"/>
    <w:rsid w:val="007A7F5A"/>
    <w:rsid w:val="007B0000"/>
    <w:rsid w:val="007B03CF"/>
    <w:rsid w:val="007B091E"/>
    <w:rsid w:val="007B0B49"/>
    <w:rsid w:val="007B0B9D"/>
    <w:rsid w:val="007B140F"/>
    <w:rsid w:val="007B2840"/>
    <w:rsid w:val="007B343A"/>
    <w:rsid w:val="007B4EBB"/>
    <w:rsid w:val="007B52B5"/>
    <w:rsid w:val="007B5764"/>
    <w:rsid w:val="007B5CE5"/>
    <w:rsid w:val="007B5DBE"/>
    <w:rsid w:val="007B60CD"/>
    <w:rsid w:val="007B64A4"/>
    <w:rsid w:val="007B6592"/>
    <w:rsid w:val="007B6BE9"/>
    <w:rsid w:val="007B6E30"/>
    <w:rsid w:val="007B7829"/>
    <w:rsid w:val="007C0085"/>
    <w:rsid w:val="007C0497"/>
    <w:rsid w:val="007C09BE"/>
    <w:rsid w:val="007C09FB"/>
    <w:rsid w:val="007C21D9"/>
    <w:rsid w:val="007C2305"/>
    <w:rsid w:val="007C304B"/>
    <w:rsid w:val="007C33A3"/>
    <w:rsid w:val="007C4361"/>
    <w:rsid w:val="007C596C"/>
    <w:rsid w:val="007C770E"/>
    <w:rsid w:val="007C7EEA"/>
    <w:rsid w:val="007D0191"/>
    <w:rsid w:val="007D026E"/>
    <w:rsid w:val="007D04DC"/>
    <w:rsid w:val="007D06F5"/>
    <w:rsid w:val="007D0D06"/>
    <w:rsid w:val="007D1825"/>
    <w:rsid w:val="007D2150"/>
    <w:rsid w:val="007D21D2"/>
    <w:rsid w:val="007D227C"/>
    <w:rsid w:val="007D25FC"/>
    <w:rsid w:val="007D27FE"/>
    <w:rsid w:val="007D2AE9"/>
    <w:rsid w:val="007D2F35"/>
    <w:rsid w:val="007D3A74"/>
    <w:rsid w:val="007D3CF3"/>
    <w:rsid w:val="007D427A"/>
    <w:rsid w:val="007D435A"/>
    <w:rsid w:val="007D43E2"/>
    <w:rsid w:val="007D4CCF"/>
    <w:rsid w:val="007D56BC"/>
    <w:rsid w:val="007D5924"/>
    <w:rsid w:val="007D61D9"/>
    <w:rsid w:val="007D64D9"/>
    <w:rsid w:val="007D6651"/>
    <w:rsid w:val="007D694D"/>
    <w:rsid w:val="007D6BAD"/>
    <w:rsid w:val="007D6EAB"/>
    <w:rsid w:val="007D730F"/>
    <w:rsid w:val="007D7927"/>
    <w:rsid w:val="007D7FB1"/>
    <w:rsid w:val="007E0375"/>
    <w:rsid w:val="007E04D6"/>
    <w:rsid w:val="007E0856"/>
    <w:rsid w:val="007E0D42"/>
    <w:rsid w:val="007E154A"/>
    <w:rsid w:val="007E19D2"/>
    <w:rsid w:val="007E1BD2"/>
    <w:rsid w:val="007E1C1A"/>
    <w:rsid w:val="007E2436"/>
    <w:rsid w:val="007E2989"/>
    <w:rsid w:val="007E2B42"/>
    <w:rsid w:val="007E3336"/>
    <w:rsid w:val="007E356F"/>
    <w:rsid w:val="007E46F6"/>
    <w:rsid w:val="007E5E2F"/>
    <w:rsid w:val="007E5F2E"/>
    <w:rsid w:val="007E6634"/>
    <w:rsid w:val="007E670E"/>
    <w:rsid w:val="007E7091"/>
    <w:rsid w:val="007E714D"/>
    <w:rsid w:val="007E78EE"/>
    <w:rsid w:val="007E7988"/>
    <w:rsid w:val="007F073F"/>
    <w:rsid w:val="007F0B7F"/>
    <w:rsid w:val="007F0FAD"/>
    <w:rsid w:val="007F1AAE"/>
    <w:rsid w:val="007F1B8A"/>
    <w:rsid w:val="007F1F2A"/>
    <w:rsid w:val="007F27F2"/>
    <w:rsid w:val="007F29F6"/>
    <w:rsid w:val="007F2C87"/>
    <w:rsid w:val="007F454A"/>
    <w:rsid w:val="007F45FE"/>
    <w:rsid w:val="007F49FA"/>
    <w:rsid w:val="007F4D83"/>
    <w:rsid w:val="007F5696"/>
    <w:rsid w:val="007F5817"/>
    <w:rsid w:val="007F612C"/>
    <w:rsid w:val="007F615D"/>
    <w:rsid w:val="007F7BCD"/>
    <w:rsid w:val="007F7C7B"/>
    <w:rsid w:val="008005ED"/>
    <w:rsid w:val="008010A1"/>
    <w:rsid w:val="0080116A"/>
    <w:rsid w:val="00801B8C"/>
    <w:rsid w:val="00802836"/>
    <w:rsid w:val="00802C65"/>
    <w:rsid w:val="00802FD1"/>
    <w:rsid w:val="0080316C"/>
    <w:rsid w:val="00804024"/>
    <w:rsid w:val="008043D9"/>
    <w:rsid w:val="008049D1"/>
    <w:rsid w:val="0080548B"/>
    <w:rsid w:val="00805697"/>
    <w:rsid w:val="00805C24"/>
    <w:rsid w:val="008069E1"/>
    <w:rsid w:val="00807BDC"/>
    <w:rsid w:val="00807F53"/>
    <w:rsid w:val="00811680"/>
    <w:rsid w:val="00811B49"/>
    <w:rsid w:val="00812A36"/>
    <w:rsid w:val="008136A9"/>
    <w:rsid w:val="00813E6C"/>
    <w:rsid w:val="00813F85"/>
    <w:rsid w:val="0081404B"/>
    <w:rsid w:val="00814209"/>
    <w:rsid w:val="008143A8"/>
    <w:rsid w:val="0081461A"/>
    <w:rsid w:val="00814EB5"/>
    <w:rsid w:val="00814FD0"/>
    <w:rsid w:val="00815302"/>
    <w:rsid w:val="0081554D"/>
    <w:rsid w:val="0081671E"/>
    <w:rsid w:val="00816D0D"/>
    <w:rsid w:val="00817D28"/>
    <w:rsid w:val="00817F1C"/>
    <w:rsid w:val="008200AC"/>
    <w:rsid w:val="0082011A"/>
    <w:rsid w:val="008203AE"/>
    <w:rsid w:val="008203FE"/>
    <w:rsid w:val="00820D87"/>
    <w:rsid w:val="00821039"/>
    <w:rsid w:val="0082139A"/>
    <w:rsid w:val="00821908"/>
    <w:rsid w:val="00821C68"/>
    <w:rsid w:val="00821E35"/>
    <w:rsid w:val="00821F01"/>
    <w:rsid w:val="008220BB"/>
    <w:rsid w:val="0082256F"/>
    <w:rsid w:val="008234C8"/>
    <w:rsid w:val="00823B94"/>
    <w:rsid w:val="008240A3"/>
    <w:rsid w:val="008256C9"/>
    <w:rsid w:val="00825986"/>
    <w:rsid w:val="0082601C"/>
    <w:rsid w:val="008266F5"/>
    <w:rsid w:val="00826EEA"/>
    <w:rsid w:val="00826FB9"/>
    <w:rsid w:val="00827353"/>
    <w:rsid w:val="0082787E"/>
    <w:rsid w:val="008279C2"/>
    <w:rsid w:val="0083182C"/>
    <w:rsid w:val="00833C6D"/>
    <w:rsid w:val="00833F6E"/>
    <w:rsid w:val="008343C4"/>
    <w:rsid w:val="00834B7C"/>
    <w:rsid w:val="00835119"/>
    <w:rsid w:val="00835C13"/>
    <w:rsid w:val="00835E68"/>
    <w:rsid w:val="00836372"/>
    <w:rsid w:val="008364CF"/>
    <w:rsid w:val="00837010"/>
    <w:rsid w:val="00837172"/>
    <w:rsid w:val="00837535"/>
    <w:rsid w:val="008379B6"/>
    <w:rsid w:val="00837D62"/>
    <w:rsid w:val="00840151"/>
    <w:rsid w:val="00840323"/>
    <w:rsid w:val="008403D5"/>
    <w:rsid w:val="0084058F"/>
    <w:rsid w:val="00840D02"/>
    <w:rsid w:val="00840FEC"/>
    <w:rsid w:val="00841429"/>
    <w:rsid w:val="00841DD7"/>
    <w:rsid w:val="00841E86"/>
    <w:rsid w:val="00841F24"/>
    <w:rsid w:val="00842AAB"/>
    <w:rsid w:val="008446FC"/>
    <w:rsid w:val="008447D9"/>
    <w:rsid w:val="00844967"/>
    <w:rsid w:val="008454B9"/>
    <w:rsid w:val="00845795"/>
    <w:rsid w:val="00845E19"/>
    <w:rsid w:val="00845E26"/>
    <w:rsid w:val="00846218"/>
    <w:rsid w:val="008462BC"/>
    <w:rsid w:val="0084643E"/>
    <w:rsid w:val="00846994"/>
    <w:rsid w:val="00846AC6"/>
    <w:rsid w:val="008501E2"/>
    <w:rsid w:val="00850217"/>
    <w:rsid w:val="00850263"/>
    <w:rsid w:val="008504A9"/>
    <w:rsid w:val="0085052B"/>
    <w:rsid w:val="0085107B"/>
    <w:rsid w:val="00853B06"/>
    <w:rsid w:val="00853C11"/>
    <w:rsid w:val="00854A93"/>
    <w:rsid w:val="0085540A"/>
    <w:rsid w:val="00855518"/>
    <w:rsid w:val="00856215"/>
    <w:rsid w:val="0085669B"/>
    <w:rsid w:val="00856FC6"/>
    <w:rsid w:val="00860ECE"/>
    <w:rsid w:val="008612F1"/>
    <w:rsid w:val="0086151D"/>
    <w:rsid w:val="00861A44"/>
    <w:rsid w:val="00861A82"/>
    <w:rsid w:val="00862216"/>
    <w:rsid w:val="0086278F"/>
    <w:rsid w:val="00862A33"/>
    <w:rsid w:val="00862B4F"/>
    <w:rsid w:val="00862D8A"/>
    <w:rsid w:val="00862DBB"/>
    <w:rsid w:val="0086300E"/>
    <w:rsid w:val="008632E8"/>
    <w:rsid w:val="008643BA"/>
    <w:rsid w:val="00864458"/>
    <w:rsid w:val="00864555"/>
    <w:rsid w:val="00864696"/>
    <w:rsid w:val="00864812"/>
    <w:rsid w:val="0086526C"/>
    <w:rsid w:val="00865505"/>
    <w:rsid w:val="00866353"/>
    <w:rsid w:val="008663FE"/>
    <w:rsid w:val="008665BB"/>
    <w:rsid w:val="00866CC7"/>
    <w:rsid w:val="00866D09"/>
    <w:rsid w:val="00866F2C"/>
    <w:rsid w:val="00867BD1"/>
    <w:rsid w:val="008703ED"/>
    <w:rsid w:val="00870483"/>
    <w:rsid w:val="00870580"/>
    <w:rsid w:val="00871D13"/>
    <w:rsid w:val="0087381B"/>
    <w:rsid w:val="0087421C"/>
    <w:rsid w:val="008743AD"/>
    <w:rsid w:val="00875C38"/>
    <w:rsid w:val="00875D04"/>
    <w:rsid w:val="00875ED9"/>
    <w:rsid w:val="00876B25"/>
    <w:rsid w:val="0087703A"/>
    <w:rsid w:val="008778EC"/>
    <w:rsid w:val="0088019B"/>
    <w:rsid w:val="008801F3"/>
    <w:rsid w:val="008804D2"/>
    <w:rsid w:val="00880A4B"/>
    <w:rsid w:val="008815BB"/>
    <w:rsid w:val="00881A54"/>
    <w:rsid w:val="008820E7"/>
    <w:rsid w:val="00882756"/>
    <w:rsid w:val="0088310E"/>
    <w:rsid w:val="00883827"/>
    <w:rsid w:val="00883D0F"/>
    <w:rsid w:val="00884791"/>
    <w:rsid w:val="008851FA"/>
    <w:rsid w:val="00885BCE"/>
    <w:rsid w:val="008860C5"/>
    <w:rsid w:val="00886D47"/>
    <w:rsid w:val="008876EA"/>
    <w:rsid w:val="0088785C"/>
    <w:rsid w:val="00887B15"/>
    <w:rsid w:val="00887C4C"/>
    <w:rsid w:val="0089012D"/>
    <w:rsid w:val="008901DF"/>
    <w:rsid w:val="008902F6"/>
    <w:rsid w:val="008908DB"/>
    <w:rsid w:val="008914B5"/>
    <w:rsid w:val="00891837"/>
    <w:rsid w:val="00892770"/>
    <w:rsid w:val="00892BE1"/>
    <w:rsid w:val="00892E5F"/>
    <w:rsid w:val="0089338A"/>
    <w:rsid w:val="00893CA3"/>
    <w:rsid w:val="008949AB"/>
    <w:rsid w:val="00894CC8"/>
    <w:rsid w:val="00894D1E"/>
    <w:rsid w:val="008953FA"/>
    <w:rsid w:val="00895CA7"/>
    <w:rsid w:val="008963F4"/>
    <w:rsid w:val="00896E1C"/>
    <w:rsid w:val="00897348"/>
    <w:rsid w:val="008A06EA"/>
    <w:rsid w:val="008A09A9"/>
    <w:rsid w:val="008A0DCB"/>
    <w:rsid w:val="008A0F5C"/>
    <w:rsid w:val="008A10D4"/>
    <w:rsid w:val="008A1221"/>
    <w:rsid w:val="008A1224"/>
    <w:rsid w:val="008A1C25"/>
    <w:rsid w:val="008A239C"/>
    <w:rsid w:val="008A25F7"/>
    <w:rsid w:val="008A3421"/>
    <w:rsid w:val="008A38BF"/>
    <w:rsid w:val="008A38F1"/>
    <w:rsid w:val="008A3A63"/>
    <w:rsid w:val="008A3F29"/>
    <w:rsid w:val="008A4282"/>
    <w:rsid w:val="008A4844"/>
    <w:rsid w:val="008A4C82"/>
    <w:rsid w:val="008A4D14"/>
    <w:rsid w:val="008A4FB8"/>
    <w:rsid w:val="008A4FCC"/>
    <w:rsid w:val="008A5632"/>
    <w:rsid w:val="008A5A01"/>
    <w:rsid w:val="008A5A5C"/>
    <w:rsid w:val="008A5A7B"/>
    <w:rsid w:val="008A5B59"/>
    <w:rsid w:val="008A63E6"/>
    <w:rsid w:val="008A68EF"/>
    <w:rsid w:val="008A699B"/>
    <w:rsid w:val="008A6E85"/>
    <w:rsid w:val="008A72F8"/>
    <w:rsid w:val="008A7D7F"/>
    <w:rsid w:val="008A7F20"/>
    <w:rsid w:val="008B083A"/>
    <w:rsid w:val="008B15A7"/>
    <w:rsid w:val="008B1B30"/>
    <w:rsid w:val="008B1D63"/>
    <w:rsid w:val="008B2730"/>
    <w:rsid w:val="008B30CD"/>
    <w:rsid w:val="008B3F88"/>
    <w:rsid w:val="008B4721"/>
    <w:rsid w:val="008B489D"/>
    <w:rsid w:val="008B620A"/>
    <w:rsid w:val="008B77FB"/>
    <w:rsid w:val="008C008F"/>
    <w:rsid w:val="008C06E6"/>
    <w:rsid w:val="008C0A09"/>
    <w:rsid w:val="008C1168"/>
    <w:rsid w:val="008C186C"/>
    <w:rsid w:val="008C3CF4"/>
    <w:rsid w:val="008C3DEF"/>
    <w:rsid w:val="008C40AD"/>
    <w:rsid w:val="008C4A3B"/>
    <w:rsid w:val="008C4BC9"/>
    <w:rsid w:val="008C4E05"/>
    <w:rsid w:val="008C5339"/>
    <w:rsid w:val="008C544B"/>
    <w:rsid w:val="008C57E5"/>
    <w:rsid w:val="008C6184"/>
    <w:rsid w:val="008C6254"/>
    <w:rsid w:val="008C77F9"/>
    <w:rsid w:val="008C796D"/>
    <w:rsid w:val="008C79BD"/>
    <w:rsid w:val="008C7C2A"/>
    <w:rsid w:val="008D0001"/>
    <w:rsid w:val="008D01E3"/>
    <w:rsid w:val="008D023A"/>
    <w:rsid w:val="008D048B"/>
    <w:rsid w:val="008D0566"/>
    <w:rsid w:val="008D12D2"/>
    <w:rsid w:val="008D1378"/>
    <w:rsid w:val="008D159D"/>
    <w:rsid w:val="008D1696"/>
    <w:rsid w:val="008D1779"/>
    <w:rsid w:val="008D2755"/>
    <w:rsid w:val="008D29F5"/>
    <w:rsid w:val="008D3636"/>
    <w:rsid w:val="008D3648"/>
    <w:rsid w:val="008D4481"/>
    <w:rsid w:val="008D4BB8"/>
    <w:rsid w:val="008D4ED0"/>
    <w:rsid w:val="008D5A4C"/>
    <w:rsid w:val="008D5DD1"/>
    <w:rsid w:val="008D60F0"/>
    <w:rsid w:val="008D67D6"/>
    <w:rsid w:val="008E062E"/>
    <w:rsid w:val="008E1456"/>
    <w:rsid w:val="008E1AC7"/>
    <w:rsid w:val="008E1F7A"/>
    <w:rsid w:val="008E2122"/>
    <w:rsid w:val="008E241F"/>
    <w:rsid w:val="008E24B0"/>
    <w:rsid w:val="008E2753"/>
    <w:rsid w:val="008E2B04"/>
    <w:rsid w:val="008E2D03"/>
    <w:rsid w:val="008E3002"/>
    <w:rsid w:val="008E306A"/>
    <w:rsid w:val="008E34F3"/>
    <w:rsid w:val="008E3985"/>
    <w:rsid w:val="008E3AD2"/>
    <w:rsid w:val="008E3FD9"/>
    <w:rsid w:val="008E414F"/>
    <w:rsid w:val="008E465A"/>
    <w:rsid w:val="008E4AA3"/>
    <w:rsid w:val="008E4E01"/>
    <w:rsid w:val="008E50AF"/>
    <w:rsid w:val="008E5795"/>
    <w:rsid w:val="008E5E0F"/>
    <w:rsid w:val="008E7A44"/>
    <w:rsid w:val="008E7E58"/>
    <w:rsid w:val="008E7FFD"/>
    <w:rsid w:val="008F0045"/>
    <w:rsid w:val="008F0189"/>
    <w:rsid w:val="008F07E6"/>
    <w:rsid w:val="008F0B0D"/>
    <w:rsid w:val="008F197C"/>
    <w:rsid w:val="008F2EC6"/>
    <w:rsid w:val="008F3111"/>
    <w:rsid w:val="008F3731"/>
    <w:rsid w:val="008F3FFC"/>
    <w:rsid w:val="008F4F3A"/>
    <w:rsid w:val="008F501C"/>
    <w:rsid w:val="008F5378"/>
    <w:rsid w:val="008F55F5"/>
    <w:rsid w:val="008F5AA1"/>
    <w:rsid w:val="008F5DE9"/>
    <w:rsid w:val="008F63FA"/>
    <w:rsid w:val="008F7A27"/>
    <w:rsid w:val="00900FC7"/>
    <w:rsid w:val="009020B0"/>
    <w:rsid w:val="009038FA"/>
    <w:rsid w:val="009039DE"/>
    <w:rsid w:val="00903C06"/>
    <w:rsid w:val="009041DB"/>
    <w:rsid w:val="0090428A"/>
    <w:rsid w:val="00904E7A"/>
    <w:rsid w:val="009057B2"/>
    <w:rsid w:val="00905F53"/>
    <w:rsid w:val="0090706F"/>
    <w:rsid w:val="009108F1"/>
    <w:rsid w:val="00910BAE"/>
    <w:rsid w:val="00911163"/>
    <w:rsid w:val="0091216E"/>
    <w:rsid w:val="0091294F"/>
    <w:rsid w:val="00912954"/>
    <w:rsid w:val="00912E0E"/>
    <w:rsid w:val="00913433"/>
    <w:rsid w:val="00913EDA"/>
    <w:rsid w:val="0091404F"/>
    <w:rsid w:val="00915267"/>
    <w:rsid w:val="009156F6"/>
    <w:rsid w:val="00916082"/>
    <w:rsid w:val="0091653C"/>
    <w:rsid w:val="009169FC"/>
    <w:rsid w:val="00917B5F"/>
    <w:rsid w:val="009206E9"/>
    <w:rsid w:val="0092074A"/>
    <w:rsid w:val="009215EC"/>
    <w:rsid w:val="009219E8"/>
    <w:rsid w:val="00921C74"/>
    <w:rsid w:val="00922066"/>
    <w:rsid w:val="00922145"/>
    <w:rsid w:val="0092252E"/>
    <w:rsid w:val="00922A7E"/>
    <w:rsid w:val="00922A97"/>
    <w:rsid w:val="009236B6"/>
    <w:rsid w:val="00923A6A"/>
    <w:rsid w:val="00923DF5"/>
    <w:rsid w:val="00924D92"/>
    <w:rsid w:val="00925A9A"/>
    <w:rsid w:val="00925BB1"/>
    <w:rsid w:val="00926A23"/>
    <w:rsid w:val="00926D68"/>
    <w:rsid w:val="00927EE6"/>
    <w:rsid w:val="00927FC5"/>
    <w:rsid w:val="00930344"/>
    <w:rsid w:val="00930503"/>
    <w:rsid w:val="009311EC"/>
    <w:rsid w:val="00932693"/>
    <w:rsid w:val="009328A9"/>
    <w:rsid w:val="00932ABA"/>
    <w:rsid w:val="00933AD6"/>
    <w:rsid w:val="00933C75"/>
    <w:rsid w:val="00933E27"/>
    <w:rsid w:val="00934036"/>
    <w:rsid w:val="00934887"/>
    <w:rsid w:val="009351C4"/>
    <w:rsid w:val="009357E1"/>
    <w:rsid w:val="009358E9"/>
    <w:rsid w:val="00935E51"/>
    <w:rsid w:val="00935ED1"/>
    <w:rsid w:val="00935FAE"/>
    <w:rsid w:val="00936DFB"/>
    <w:rsid w:val="00937D92"/>
    <w:rsid w:val="00937E44"/>
    <w:rsid w:val="00940196"/>
    <w:rsid w:val="009417B0"/>
    <w:rsid w:val="00941800"/>
    <w:rsid w:val="0094195C"/>
    <w:rsid w:val="00941D17"/>
    <w:rsid w:val="00941E9C"/>
    <w:rsid w:val="00942098"/>
    <w:rsid w:val="00942C03"/>
    <w:rsid w:val="0094350C"/>
    <w:rsid w:val="00943832"/>
    <w:rsid w:val="00943B72"/>
    <w:rsid w:val="00943E1C"/>
    <w:rsid w:val="009449B9"/>
    <w:rsid w:val="00944DE2"/>
    <w:rsid w:val="0094529D"/>
    <w:rsid w:val="009457DD"/>
    <w:rsid w:val="00945CBD"/>
    <w:rsid w:val="009460BE"/>
    <w:rsid w:val="009465C5"/>
    <w:rsid w:val="00947274"/>
    <w:rsid w:val="009474CD"/>
    <w:rsid w:val="0094794F"/>
    <w:rsid w:val="00947994"/>
    <w:rsid w:val="00947C35"/>
    <w:rsid w:val="00950347"/>
    <w:rsid w:val="00950686"/>
    <w:rsid w:val="00950821"/>
    <w:rsid w:val="00950BC2"/>
    <w:rsid w:val="0095161B"/>
    <w:rsid w:val="00952209"/>
    <w:rsid w:val="0095231E"/>
    <w:rsid w:val="0095255D"/>
    <w:rsid w:val="00952753"/>
    <w:rsid w:val="009528CA"/>
    <w:rsid w:val="00952A04"/>
    <w:rsid w:val="009532EA"/>
    <w:rsid w:val="009532FD"/>
    <w:rsid w:val="009535ED"/>
    <w:rsid w:val="00953715"/>
    <w:rsid w:val="009539CA"/>
    <w:rsid w:val="009540F1"/>
    <w:rsid w:val="009541F5"/>
    <w:rsid w:val="00954382"/>
    <w:rsid w:val="00955087"/>
    <w:rsid w:val="009553C7"/>
    <w:rsid w:val="00955407"/>
    <w:rsid w:val="0095545C"/>
    <w:rsid w:val="00955468"/>
    <w:rsid w:val="009559B2"/>
    <w:rsid w:val="009562B1"/>
    <w:rsid w:val="00956775"/>
    <w:rsid w:val="00956CC4"/>
    <w:rsid w:val="00956FDC"/>
    <w:rsid w:val="00957993"/>
    <w:rsid w:val="009579B8"/>
    <w:rsid w:val="00957E91"/>
    <w:rsid w:val="00960141"/>
    <w:rsid w:val="00960150"/>
    <w:rsid w:val="00960A5B"/>
    <w:rsid w:val="00960C84"/>
    <w:rsid w:val="00960E16"/>
    <w:rsid w:val="0096175A"/>
    <w:rsid w:val="00962000"/>
    <w:rsid w:val="009625C4"/>
    <w:rsid w:val="0096264F"/>
    <w:rsid w:val="0096265F"/>
    <w:rsid w:val="00962AE0"/>
    <w:rsid w:val="009635AC"/>
    <w:rsid w:val="009641E1"/>
    <w:rsid w:val="00964283"/>
    <w:rsid w:val="009644A6"/>
    <w:rsid w:val="009656C6"/>
    <w:rsid w:val="00965AB3"/>
    <w:rsid w:val="00965C25"/>
    <w:rsid w:val="00966164"/>
    <w:rsid w:val="009663D9"/>
    <w:rsid w:val="0096652E"/>
    <w:rsid w:val="0096796D"/>
    <w:rsid w:val="009703D4"/>
    <w:rsid w:val="0097042B"/>
    <w:rsid w:val="0097099E"/>
    <w:rsid w:val="00970AEA"/>
    <w:rsid w:val="00971292"/>
    <w:rsid w:val="00971499"/>
    <w:rsid w:val="0097182A"/>
    <w:rsid w:val="00971F6D"/>
    <w:rsid w:val="0097245F"/>
    <w:rsid w:val="00972985"/>
    <w:rsid w:val="00972BD3"/>
    <w:rsid w:val="009732BB"/>
    <w:rsid w:val="00973531"/>
    <w:rsid w:val="009736F9"/>
    <w:rsid w:val="00973BF0"/>
    <w:rsid w:val="00974862"/>
    <w:rsid w:val="0097592D"/>
    <w:rsid w:val="009759A7"/>
    <w:rsid w:val="0097642F"/>
    <w:rsid w:val="00977FF7"/>
    <w:rsid w:val="00980AE0"/>
    <w:rsid w:val="00981737"/>
    <w:rsid w:val="009824C0"/>
    <w:rsid w:val="00982BB0"/>
    <w:rsid w:val="00983177"/>
    <w:rsid w:val="00983C99"/>
    <w:rsid w:val="00983D76"/>
    <w:rsid w:val="00983EA2"/>
    <w:rsid w:val="00983F5C"/>
    <w:rsid w:val="00984144"/>
    <w:rsid w:val="00984154"/>
    <w:rsid w:val="00984721"/>
    <w:rsid w:val="00986C3A"/>
    <w:rsid w:val="00986C6A"/>
    <w:rsid w:val="0098728F"/>
    <w:rsid w:val="00987A3B"/>
    <w:rsid w:val="00987AA2"/>
    <w:rsid w:val="009901B5"/>
    <w:rsid w:val="0099020A"/>
    <w:rsid w:val="009902D9"/>
    <w:rsid w:val="00990469"/>
    <w:rsid w:val="00990497"/>
    <w:rsid w:val="00990A46"/>
    <w:rsid w:val="0099140E"/>
    <w:rsid w:val="009915C5"/>
    <w:rsid w:val="00991B90"/>
    <w:rsid w:val="00992921"/>
    <w:rsid w:val="00992AC3"/>
    <w:rsid w:val="00992B32"/>
    <w:rsid w:val="00992F42"/>
    <w:rsid w:val="0099397A"/>
    <w:rsid w:val="0099412A"/>
    <w:rsid w:val="00994714"/>
    <w:rsid w:val="00994F77"/>
    <w:rsid w:val="00995CE3"/>
    <w:rsid w:val="00995DA7"/>
    <w:rsid w:val="00995EB4"/>
    <w:rsid w:val="009963AD"/>
    <w:rsid w:val="009966D0"/>
    <w:rsid w:val="009966D3"/>
    <w:rsid w:val="009968D1"/>
    <w:rsid w:val="00997099"/>
    <w:rsid w:val="009972F7"/>
    <w:rsid w:val="00997AD5"/>
    <w:rsid w:val="00997BCC"/>
    <w:rsid w:val="009A073B"/>
    <w:rsid w:val="009A14CC"/>
    <w:rsid w:val="009A1529"/>
    <w:rsid w:val="009A184B"/>
    <w:rsid w:val="009A22C4"/>
    <w:rsid w:val="009A24B4"/>
    <w:rsid w:val="009A2809"/>
    <w:rsid w:val="009A3209"/>
    <w:rsid w:val="009A33F2"/>
    <w:rsid w:val="009A36F7"/>
    <w:rsid w:val="009A3B20"/>
    <w:rsid w:val="009A47CB"/>
    <w:rsid w:val="009A47FD"/>
    <w:rsid w:val="009A4BE9"/>
    <w:rsid w:val="009A4E4A"/>
    <w:rsid w:val="009A595F"/>
    <w:rsid w:val="009A59F8"/>
    <w:rsid w:val="009A5C6C"/>
    <w:rsid w:val="009A655B"/>
    <w:rsid w:val="009A724A"/>
    <w:rsid w:val="009A74F0"/>
    <w:rsid w:val="009A7963"/>
    <w:rsid w:val="009A7A43"/>
    <w:rsid w:val="009A7AF3"/>
    <w:rsid w:val="009A7CF6"/>
    <w:rsid w:val="009A7DB7"/>
    <w:rsid w:val="009B01C5"/>
    <w:rsid w:val="009B0348"/>
    <w:rsid w:val="009B091B"/>
    <w:rsid w:val="009B0AD6"/>
    <w:rsid w:val="009B170A"/>
    <w:rsid w:val="009B2199"/>
    <w:rsid w:val="009B27C7"/>
    <w:rsid w:val="009B2E7E"/>
    <w:rsid w:val="009B2F9E"/>
    <w:rsid w:val="009B3584"/>
    <w:rsid w:val="009B3AAC"/>
    <w:rsid w:val="009B4830"/>
    <w:rsid w:val="009B4D74"/>
    <w:rsid w:val="009B54E6"/>
    <w:rsid w:val="009B626E"/>
    <w:rsid w:val="009B6309"/>
    <w:rsid w:val="009B7331"/>
    <w:rsid w:val="009C0116"/>
    <w:rsid w:val="009C036E"/>
    <w:rsid w:val="009C046A"/>
    <w:rsid w:val="009C0476"/>
    <w:rsid w:val="009C059E"/>
    <w:rsid w:val="009C08B9"/>
    <w:rsid w:val="009C1109"/>
    <w:rsid w:val="009C11AF"/>
    <w:rsid w:val="009C1307"/>
    <w:rsid w:val="009C133D"/>
    <w:rsid w:val="009C1385"/>
    <w:rsid w:val="009C1F37"/>
    <w:rsid w:val="009C2144"/>
    <w:rsid w:val="009C2730"/>
    <w:rsid w:val="009C2D1D"/>
    <w:rsid w:val="009C3106"/>
    <w:rsid w:val="009C318F"/>
    <w:rsid w:val="009C3736"/>
    <w:rsid w:val="009C3D31"/>
    <w:rsid w:val="009C4A43"/>
    <w:rsid w:val="009C4E42"/>
    <w:rsid w:val="009C4E89"/>
    <w:rsid w:val="009C5175"/>
    <w:rsid w:val="009C5361"/>
    <w:rsid w:val="009C5A4B"/>
    <w:rsid w:val="009C5C82"/>
    <w:rsid w:val="009C5DBD"/>
    <w:rsid w:val="009C615A"/>
    <w:rsid w:val="009C63A1"/>
    <w:rsid w:val="009C65E2"/>
    <w:rsid w:val="009C7156"/>
    <w:rsid w:val="009C7208"/>
    <w:rsid w:val="009C7B95"/>
    <w:rsid w:val="009C7C13"/>
    <w:rsid w:val="009C7D45"/>
    <w:rsid w:val="009C7E3D"/>
    <w:rsid w:val="009D0818"/>
    <w:rsid w:val="009D0D01"/>
    <w:rsid w:val="009D12CC"/>
    <w:rsid w:val="009D2031"/>
    <w:rsid w:val="009D21D6"/>
    <w:rsid w:val="009D223C"/>
    <w:rsid w:val="009D2B8C"/>
    <w:rsid w:val="009D2CDA"/>
    <w:rsid w:val="009D3212"/>
    <w:rsid w:val="009D33F8"/>
    <w:rsid w:val="009D3CD3"/>
    <w:rsid w:val="009D559F"/>
    <w:rsid w:val="009D61D5"/>
    <w:rsid w:val="009D6251"/>
    <w:rsid w:val="009D6DA5"/>
    <w:rsid w:val="009D7026"/>
    <w:rsid w:val="009D763D"/>
    <w:rsid w:val="009D787D"/>
    <w:rsid w:val="009D79FB"/>
    <w:rsid w:val="009E0D4A"/>
    <w:rsid w:val="009E1173"/>
    <w:rsid w:val="009E167B"/>
    <w:rsid w:val="009E1AAE"/>
    <w:rsid w:val="009E1C43"/>
    <w:rsid w:val="009E1D0F"/>
    <w:rsid w:val="009E2073"/>
    <w:rsid w:val="009E219A"/>
    <w:rsid w:val="009E254D"/>
    <w:rsid w:val="009E26E8"/>
    <w:rsid w:val="009E27B6"/>
    <w:rsid w:val="009E3161"/>
    <w:rsid w:val="009E3BDC"/>
    <w:rsid w:val="009E4F28"/>
    <w:rsid w:val="009E5C60"/>
    <w:rsid w:val="009E5F8F"/>
    <w:rsid w:val="009E6023"/>
    <w:rsid w:val="009E6246"/>
    <w:rsid w:val="009E6305"/>
    <w:rsid w:val="009E6548"/>
    <w:rsid w:val="009E66A6"/>
    <w:rsid w:val="009E6F5F"/>
    <w:rsid w:val="009E738A"/>
    <w:rsid w:val="009E746F"/>
    <w:rsid w:val="009E78B8"/>
    <w:rsid w:val="009E7924"/>
    <w:rsid w:val="009E7AB0"/>
    <w:rsid w:val="009E7C37"/>
    <w:rsid w:val="009E7DD6"/>
    <w:rsid w:val="009E7DFD"/>
    <w:rsid w:val="009F18A6"/>
    <w:rsid w:val="009F1F3A"/>
    <w:rsid w:val="009F2B86"/>
    <w:rsid w:val="009F3A80"/>
    <w:rsid w:val="009F3E0A"/>
    <w:rsid w:val="009F43D3"/>
    <w:rsid w:val="009F43EF"/>
    <w:rsid w:val="009F46D6"/>
    <w:rsid w:val="009F568B"/>
    <w:rsid w:val="009F595A"/>
    <w:rsid w:val="009F6F7A"/>
    <w:rsid w:val="009F7657"/>
    <w:rsid w:val="009F7911"/>
    <w:rsid w:val="00A000CE"/>
    <w:rsid w:val="00A02448"/>
    <w:rsid w:val="00A02CFC"/>
    <w:rsid w:val="00A02D3B"/>
    <w:rsid w:val="00A03209"/>
    <w:rsid w:val="00A038A2"/>
    <w:rsid w:val="00A04095"/>
    <w:rsid w:val="00A04ABB"/>
    <w:rsid w:val="00A04D81"/>
    <w:rsid w:val="00A0569A"/>
    <w:rsid w:val="00A056BE"/>
    <w:rsid w:val="00A05A82"/>
    <w:rsid w:val="00A05ABF"/>
    <w:rsid w:val="00A06F4C"/>
    <w:rsid w:val="00A07126"/>
    <w:rsid w:val="00A075EF"/>
    <w:rsid w:val="00A07ADA"/>
    <w:rsid w:val="00A104EF"/>
    <w:rsid w:val="00A1115F"/>
    <w:rsid w:val="00A11B09"/>
    <w:rsid w:val="00A126AE"/>
    <w:rsid w:val="00A1303D"/>
    <w:rsid w:val="00A135B0"/>
    <w:rsid w:val="00A135F4"/>
    <w:rsid w:val="00A140BB"/>
    <w:rsid w:val="00A140CD"/>
    <w:rsid w:val="00A1481B"/>
    <w:rsid w:val="00A15101"/>
    <w:rsid w:val="00A15DB3"/>
    <w:rsid w:val="00A15F63"/>
    <w:rsid w:val="00A16096"/>
    <w:rsid w:val="00A16692"/>
    <w:rsid w:val="00A16D4C"/>
    <w:rsid w:val="00A17328"/>
    <w:rsid w:val="00A1746D"/>
    <w:rsid w:val="00A20E7F"/>
    <w:rsid w:val="00A20F64"/>
    <w:rsid w:val="00A20FC7"/>
    <w:rsid w:val="00A2119E"/>
    <w:rsid w:val="00A2127D"/>
    <w:rsid w:val="00A21521"/>
    <w:rsid w:val="00A21794"/>
    <w:rsid w:val="00A229D0"/>
    <w:rsid w:val="00A22D94"/>
    <w:rsid w:val="00A233E5"/>
    <w:rsid w:val="00A23A69"/>
    <w:rsid w:val="00A2453C"/>
    <w:rsid w:val="00A25300"/>
    <w:rsid w:val="00A2568B"/>
    <w:rsid w:val="00A25A3A"/>
    <w:rsid w:val="00A262CD"/>
    <w:rsid w:val="00A26582"/>
    <w:rsid w:val="00A26E5B"/>
    <w:rsid w:val="00A27237"/>
    <w:rsid w:val="00A2735D"/>
    <w:rsid w:val="00A278AE"/>
    <w:rsid w:val="00A3025C"/>
    <w:rsid w:val="00A302B9"/>
    <w:rsid w:val="00A30367"/>
    <w:rsid w:val="00A304CD"/>
    <w:rsid w:val="00A30683"/>
    <w:rsid w:val="00A30A0D"/>
    <w:rsid w:val="00A3119F"/>
    <w:rsid w:val="00A3193E"/>
    <w:rsid w:val="00A31D14"/>
    <w:rsid w:val="00A32268"/>
    <w:rsid w:val="00A32304"/>
    <w:rsid w:val="00A32FEF"/>
    <w:rsid w:val="00A33693"/>
    <w:rsid w:val="00A3396B"/>
    <w:rsid w:val="00A34F49"/>
    <w:rsid w:val="00A35591"/>
    <w:rsid w:val="00A3694E"/>
    <w:rsid w:val="00A36E5D"/>
    <w:rsid w:val="00A3774C"/>
    <w:rsid w:val="00A40121"/>
    <w:rsid w:val="00A401B1"/>
    <w:rsid w:val="00A40A00"/>
    <w:rsid w:val="00A40DD1"/>
    <w:rsid w:val="00A40F78"/>
    <w:rsid w:val="00A4108D"/>
    <w:rsid w:val="00A4216C"/>
    <w:rsid w:val="00A422AA"/>
    <w:rsid w:val="00A424D8"/>
    <w:rsid w:val="00A4273F"/>
    <w:rsid w:val="00A43806"/>
    <w:rsid w:val="00A43B01"/>
    <w:rsid w:val="00A43C87"/>
    <w:rsid w:val="00A4423E"/>
    <w:rsid w:val="00A44541"/>
    <w:rsid w:val="00A44663"/>
    <w:rsid w:val="00A44FCD"/>
    <w:rsid w:val="00A45050"/>
    <w:rsid w:val="00A45304"/>
    <w:rsid w:val="00A4543C"/>
    <w:rsid w:val="00A456FC"/>
    <w:rsid w:val="00A45744"/>
    <w:rsid w:val="00A45D51"/>
    <w:rsid w:val="00A478CB"/>
    <w:rsid w:val="00A47BB2"/>
    <w:rsid w:val="00A51807"/>
    <w:rsid w:val="00A525B5"/>
    <w:rsid w:val="00A52855"/>
    <w:rsid w:val="00A52873"/>
    <w:rsid w:val="00A5342D"/>
    <w:rsid w:val="00A535F3"/>
    <w:rsid w:val="00A54115"/>
    <w:rsid w:val="00A54338"/>
    <w:rsid w:val="00A548A5"/>
    <w:rsid w:val="00A56ACB"/>
    <w:rsid w:val="00A56E48"/>
    <w:rsid w:val="00A5740A"/>
    <w:rsid w:val="00A57E8F"/>
    <w:rsid w:val="00A601F0"/>
    <w:rsid w:val="00A6043D"/>
    <w:rsid w:val="00A60806"/>
    <w:rsid w:val="00A609D3"/>
    <w:rsid w:val="00A6147B"/>
    <w:rsid w:val="00A6173A"/>
    <w:rsid w:val="00A6188F"/>
    <w:rsid w:val="00A619BD"/>
    <w:rsid w:val="00A61D2A"/>
    <w:rsid w:val="00A62319"/>
    <w:rsid w:val="00A623D4"/>
    <w:rsid w:val="00A62C9B"/>
    <w:rsid w:val="00A62F9C"/>
    <w:rsid w:val="00A63695"/>
    <w:rsid w:val="00A63C45"/>
    <w:rsid w:val="00A63E39"/>
    <w:rsid w:val="00A64263"/>
    <w:rsid w:val="00A646FA"/>
    <w:rsid w:val="00A64858"/>
    <w:rsid w:val="00A652C6"/>
    <w:rsid w:val="00A6559A"/>
    <w:rsid w:val="00A67AB4"/>
    <w:rsid w:val="00A67C2C"/>
    <w:rsid w:val="00A67C53"/>
    <w:rsid w:val="00A71227"/>
    <w:rsid w:val="00A71609"/>
    <w:rsid w:val="00A716D4"/>
    <w:rsid w:val="00A72A6A"/>
    <w:rsid w:val="00A74037"/>
    <w:rsid w:val="00A74C93"/>
    <w:rsid w:val="00A75005"/>
    <w:rsid w:val="00A75118"/>
    <w:rsid w:val="00A751E0"/>
    <w:rsid w:val="00A75A4F"/>
    <w:rsid w:val="00A75F45"/>
    <w:rsid w:val="00A76404"/>
    <w:rsid w:val="00A776D0"/>
    <w:rsid w:val="00A77A90"/>
    <w:rsid w:val="00A77EF8"/>
    <w:rsid w:val="00A80167"/>
    <w:rsid w:val="00A80613"/>
    <w:rsid w:val="00A80D27"/>
    <w:rsid w:val="00A81948"/>
    <w:rsid w:val="00A821F6"/>
    <w:rsid w:val="00A8228B"/>
    <w:rsid w:val="00A8263F"/>
    <w:rsid w:val="00A82650"/>
    <w:rsid w:val="00A83669"/>
    <w:rsid w:val="00A8433B"/>
    <w:rsid w:val="00A84415"/>
    <w:rsid w:val="00A848A0"/>
    <w:rsid w:val="00A84F84"/>
    <w:rsid w:val="00A853CD"/>
    <w:rsid w:val="00A855B4"/>
    <w:rsid w:val="00A8579D"/>
    <w:rsid w:val="00A8583D"/>
    <w:rsid w:val="00A85ABE"/>
    <w:rsid w:val="00A85BAF"/>
    <w:rsid w:val="00A85CFE"/>
    <w:rsid w:val="00A85D8E"/>
    <w:rsid w:val="00A861CF"/>
    <w:rsid w:val="00A86382"/>
    <w:rsid w:val="00A86417"/>
    <w:rsid w:val="00A90AD0"/>
    <w:rsid w:val="00A92A45"/>
    <w:rsid w:val="00A92CDF"/>
    <w:rsid w:val="00A9302F"/>
    <w:rsid w:val="00A930AA"/>
    <w:rsid w:val="00A9444C"/>
    <w:rsid w:val="00A949B3"/>
    <w:rsid w:val="00A95358"/>
    <w:rsid w:val="00A965E7"/>
    <w:rsid w:val="00A9690D"/>
    <w:rsid w:val="00A970AF"/>
    <w:rsid w:val="00A97B22"/>
    <w:rsid w:val="00AA023E"/>
    <w:rsid w:val="00AA032A"/>
    <w:rsid w:val="00AA1942"/>
    <w:rsid w:val="00AA1AC5"/>
    <w:rsid w:val="00AA1F30"/>
    <w:rsid w:val="00AA2006"/>
    <w:rsid w:val="00AA25A6"/>
    <w:rsid w:val="00AA33AD"/>
    <w:rsid w:val="00AA37DF"/>
    <w:rsid w:val="00AA3C3E"/>
    <w:rsid w:val="00AA3D8C"/>
    <w:rsid w:val="00AA3E69"/>
    <w:rsid w:val="00AA47D6"/>
    <w:rsid w:val="00AA501A"/>
    <w:rsid w:val="00AA5DC3"/>
    <w:rsid w:val="00AA66E9"/>
    <w:rsid w:val="00AA6D63"/>
    <w:rsid w:val="00AA72BE"/>
    <w:rsid w:val="00AA75D8"/>
    <w:rsid w:val="00AA7C8A"/>
    <w:rsid w:val="00AA7F4B"/>
    <w:rsid w:val="00AB016E"/>
    <w:rsid w:val="00AB0263"/>
    <w:rsid w:val="00AB18E4"/>
    <w:rsid w:val="00AB1D0A"/>
    <w:rsid w:val="00AB22CE"/>
    <w:rsid w:val="00AB2728"/>
    <w:rsid w:val="00AB3460"/>
    <w:rsid w:val="00AB442F"/>
    <w:rsid w:val="00AB4CA0"/>
    <w:rsid w:val="00AB4FD2"/>
    <w:rsid w:val="00AB5483"/>
    <w:rsid w:val="00AB56FE"/>
    <w:rsid w:val="00AB57DC"/>
    <w:rsid w:val="00AB5919"/>
    <w:rsid w:val="00AB5B39"/>
    <w:rsid w:val="00AB5B70"/>
    <w:rsid w:val="00AB5F7C"/>
    <w:rsid w:val="00AB7216"/>
    <w:rsid w:val="00AB74E8"/>
    <w:rsid w:val="00AB76DD"/>
    <w:rsid w:val="00AB788C"/>
    <w:rsid w:val="00AB7B99"/>
    <w:rsid w:val="00AB7F3D"/>
    <w:rsid w:val="00AC03A2"/>
    <w:rsid w:val="00AC07D9"/>
    <w:rsid w:val="00AC0C27"/>
    <w:rsid w:val="00AC1055"/>
    <w:rsid w:val="00AC1BFB"/>
    <w:rsid w:val="00AC1C0D"/>
    <w:rsid w:val="00AC34C2"/>
    <w:rsid w:val="00AC35A0"/>
    <w:rsid w:val="00AC424D"/>
    <w:rsid w:val="00AC45B7"/>
    <w:rsid w:val="00AC46F0"/>
    <w:rsid w:val="00AC4BC4"/>
    <w:rsid w:val="00AC4E43"/>
    <w:rsid w:val="00AC5856"/>
    <w:rsid w:val="00AC5926"/>
    <w:rsid w:val="00AC5B02"/>
    <w:rsid w:val="00AC5F48"/>
    <w:rsid w:val="00AC5F7A"/>
    <w:rsid w:val="00AC68D2"/>
    <w:rsid w:val="00AC6F90"/>
    <w:rsid w:val="00AC740E"/>
    <w:rsid w:val="00AC7722"/>
    <w:rsid w:val="00AD013A"/>
    <w:rsid w:val="00AD07AD"/>
    <w:rsid w:val="00AD0B80"/>
    <w:rsid w:val="00AD0D69"/>
    <w:rsid w:val="00AD0EC2"/>
    <w:rsid w:val="00AD13BD"/>
    <w:rsid w:val="00AD1615"/>
    <w:rsid w:val="00AD1691"/>
    <w:rsid w:val="00AD18E4"/>
    <w:rsid w:val="00AD1CCE"/>
    <w:rsid w:val="00AD221C"/>
    <w:rsid w:val="00AD2962"/>
    <w:rsid w:val="00AD2B98"/>
    <w:rsid w:val="00AD37F9"/>
    <w:rsid w:val="00AD3DA5"/>
    <w:rsid w:val="00AD415A"/>
    <w:rsid w:val="00AD43BA"/>
    <w:rsid w:val="00AD45CB"/>
    <w:rsid w:val="00AD4812"/>
    <w:rsid w:val="00AD5567"/>
    <w:rsid w:val="00AD5742"/>
    <w:rsid w:val="00AD68E5"/>
    <w:rsid w:val="00AD6F1F"/>
    <w:rsid w:val="00AD7108"/>
    <w:rsid w:val="00AD7C34"/>
    <w:rsid w:val="00AE03A9"/>
    <w:rsid w:val="00AE063D"/>
    <w:rsid w:val="00AE0F18"/>
    <w:rsid w:val="00AE12CF"/>
    <w:rsid w:val="00AE146B"/>
    <w:rsid w:val="00AE2171"/>
    <w:rsid w:val="00AE23BC"/>
    <w:rsid w:val="00AE2B63"/>
    <w:rsid w:val="00AE3788"/>
    <w:rsid w:val="00AE44EB"/>
    <w:rsid w:val="00AE45E7"/>
    <w:rsid w:val="00AE4703"/>
    <w:rsid w:val="00AE4A92"/>
    <w:rsid w:val="00AE5133"/>
    <w:rsid w:val="00AE51E3"/>
    <w:rsid w:val="00AE558F"/>
    <w:rsid w:val="00AE5858"/>
    <w:rsid w:val="00AE6149"/>
    <w:rsid w:val="00AE63C8"/>
    <w:rsid w:val="00AE6693"/>
    <w:rsid w:val="00AE6A7A"/>
    <w:rsid w:val="00AE6B81"/>
    <w:rsid w:val="00AE7DF2"/>
    <w:rsid w:val="00AF04A1"/>
    <w:rsid w:val="00AF0A01"/>
    <w:rsid w:val="00AF16C8"/>
    <w:rsid w:val="00AF23D8"/>
    <w:rsid w:val="00AF3490"/>
    <w:rsid w:val="00AF3E09"/>
    <w:rsid w:val="00AF413C"/>
    <w:rsid w:val="00AF4EC6"/>
    <w:rsid w:val="00AF7187"/>
    <w:rsid w:val="00AF77B9"/>
    <w:rsid w:val="00AF7B07"/>
    <w:rsid w:val="00AF7F3A"/>
    <w:rsid w:val="00B007B0"/>
    <w:rsid w:val="00B007B3"/>
    <w:rsid w:val="00B008B4"/>
    <w:rsid w:val="00B00AF5"/>
    <w:rsid w:val="00B00C28"/>
    <w:rsid w:val="00B01287"/>
    <w:rsid w:val="00B024EB"/>
    <w:rsid w:val="00B02721"/>
    <w:rsid w:val="00B0272A"/>
    <w:rsid w:val="00B02947"/>
    <w:rsid w:val="00B03640"/>
    <w:rsid w:val="00B03646"/>
    <w:rsid w:val="00B03E0F"/>
    <w:rsid w:val="00B03F87"/>
    <w:rsid w:val="00B040D1"/>
    <w:rsid w:val="00B041AB"/>
    <w:rsid w:val="00B0424A"/>
    <w:rsid w:val="00B04A7A"/>
    <w:rsid w:val="00B0609F"/>
    <w:rsid w:val="00B065AB"/>
    <w:rsid w:val="00B06A3C"/>
    <w:rsid w:val="00B06B37"/>
    <w:rsid w:val="00B06F06"/>
    <w:rsid w:val="00B073AB"/>
    <w:rsid w:val="00B078FC"/>
    <w:rsid w:val="00B07AEF"/>
    <w:rsid w:val="00B1089F"/>
    <w:rsid w:val="00B10A0C"/>
    <w:rsid w:val="00B10B7F"/>
    <w:rsid w:val="00B10C65"/>
    <w:rsid w:val="00B10E3B"/>
    <w:rsid w:val="00B11068"/>
    <w:rsid w:val="00B11A26"/>
    <w:rsid w:val="00B11A68"/>
    <w:rsid w:val="00B12D7A"/>
    <w:rsid w:val="00B132D5"/>
    <w:rsid w:val="00B13AC3"/>
    <w:rsid w:val="00B13F6A"/>
    <w:rsid w:val="00B141BD"/>
    <w:rsid w:val="00B147BC"/>
    <w:rsid w:val="00B14C31"/>
    <w:rsid w:val="00B1527F"/>
    <w:rsid w:val="00B1569E"/>
    <w:rsid w:val="00B15A14"/>
    <w:rsid w:val="00B15BAA"/>
    <w:rsid w:val="00B169C2"/>
    <w:rsid w:val="00B16B5D"/>
    <w:rsid w:val="00B1732C"/>
    <w:rsid w:val="00B17397"/>
    <w:rsid w:val="00B17C7D"/>
    <w:rsid w:val="00B203FC"/>
    <w:rsid w:val="00B20735"/>
    <w:rsid w:val="00B20B15"/>
    <w:rsid w:val="00B20B85"/>
    <w:rsid w:val="00B20CA8"/>
    <w:rsid w:val="00B219EB"/>
    <w:rsid w:val="00B22759"/>
    <w:rsid w:val="00B22EF5"/>
    <w:rsid w:val="00B23CCC"/>
    <w:rsid w:val="00B24177"/>
    <w:rsid w:val="00B2417D"/>
    <w:rsid w:val="00B2424B"/>
    <w:rsid w:val="00B24B45"/>
    <w:rsid w:val="00B24D9C"/>
    <w:rsid w:val="00B24FA7"/>
    <w:rsid w:val="00B253AD"/>
    <w:rsid w:val="00B266D6"/>
    <w:rsid w:val="00B26826"/>
    <w:rsid w:val="00B2764C"/>
    <w:rsid w:val="00B30349"/>
    <w:rsid w:val="00B3038D"/>
    <w:rsid w:val="00B30B0F"/>
    <w:rsid w:val="00B31CE9"/>
    <w:rsid w:val="00B33EBF"/>
    <w:rsid w:val="00B344BC"/>
    <w:rsid w:val="00B345B6"/>
    <w:rsid w:val="00B3480F"/>
    <w:rsid w:val="00B36058"/>
    <w:rsid w:val="00B378B4"/>
    <w:rsid w:val="00B4098C"/>
    <w:rsid w:val="00B40E3F"/>
    <w:rsid w:val="00B41067"/>
    <w:rsid w:val="00B41711"/>
    <w:rsid w:val="00B424F1"/>
    <w:rsid w:val="00B433D1"/>
    <w:rsid w:val="00B43DAC"/>
    <w:rsid w:val="00B4425D"/>
    <w:rsid w:val="00B444BB"/>
    <w:rsid w:val="00B44845"/>
    <w:rsid w:val="00B44A99"/>
    <w:rsid w:val="00B44C30"/>
    <w:rsid w:val="00B44E59"/>
    <w:rsid w:val="00B44E61"/>
    <w:rsid w:val="00B4543C"/>
    <w:rsid w:val="00B458BC"/>
    <w:rsid w:val="00B45A28"/>
    <w:rsid w:val="00B45AB7"/>
    <w:rsid w:val="00B45F61"/>
    <w:rsid w:val="00B4646A"/>
    <w:rsid w:val="00B46CBF"/>
    <w:rsid w:val="00B4761F"/>
    <w:rsid w:val="00B51CAF"/>
    <w:rsid w:val="00B51F9E"/>
    <w:rsid w:val="00B5263B"/>
    <w:rsid w:val="00B52660"/>
    <w:rsid w:val="00B53255"/>
    <w:rsid w:val="00B53445"/>
    <w:rsid w:val="00B53582"/>
    <w:rsid w:val="00B538C5"/>
    <w:rsid w:val="00B53924"/>
    <w:rsid w:val="00B53C01"/>
    <w:rsid w:val="00B53E48"/>
    <w:rsid w:val="00B53FA7"/>
    <w:rsid w:val="00B5412E"/>
    <w:rsid w:val="00B54648"/>
    <w:rsid w:val="00B54A17"/>
    <w:rsid w:val="00B55E8D"/>
    <w:rsid w:val="00B56224"/>
    <w:rsid w:val="00B57536"/>
    <w:rsid w:val="00B577FF"/>
    <w:rsid w:val="00B57A1D"/>
    <w:rsid w:val="00B57D57"/>
    <w:rsid w:val="00B60D60"/>
    <w:rsid w:val="00B62A33"/>
    <w:rsid w:val="00B62B0D"/>
    <w:rsid w:val="00B6379C"/>
    <w:rsid w:val="00B637F2"/>
    <w:rsid w:val="00B640AB"/>
    <w:rsid w:val="00B643AF"/>
    <w:rsid w:val="00B6455C"/>
    <w:rsid w:val="00B64ACC"/>
    <w:rsid w:val="00B64B46"/>
    <w:rsid w:val="00B65694"/>
    <w:rsid w:val="00B65B97"/>
    <w:rsid w:val="00B660E0"/>
    <w:rsid w:val="00B666C3"/>
    <w:rsid w:val="00B66ADE"/>
    <w:rsid w:val="00B66E1E"/>
    <w:rsid w:val="00B67205"/>
    <w:rsid w:val="00B6774B"/>
    <w:rsid w:val="00B67BC7"/>
    <w:rsid w:val="00B67BE3"/>
    <w:rsid w:val="00B70538"/>
    <w:rsid w:val="00B70BEA"/>
    <w:rsid w:val="00B70D58"/>
    <w:rsid w:val="00B70FFC"/>
    <w:rsid w:val="00B71ABD"/>
    <w:rsid w:val="00B723DD"/>
    <w:rsid w:val="00B72B0A"/>
    <w:rsid w:val="00B73145"/>
    <w:rsid w:val="00B734FE"/>
    <w:rsid w:val="00B7407F"/>
    <w:rsid w:val="00B74111"/>
    <w:rsid w:val="00B75467"/>
    <w:rsid w:val="00B76AC3"/>
    <w:rsid w:val="00B80FCE"/>
    <w:rsid w:val="00B8101D"/>
    <w:rsid w:val="00B81E4F"/>
    <w:rsid w:val="00B82516"/>
    <w:rsid w:val="00B826BC"/>
    <w:rsid w:val="00B82714"/>
    <w:rsid w:val="00B82A0D"/>
    <w:rsid w:val="00B82C61"/>
    <w:rsid w:val="00B82D6D"/>
    <w:rsid w:val="00B82FB9"/>
    <w:rsid w:val="00B83052"/>
    <w:rsid w:val="00B83D2B"/>
    <w:rsid w:val="00B84195"/>
    <w:rsid w:val="00B84994"/>
    <w:rsid w:val="00B86F61"/>
    <w:rsid w:val="00B8721B"/>
    <w:rsid w:val="00B87375"/>
    <w:rsid w:val="00B8780C"/>
    <w:rsid w:val="00B879F4"/>
    <w:rsid w:val="00B87FCF"/>
    <w:rsid w:val="00B914CA"/>
    <w:rsid w:val="00B919C6"/>
    <w:rsid w:val="00B91CB5"/>
    <w:rsid w:val="00B926A2"/>
    <w:rsid w:val="00B9334F"/>
    <w:rsid w:val="00B934A1"/>
    <w:rsid w:val="00B94100"/>
    <w:rsid w:val="00B945D4"/>
    <w:rsid w:val="00B9480D"/>
    <w:rsid w:val="00B954EB"/>
    <w:rsid w:val="00B96A40"/>
    <w:rsid w:val="00B96B47"/>
    <w:rsid w:val="00B96D3F"/>
    <w:rsid w:val="00B974A7"/>
    <w:rsid w:val="00B9782C"/>
    <w:rsid w:val="00B97C1D"/>
    <w:rsid w:val="00BA1102"/>
    <w:rsid w:val="00BA171B"/>
    <w:rsid w:val="00BA17F3"/>
    <w:rsid w:val="00BA1DC7"/>
    <w:rsid w:val="00BA1FF6"/>
    <w:rsid w:val="00BA2587"/>
    <w:rsid w:val="00BA2CC9"/>
    <w:rsid w:val="00BA3174"/>
    <w:rsid w:val="00BA31C1"/>
    <w:rsid w:val="00BA35A9"/>
    <w:rsid w:val="00BA3B23"/>
    <w:rsid w:val="00BA3BC6"/>
    <w:rsid w:val="00BA3D7F"/>
    <w:rsid w:val="00BA3F67"/>
    <w:rsid w:val="00BA4696"/>
    <w:rsid w:val="00BA4F26"/>
    <w:rsid w:val="00BA4F61"/>
    <w:rsid w:val="00BA50AA"/>
    <w:rsid w:val="00BA522F"/>
    <w:rsid w:val="00BA52E4"/>
    <w:rsid w:val="00BA579A"/>
    <w:rsid w:val="00BA6524"/>
    <w:rsid w:val="00BA6DA6"/>
    <w:rsid w:val="00BA727B"/>
    <w:rsid w:val="00BA76CC"/>
    <w:rsid w:val="00BA7DEA"/>
    <w:rsid w:val="00BB00C3"/>
    <w:rsid w:val="00BB0F0D"/>
    <w:rsid w:val="00BB110B"/>
    <w:rsid w:val="00BB210C"/>
    <w:rsid w:val="00BB2387"/>
    <w:rsid w:val="00BB38E4"/>
    <w:rsid w:val="00BB3FFC"/>
    <w:rsid w:val="00BB4076"/>
    <w:rsid w:val="00BB454C"/>
    <w:rsid w:val="00BB4550"/>
    <w:rsid w:val="00BB4885"/>
    <w:rsid w:val="00BB54D9"/>
    <w:rsid w:val="00BB68A2"/>
    <w:rsid w:val="00BB6CAD"/>
    <w:rsid w:val="00BB6DE6"/>
    <w:rsid w:val="00BB708A"/>
    <w:rsid w:val="00BC012A"/>
    <w:rsid w:val="00BC0302"/>
    <w:rsid w:val="00BC0F5E"/>
    <w:rsid w:val="00BC1007"/>
    <w:rsid w:val="00BC18DA"/>
    <w:rsid w:val="00BC1CBC"/>
    <w:rsid w:val="00BC2089"/>
    <w:rsid w:val="00BC2520"/>
    <w:rsid w:val="00BC2A40"/>
    <w:rsid w:val="00BC2C9F"/>
    <w:rsid w:val="00BC2F68"/>
    <w:rsid w:val="00BC3007"/>
    <w:rsid w:val="00BC356D"/>
    <w:rsid w:val="00BC40B2"/>
    <w:rsid w:val="00BC4624"/>
    <w:rsid w:val="00BC46D1"/>
    <w:rsid w:val="00BC4A46"/>
    <w:rsid w:val="00BC4C2C"/>
    <w:rsid w:val="00BC5510"/>
    <w:rsid w:val="00BC59F9"/>
    <w:rsid w:val="00BC5E9D"/>
    <w:rsid w:val="00BC6029"/>
    <w:rsid w:val="00BC6AC2"/>
    <w:rsid w:val="00BC6B20"/>
    <w:rsid w:val="00BC6B8A"/>
    <w:rsid w:val="00BC6FED"/>
    <w:rsid w:val="00BC734F"/>
    <w:rsid w:val="00BC78E1"/>
    <w:rsid w:val="00BC7A09"/>
    <w:rsid w:val="00BC7BAE"/>
    <w:rsid w:val="00BC7F48"/>
    <w:rsid w:val="00BD047E"/>
    <w:rsid w:val="00BD056F"/>
    <w:rsid w:val="00BD0686"/>
    <w:rsid w:val="00BD0EAA"/>
    <w:rsid w:val="00BD1426"/>
    <w:rsid w:val="00BD3BDB"/>
    <w:rsid w:val="00BD441C"/>
    <w:rsid w:val="00BD4ED6"/>
    <w:rsid w:val="00BD5870"/>
    <w:rsid w:val="00BD5C17"/>
    <w:rsid w:val="00BD6226"/>
    <w:rsid w:val="00BD6426"/>
    <w:rsid w:val="00BD6E81"/>
    <w:rsid w:val="00BD77E9"/>
    <w:rsid w:val="00BD7A83"/>
    <w:rsid w:val="00BE0352"/>
    <w:rsid w:val="00BE0644"/>
    <w:rsid w:val="00BE17D0"/>
    <w:rsid w:val="00BE1CD5"/>
    <w:rsid w:val="00BE1DE8"/>
    <w:rsid w:val="00BE20EF"/>
    <w:rsid w:val="00BE246F"/>
    <w:rsid w:val="00BE3072"/>
    <w:rsid w:val="00BE3C14"/>
    <w:rsid w:val="00BE3E03"/>
    <w:rsid w:val="00BE3F71"/>
    <w:rsid w:val="00BE57E8"/>
    <w:rsid w:val="00BE5C39"/>
    <w:rsid w:val="00BE6371"/>
    <w:rsid w:val="00BE6850"/>
    <w:rsid w:val="00BE6DB4"/>
    <w:rsid w:val="00BE6EC7"/>
    <w:rsid w:val="00BE71D5"/>
    <w:rsid w:val="00BE78F2"/>
    <w:rsid w:val="00BE7D98"/>
    <w:rsid w:val="00BF056C"/>
    <w:rsid w:val="00BF0982"/>
    <w:rsid w:val="00BF120F"/>
    <w:rsid w:val="00BF1D3D"/>
    <w:rsid w:val="00BF1F30"/>
    <w:rsid w:val="00BF1FA8"/>
    <w:rsid w:val="00BF2C3D"/>
    <w:rsid w:val="00BF2D68"/>
    <w:rsid w:val="00BF39D9"/>
    <w:rsid w:val="00BF412C"/>
    <w:rsid w:val="00BF4B5B"/>
    <w:rsid w:val="00BF560D"/>
    <w:rsid w:val="00BF57BF"/>
    <w:rsid w:val="00BF5936"/>
    <w:rsid w:val="00BF60E1"/>
    <w:rsid w:val="00BF6555"/>
    <w:rsid w:val="00BF6756"/>
    <w:rsid w:val="00BF6C00"/>
    <w:rsid w:val="00BF70F2"/>
    <w:rsid w:val="00BF72F9"/>
    <w:rsid w:val="00BF74A2"/>
    <w:rsid w:val="00BF7619"/>
    <w:rsid w:val="00BF7B4C"/>
    <w:rsid w:val="00C003D6"/>
    <w:rsid w:val="00C008D9"/>
    <w:rsid w:val="00C012AA"/>
    <w:rsid w:val="00C019D6"/>
    <w:rsid w:val="00C01FE8"/>
    <w:rsid w:val="00C0241A"/>
    <w:rsid w:val="00C02439"/>
    <w:rsid w:val="00C02BDF"/>
    <w:rsid w:val="00C02CEB"/>
    <w:rsid w:val="00C032C6"/>
    <w:rsid w:val="00C03920"/>
    <w:rsid w:val="00C03A44"/>
    <w:rsid w:val="00C03AA9"/>
    <w:rsid w:val="00C04477"/>
    <w:rsid w:val="00C044A6"/>
    <w:rsid w:val="00C04E36"/>
    <w:rsid w:val="00C0598D"/>
    <w:rsid w:val="00C059C7"/>
    <w:rsid w:val="00C05BFA"/>
    <w:rsid w:val="00C05E93"/>
    <w:rsid w:val="00C06310"/>
    <w:rsid w:val="00C06DBF"/>
    <w:rsid w:val="00C06E68"/>
    <w:rsid w:val="00C072FD"/>
    <w:rsid w:val="00C07367"/>
    <w:rsid w:val="00C07712"/>
    <w:rsid w:val="00C10083"/>
    <w:rsid w:val="00C102FA"/>
    <w:rsid w:val="00C10461"/>
    <w:rsid w:val="00C1083A"/>
    <w:rsid w:val="00C10E6E"/>
    <w:rsid w:val="00C117EF"/>
    <w:rsid w:val="00C11B5D"/>
    <w:rsid w:val="00C12136"/>
    <w:rsid w:val="00C12522"/>
    <w:rsid w:val="00C13492"/>
    <w:rsid w:val="00C13754"/>
    <w:rsid w:val="00C13DF6"/>
    <w:rsid w:val="00C1464C"/>
    <w:rsid w:val="00C14AB8"/>
    <w:rsid w:val="00C14D9C"/>
    <w:rsid w:val="00C14E7A"/>
    <w:rsid w:val="00C15236"/>
    <w:rsid w:val="00C15247"/>
    <w:rsid w:val="00C1536C"/>
    <w:rsid w:val="00C155FD"/>
    <w:rsid w:val="00C157E0"/>
    <w:rsid w:val="00C158A7"/>
    <w:rsid w:val="00C15B37"/>
    <w:rsid w:val="00C1615A"/>
    <w:rsid w:val="00C16300"/>
    <w:rsid w:val="00C16842"/>
    <w:rsid w:val="00C16CC4"/>
    <w:rsid w:val="00C16D32"/>
    <w:rsid w:val="00C16E68"/>
    <w:rsid w:val="00C1738F"/>
    <w:rsid w:val="00C17C52"/>
    <w:rsid w:val="00C17D11"/>
    <w:rsid w:val="00C20D47"/>
    <w:rsid w:val="00C21521"/>
    <w:rsid w:val="00C21A97"/>
    <w:rsid w:val="00C21BFE"/>
    <w:rsid w:val="00C225D3"/>
    <w:rsid w:val="00C227A3"/>
    <w:rsid w:val="00C22F5C"/>
    <w:rsid w:val="00C22FEE"/>
    <w:rsid w:val="00C23924"/>
    <w:rsid w:val="00C23A78"/>
    <w:rsid w:val="00C2407C"/>
    <w:rsid w:val="00C24793"/>
    <w:rsid w:val="00C251A2"/>
    <w:rsid w:val="00C25E27"/>
    <w:rsid w:val="00C26066"/>
    <w:rsid w:val="00C27378"/>
    <w:rsid w:val="00C278ED"/>
    <w:rsid w:val="00C30AD9"/>
    <w:rsid w:val="00C319FB"/>
    <w:rsid w:val="00C31A71"/>
    <w:rsid w:val="00C31E3A"/>
    <w:rsid w:val="00C32047"/>
    <w:rsid w:val="00C320BA"/>
    <w:rsid w:val="00C326AC"/>
    <w:rsid w:val="00C3294F"/>
    <w:rsid w:val="00C33C60"/>
    <w:rsid w:val="00C33E58"/>
    <w:rsid w:val="00C341BE"/>
    <w:rsid w:val="00C35031"/>
    <w:rsid w:val="00C35183"/>
    <w:rsid w:val="00C35E09"/>
    <w:rsid w:val="00C361F3"/>
    <w:rsid w:val="00C367A0"/>
    <w:rsid w:val="00C36A3E"/>
    <w:rsid w:val="00C36F42"/>
    <w:rsid w:val="00C3722A"/>
    <w:rsid w:val="00C3744A"/>
    <w:rsid w:val="00C375BF"/>
    <w:rsid w:val="00C3762F"/>
    <w:rsid w:val="00C37A6F"/>
    <w:rsid w:val="00C40236"/>
    <w:rsid w:val="00C403A0"/>
    <w:rsid w:val="00C408BB"/>
    <w:rsid w:val="00C40E6D"/>
    <w:rsid w:val="00C40F68"/>
    <w:rsid w:val="00C410EA"/>
    <w:rsid w:val="00C41851"/>
    <w:rsid w:val="00C42281"/>
    <w:rsid w:val="00C42A3D"/>
    <w:rsid w:val="00C42E66"/>
    <w:rsid w:val="00C43B94"/>
    <w:rsid w:val="00C440F1"/>
    <w:rsid w:val="00C44164"/>
    <w:rsid w:val="00C442AC"/>
    <w:rsid w:val="00C442E3"/>
    <w:rsid w:val="00C445A7"/>
    <w:rsid w:val="00C44F36"/>
    <w:rsid w:val="00C4518A"/>
    <w:rsid w:val="00C45ACA"/>
    <w:rsid w:val="00C45BF3"/>
    <w:rsid w:val="00C45C38"/>
    <w:rsid w:val="00C460CB"/>
    <w:rsid w:val="00C4677A"/>
    <w:rsid w:val="00C4696A"/>
    <w:rsid w:val="00C46BC1"/>
    <w:rsid w:val="00C50234"/>
    <w:rsid w:val="00C502E3"/>
    <w:rsid w:val="00C50E42"/>
    <w:rsid w:val="00C51060"/>
    <w:rsid w:val="00C51328"/>
    <w:rsid w:val="00C51685"/>
    <w:rsid w:val="00C51A63"/>
    <w:rsid w:val="00C51FBD"/>
    <w:rsid w:val="00C52205"/>
    <w:rsid w:val="00C5226B"/>
    <w:rsid w:val="00C52987"/>
    <w:rsid w:val="00C5335B"/>
    <w:rsid w:val="00C536A6"/>
    <w:rsid w:val="00C53985"/>
    <w:rsid w:val="00C54663"/>
    <w:rsid w:val="00C547AA"/>
    <w:rsid w:val="00C54C5A"/>
    <w:rsid w:val="00C54F57"/>
    <w:rsid w:val="00C5607C"/>
    <w:rsid w:val="00C56276"/>
    <w:rsid w:val="00C56743"/>
    <w:rsid w:val="00C568BA"/>
    <w:rsid w:val="00C5714F"/>
    <w:rsid w:val="00C57C13"/>
    <w:rsid w:val="00C57D84"/>
    <w:rsid w:val="00C60371"/>
    <w:rsid w:val="00C60F0E"/>
    <w:rsid w:val="00C61267"/>
    <w:rsid w:val="00C612EB"/>
    <w:rsid w:val="00C61317"/>
    <w:rsid w:val="00C614CE"/>
    <w:rsid w:val="00C61C45"/>
    <w:rsid w:val="00C622EC"/>
    <w:rsid w:val="00C62E47"/>
    <w:rsid w:val="00C63058"/>
    <w:rsid w:val="00C6331D"/>
    <w:rsid w:val="00C639F5"/>
    <w:rsid w:val="00C63B9C"/>
    <w:rsid w:val="00C63DFC"/>
    <w:rsid w:val="00C646F6"/>
    <w:rsid w:val="00C656DA"/>
    <w:rsid w:val="00C65BF5"/>
    <w:rsid w:val="00C66252"/>
    <w:rsid w:val="00C668C9"/>
    <w:rsid w:val="00C67095"/>
    <w:rsid w:val="00C6725B"/>
    <w:rsid w:val="00C675D8"/>
    <w:rsid w:val="00C67899"/>
    <w:rsid w:val="00C70782"/>
    <w:rsid w:val="00C71726"/>
    <w:rsid w:val="00C72128"/>
    <w:rsid w:val="00C72241"/>
    <w:rsid w:val="00C72E62"/>
    <w:rsid w:val="00C72E8E"/>
    <w:rsid w:val="00C73600"/>
    <w:rsid w:val="00C738E0"/>
    <w:rsid w:val="00C73978"/>
    <w:rsid w:val="00C73B84"/>
    <w:rsid w:val="00C74BB2"/>
    <w:rsid w:val="00C74BDB"/>
    <w:rsid w:val="00C76A6D"/>
    <w:rsid w:val="00C7711B"/>
    <w:rsid w:val="00C77A08"/>
    <w:rsid w:val="00C77AE0"/>
    <w:rsid w:val="00C77BCB"/>
    <w:rsid w:val="00C81D46"/>
    <w:rsid w:val="00C827A2"/>
    <w:rsid w:val="00C82C84"/>
    <w:rsid w:val="00C83553"/>
    <w:rsid w:val="00C837E0"/>
    <w:rsid w:val="00C8392B"/>
    <w:rsid w:val="00C83A75"/>
    <w:rsid w:val="00C84319"/>
    <w:rsid w:val="00C84575"/>
    <w:rsid w:val="00C853CE"/>
    <w:rsid w:val="00C85B1F"/>
    <w:rsid w:val="00C861BB"/>
    <w:rsid w:val="00C86263"/>
    <w:rsid w:val="00C867F7"/>
    <w:rsid w:val="00C87C2C"/>
    <w:rsid w:val="00C90994"/>
    <w:rsid w:val="00C915C6"/>
    <w:rsid w:val="00C91DB3"/>
    <w:rsid w:val="00C923FC"/>
    <w:rsid w:val="00C92607"/>
    <w:rsid w:val="00C92AD6"/>
    <w:rsid w:val="00C92CDC"/>
    <w:rsid w:val="00C92D3A"/>
    <w:rsid w:val="00C9313D"/>
    <w:rsid w:val="00C9346D"/>
    <w:rsid w:val="00C934D9"/>
    <w:rsid w:val="00C940A1"/>
    <w:rsid w:val="00C967E8"/>
    <w:rsid w:val="00C96DC4"/>
    <w:rsid w:val="00C970F4"/>
    <w:rsid w:val="00C974BE"/>
    <w:rsid w:val="00C976C1"/>
    <w:rsid w:val="00C97802"/>
    <w:rsid w:val="00C97E73"/>
    <w:rsid w:val="00CA146C"/>
    <w:rsid w:val="00CA1F60"/>
    <w:rsid w:val="00CA292B"/>
    <w:rsid w:val="00CA2B9D"/>
    <w:rsid w:val="00CA2F16"/>
    <w:rsid w:val="00CA30BD"/>
    <w:rsid w:val="00CA3B02"/>
    <w:rsid w:val="00CA4900"/>
    <w:rsid w:val="00CA50FD"/>
    <w:rsid w:val="00CA578D"/>
    <w:rsid w:val="00CA5B6E"/>
    <w:rsid w:val="00CA6741"/>
    <w:rsid w:val="00CA6989"/>
    <w:rsid w:val="00CA705D"/>
    <w:rsid w:val="00CA722A"/>
    <w:rsid w:val="00CB0D7E"/>
    <w:rsid w:val="00CB10B7"/>
    <w:rsid w:val="00CB15BC"/>
    <w:rsid w:val="00CB1C17"/>
    <w:rsid w:val="00CB2026"/>
    <w:rsid w:val="00CB2047"/>
    <w:rsid w:val="00CB3BC2"/>
    <w:rsid w:val="00CB4F5E"/>
    <w:rsid w:val="00CB51A0"/>
    <w:rsid w:val="00CB5726"/>
    <w:rsid w:val="00CB5B14"/>
    <w:rsid w:val="00CB5B27"/>
    <w:rsid w:val="00CB5FDF"/>
    <w:rsid w:val="00CB649C"/>
    <w:rsid w:val="00CB711B"/>
    <w:rsid w:val="00CB757D"/>
    <w:rsid w:val="00CB7AD1"/>
    <w:rsid w:val="00CC027C"/>
    <w:rsid w:val="00CC082F"/>
    <w:rsid w:val="00CC08DA"/>
    <w:rsid w:val="00CC0905"/>
    <w:rsid w:val="00CC0EE5"/>
    <w:rsid w:val="00CC1149"/>
    <w:rsid w:val="00CC1548"/>
    <w:rsid w:val="00CC182D"/>
    <w:rsid w:val="00CC1CCC"/>
    <w:rsid w:val="00CC1EA6"/>
    <w:rsid w:val="00CC27C1"/>
    <w:rsid w:val="00CC29FF"/>
    <w:rsid w:val="00CC2B9D"/>
    <w:rsid w:val="00CC3345"/>
    <w:rsid w:val="00CC3C48"/>
    <w:rsid w:val="00CC41C4"/>
    <w:rsid w:val="00CC52EC"/>
    <w:rsid w:val="00CC55EB"/>
    <w:rsid w:val="00CC57ED"/>
    <w:rsid w:val="00CC59B7"/>
    <w:rsid w:val="00CC5A1B"/>
    <w:rsid w:val="00CC5DF5"/>
    <w:rsid w:val="00CC6D24"/>
    <w:rsid w:val="00CC72A5"/>
    <w:rsid w:val="00CC75D3"/>
    <w:rsid w:val="00CD08F2"/>
    <w:rsid w:val="00CD0C8D"/>
    <w:rsid w:val="00CD0FA0"/>
    <w:rsid w:val="00CD1638"/>
    <w:rsid w:val="00CD1ECF"/>
    <w:rsid w:val="00CD2050"/>
    <w:rsid w:val="00CD26E8"/>
    <w:rsid w:val="00CD28F8"/>
    <w:rsid w:val="00CD2977"/>
    <w:rsid w:val="00CD32CB"/>
    <w:rsid w:val="00CD32DF"/>
    <w:rsid w:val="00CD340D"/>
    <w:rsid w:val="00CD4232"/>
    <w:rsid w:val="00CD4C6C"/>
    <w:rsid w:val="00CD4FCB"/>
    <w:rsid w:val="00CD537E"/>
    <w:rsid w:val="00CD5481"/>
    <w:rsid w:val="00CD62B7"/>
    <w:rsid w:val="00CD7C41"/>
    <w:rsid w:val="00CD7E44"/>
    <w:rsid w:val="00CE107D"/>
    <w:rsid w:val="00CE11C7"/>
    <w:rsid w:val="00CE1F0D"/>
    <w:rsid w:val="00CE2CA8"/>
    <w:rsid w:val="00CE2DFF"/>
    <w:rsid w:val="00CE3089"/>
    <w:rsid w:val="00CE3628"/>
    <w:rsid w:val="00CE3937"/>
    <w:rsid w:val="00CE44D0"/>
    <w:rsid w:val="00CE574A"/>
    <w:rsid w:val="00CE6422"/>
    <w:rsid w:val="00CE742A"/>
    <w:rsid w:val="00CE7C00"/>
    <w:rsid w:val="00CE7DAB"/>
    <w:rsid w:val="00CF0189"/>
    <w:rsid w:val="00CF08BE"/>
    <w:rsid w:val="00CF0A4E"/>
    <w:rsid w:val="00CF0DE9"/>
    <w:rsid w:val="00CF1792"/>
    <w:rsid w:val="00CF1848"/>
    <w:rsid w:val="00CF27BB"/>
    <w:rsid w:val="00CF2E09"/>
    <w:rsid w:val="00CF3003"/>
    <w:rsid w:val="00CF34B1"/>
    <w:rsid w:val="00CF4E98"/>
    <w:rsid w:val="00CF4F9E"/>
    <w:rsid w:val="00CF500C"/>
    <w:rsid w:val="00CF5971"/>
    <w:rsid w:val="00CF5AD9"/>
    <w:rsid w:val="00CF640A"/>
    <w:rsid w:val="00CF6DC9"/>
    <w:rsid w:val="00CF70BF"/>
    <w:rsid w:val="00CF78C6"/>
    <w:rsid w:val="00D001D2"/>
    <w:rsid w:val="00D01299"/>
    <w:rsid w:val="00D01480"/>
    <w:rsid w:val="00D014FE"/>
    <w:rsid w:val="00D0162F"/>
    <w:rsid w:val="00D019DF"/>
    <w:rsid w:val="00D01FAD"/>
    <w:rsid w:val="00D02583"/>
    <w:rsid w:val="00D02C9B"/>
    <w:rsid w:val="00D02CCD"/>
    <w:rsid w:val="00D03537"/>
    <w:rsid w:val="00D03BA4"/>
    <w:rsid w:val="00D042B0"/>
    <w:rsid w:val="00D04ACB"/>
    <w:rsid w:val="00D04E1D"/>
    <w:rsid w:val="00D04FA7"/>
    <w:rsid w:val="00D05010"/>
    <w:rsid w:val="00D0538A"/>
    <w:rsid w:val="00D053B2"/>
    <w:rsid w:val="00D05D02"/>
    <w:rsid w:val="00D06718"/>
    <w:rsid w:val="00D06C23"/>
    <w:rsid w:val="00D06E8A"/>
    <w:rsid w:val="00D076E6"/>
    <w:rsid w:val="00D07D2D"/>
    <w:rsid w:val="00D10960"/>
    <w:rsid w:val="00D109D5"/>
    <w:rsid w:val="00D125BF"/>
    <w:rsid w:val="00D12ADE"/>
    <w:rsid w:val="00D12B05"/>
    <w:rsid w:val="00D12C8A"/>
    <w:rsid w:val="00D12D7D"/>
    <w:rsid w:val="00D132AA"/>
    <w:rsid w:val="00D13391"/>
    <w:rsid w:val="00D13D90"/>
    <w:rsid w:val="00D13E4B"/>
    <w:rsid w:val="00D146F6"/>
    <w:rsid w:val="00D14D92"/>
    <w:rsid w:val="00D1508D"/>
    <w:rsid w:val="00D16178"/>
    <w:rsid w:val="00D201F2"/>
    <w:rsid w:val="00D22D84"/>
    <w:rsid w:val="00D230A8"/>
    <w:rsid w:val="00D24110"/>
    <w:rsid w:val="00D2447F"/>
    <w:rsid w:val="00D246E6"/>
    <w:rsid w:val="00D25267"/>
    <w:rsid w:val="00D26050"/>
    <w:rsid w:val="00D26E58"/>
    <w:rsid w:val="00D27143"/>
    <w:rsid w:val="00D319BF"/>
    <w:rsid w:val="00D3224C"/>
    <w:rsid w:val="00D3235A"/>
    <w:rsid w:val="00D3262D"/>
    <w:rsid w:val="00D33632"/>
    <w:rsid w:val="00D347AB"/>
    <w:rsid w:val="00D34A21"/>
    <w:rsid w:val="00D357E4"/>
    <w:rsid w:val="00D35AE0"/>
    <w:rsid w:val="00D35FE3"/>
    <w:rsid w:val="00D3614F"/>
    <w:rsid w:val="00D36A4C"/>
    <w:rsid w:val="00D36EDC"/>
    <w:rsid w:val="00D379AD"/>
    <w:rsid w:val="00D37C47"/>
    <w:rsid w:val="00D407CB"/>
    <w:rsid w:val="00D40884"/>
    <w:rsid w:val="00D40B00"/>
    <w:rsid w:val="00D41111"/>
    <w:rsid w:val="00D41440"/>
    <w:rsid w:val="00D41469"/>
    <w:rsid w:val="00D417A7"/>
    <w:rsid w:val="00D41B85"/>
    <w:rsid w:val="00D421C2"/>
    <w:rsid w:val="00D42B0E"/>
    <w:rsid w:val="00D4339B"/>
    <w:rsid w:val="00D43960"/>
    <w:rsid w:val="00D43B53"/>
    <w:rsid w:val="00D4401F"/>
    <w:rsid w:val="00D454CF"/>
    <w:rsid w:val="00D456B1"/>
    <w:rsid w:val="00D456EC"/>
    <w:rsid w:val="00D45956"/>
    <w:rsid w:val="00D46252"/>
    <w:rsid w:val="00D47BD3"/>
    <w:rsid w:val="00D47D35"/>
    <w:rsid w:val="00D5020C"/>
    <w:rsid w:val="00D504E8"/>
    <w:rsid w:val="00D5071C"/>
    <w:rsid w:val="00D50DF4"/>
    <w:rsid w:val="00D50FAE"/>
    <w:rsid w:val="00D514B4"/>
    <w:rsid w:val="00D51921"/>
    <w:rsid w:val="00D51E17"/>
    <w:rsid w:val="00D52C14"/>
    <w:rsid w:val="00D52E52"/>
    <w:rsid w:val="00D531F2"/>
    <w:rsid w:val="00D53296"/>
    <w:rsid w:val="00D53770"/>
    <w:rsid w:val="00D53B25"/>
    <w:rsid w:val="00D540FF"/>
    <w:rsid w:val="00D5469F"/>
    <w:rsid w:val="00D54D9D"/>
    <w:rsid w:val="00D551A2"/>
    <w:rsid w:val="00D55950"/>
    <w:rsid w:val="00D55F97"/>
    <w:rsid w:val="00D56077"/>
    <w:rsid w:val="00D56236"/>
    <w:rsid w:val="00D56AAF"/>
    <w:rsid w:val="00D56BF7"/>
    <w:rsid w:val="00D56EB3"/>
    <w:rsid w:val="00D61C93"/>
    <w:rsid w:val="00D621C3"/>
    <w:rsid w:val="00D627FF"/>
    <w:rsid w:val="00D62964"/>
    <w:rsid w:val="00D63816"/>
    <w:rsid w:val="00D63BD9"/>
    <w:rsid w:val="00D649B0"/>
    <w:rsid w:val="00D64E13"/>
    <w:rsid w:val="00D658C2"/>
    <w:rsid w:val="00D65B91"/>
    <w:rsid w:val="00D660FC"/>
    <w:rsid w:val="00D66270"/>
    <w:rsid w:val="00D67153"/>
    <w:rsid w:val="00D679F1"/>
    <w:rsid w:val="00D706EE"/>
    <w:rsid w:val="00D70B18"/>
    <w:rsid w:val="00D70E75"/>
    <w:rsid w:val="00D71898"/>
    <w:rsid w:val="00D71ACF"/>
    <w:rsid w:val="00D7269F"/>
    <w:rsid w:val="00D72C8E"/>
    <w:rsid w:val="00D730E9"/>
    <w:rsid w:val="00D73139"/>
    <w:rsid w:val="00D74493"/>
    <w:rsid w:val="00D74B3F"/>
    <w:rsid w:val="00D752E8"/>
    <w:rsid w:val="00D755EB"/>
    <w:rsid w:val="00D7584B"/>
    <w:rsid w:val="00D75EB1"/>
    <w:rsid w:val="00D75F80"/>
    <w:rsid w:val="00D76752"/>
    <w:rsid w:val="00D76AA3"/>
    <w:rsid w:val="00D775CA"/>
    <w:rsid w:val="00D77870"/>
    <w:rsid w:val="00D80A03"/>
    <w:rsid w:val="00D81949"/>
    <w:rsid w:val="00D81B04"/>
    <w:rsid w:val="00D81C06"/>
    <w:rsid w:val="00D82158"/>
    <w:rsid w:val="00D82610"/>
    <w:rsid w:val="00D82801"/>
    <w:rsid w:val="00D836AE"/>
    <w:rsid w:val="00D845E4"/>
    <w:rsid w:val="00D846FB"/>
    <w:rsid w:val="00D84871"/>
    <w:rsid w:val="00D84DAD"/>
    <w:rsid w:val="00D854E8"/>
    <w:rsid w:val="00D85A85"/>
    <w:rsid w:val="00D85DDA"/>
    <w:rsid w:val="00D86774"/>
    <w:rsid w:val="00D86799"/>
    <w:rsid w:val="00D868F9"/>
    <w:rsid w:val="00D86D8D"/>
    <w:rsid w:val="00D874FC"/>
    <w:rsid w:val="00D87847"/>
    <w:rsid w:val="00D87A9F"/>
    <w:rsid w:val="00D87FF3"/>
    <w:rsid w:val="00D90260"/>
    <w:rsid w:val="00D90374"/>
    <w:rsid w:val="00D903EC"/>
    <w:rsid w:val="00D904C2"/>
    <w:rsid w:val="00D9061B"/>
    <w:rsid w:val="00D908BE"/>
    <w:rsid w:val="00D91122"/>
    <w:rsid w:val="00D91998"/>
    <w:rsid w:val="00D91A78"/>
    <w:rsid w:val="00D9247F"/>
    <w:rsid w:val="00D92755"/>
    <w:rsid w:val="00D93154"/>
    <w:rsid w:val="00D932B2"/>
    <w:rsid w:val="00D937BC"/>
    <w:rsid w:val="00D93A09"/>
    <w:rsid w:val="00D93BC3"/>
    <w:rsid w:val="00D948AD"/>
    <w:rsid w:val="00D9520B"/>
    <w:rsid w:val="00D953EC"/>
    <w:rsid w:val="00D95EDC"/>
    <w:rsid w:val="00D95F3F"/>
    <w:rsid w:val="00D962EA"/>
    <w:rsid w:val="00D96AE8"/>
    <w:rsid w:val="00D96E9C"/>
    <w:rsid w:val="00D96E9D"/>
    <w:rsid w:val="00D96F0C"/>
    <w:rsid w:val="00D9761A"/>
    <w:rsid w:val="00D97F67"/>
    <w:rsid w:val="00DA030E"/>
    <w:rsid w:val="00DA102E"/>
    <w:rsid w:val="00DA150A"/>
    <w:rsid w:val="00DA1737"/>
    <w:rsid w:val="00DA1B67"/>
    <w:rsid w:val="00DA1BDC"/>
    <w:rsid w:val="00DA1C12"/>
    <w:rsid w:val="00DA1C6E"/>
    <w:rsid w:val="00DA1F60"/>
    <w:rsid w:val="00DA245C"/>
    <w:rsid w:val="00DA2C7B"/>
    <w:rsid w:val="00DA34CE"/>
    <w:rsid w:val="00DA3BCF"/>
    <w:rsid w:val="00DA4167"/>
    <w:rsid w:val="00DA602A"/>
    <w:rsid w:val="00DA6275"/>
    <w:rsid w:val="00DA6363"/>
    <w:rsid w:val="00DA65AF"/>
    <w:rsid w:val="00DA7F05"/>
    <w:rsid w:val="00DB0866"/>
    <w:rsid w:val="00DB1C4A"/>
    <w:rsid w:val="00DB1EDF"/>
    <w:rsid w:val="00DB201E"/>
    <w:rsid w:val="00DB20F4"/>
    <w:rsid w:val="00DB23E9"/>
    <w:rsid w:val="00DB336B"/>
    <w:rsid w:val="00DB348D"/>
    <w:rsid w:val="00DB34AC"/>
    <w:rsid w:val="00DB34D1"/>
    <w:rsid w:val="00DB3B87"/>
    <w:rsid w:val="00DB414C"/>
    <w:rsid w:val="00DB4173"/>
    <w:rsid w:val="00DB51C6"/>
    <w:rsid w:val="00DB5379"/>
    <w:rsid w:val="00DB5AAB"/>
    <w:rsid w:val="00DB5AEF"/>
    <w:rsid w:val="00DB5EAE"/>
    <w:rsid w:val="00DB661A"/>
    <w:rsid w:val="00DB695D"/>
    <w:rsid w:val="00DB6CF7"/>
    <w:rsid w:val="00DB70BB"/>
    <w:rsid w:val="00DB75A7"/>
    <w:rsid w:val="00DB7DB6"/>
    <w:rsid w:val="00DC01BE"/>
    <w:rsid w:val="00DC0B57"/>
    <w:rsid w:val="00DC0BD1"/>
    <w:rsid w:val="00DC2102"/>
    <w:rsid w:val="00DC22C0"/>
    <w:rsid w:val="00DC29D9"/>
    <w:rsid w:val="00DC34A8"/>
    <w:rsid w:val="00DC39FD"/>
    <w:rsid w:val="00DC3BA7"/>
    <w:rsid w:val="00DC486F"/>
    <w:rsid w:val="00DC4ECD"/>
    <w:rsid w:val="00DC568B"/>
    <w:rsid w:val="00DC6BB6"/>
    <w:rsid w:val="00DC70FE"/>
    <w:rsid w:val="00DC7EA4"/>
    <w:rsid w:val="00DC7F63"/>
    <w:rsid w:val="00DD00A9"/>
    <w:rsid w:val="00DD0BD8"/>
    <w:rsid w:val="00DD1895"/>
    <w:rsid w:val="00DD20AD"/>
    <w:rsid w:val="00DD238F"/>
    <w:rsid w:val="00DD27A9"/>
    <w:rsid w:val="00DD2BBB"/>
    <w:rsid w:val="00DD32E1"/>
    <w:rsid w:val="00DD361D"/>
    <w:rsid w:val="00DD382A"/>
    <w:rsid w:val="00DD4DD0"/>
    <w:rsid w:val="00DD5F50"/>
    <w:rsid w:val="00DD7CFA"/>
    <w:rsid w:val="00DE01B0"/>
    <w:rsid w:val="00DE0336"/>
    <w:rsid w:val="00DE087A"/>
    <w:rsid w:val="00DE087C"/>
    <w:rsid w:val="00DE0CF7"/>
    <w:rsid w:val="00DE22CF"/>
    <w:rsid w:val="00DE236B"/>
    <w:rsid w:val="00DE25A5"/>
    <w:rsid w:val="00DE28CE"/>
    <w:rsid w:val="00DE2D8D"/>
    <w:rsid w:val="00DE2E36"/>
    <w:rsid w:val="00DE371E"/>
    <w:rsid w:val="00DE3B3F"/>
    <w:rsid w:val="00DE3BA8"/>
    <w:rsid w:val="00DE489E"/>
    <w:rsid w:val="00DE4E81"/>
    <w:rsid w:val="00DE5092"/>
    <w:rsid w:val="00DE5F71"/>
    <w:rsid w:val="00DE5FFD"/>
    <w:rsid w:val="00DE6297"/>
    <w:rsid w:val="00DE6440"/>
    <w:rsid w:val="00DE6747"/>
    <w:rsid w:val="00DE696C"/>
    <w:rsid w:val="00DE6C8D"/>
    <w:rsid w:val="00DE6F29"/>
    <w:rsid w:val="00DE70A8"/>
    <w:rsid w:val="00DE74E9"/>
    <w:rsid w:val="00DE75A5"/>
    <w:rsid w:val="00DE7CDF"/>
    <w:rsid w:val="00DF0046"/>
    <w:rsid w:val="00DF0689"/>
    <w:rsid w:val="00DF1392"/>
    <w:rsid w:val="00DF1B51"/>
    <w:rsid w:val="00DF256A"/>
    <w:rsid w:val="00DF3084"/>
    <w:rsid w:val="00DF4163"/>
    <w:rsid w:val="00DF559A"/>
    <w:rsid w:val="00DF5726"/>
    <w:rsid w:val="00DF608A"/>
    <w:rsid w:val="00DF63A9"/>
    <w:rsid w:val="00DF7791"/>
    <w:rsid w:val="00DF7D13"/>
    <w:rsid w:val="00E00284"/>
    <w:rsid w:val="00E002AC"/>
    <w:rsid w:val="00E005A8"/>
    <w:rsid w:val="00E01984"/>
    <w:rsid w:val="00E01AF3"/>
    <w:rsid w:val="00E01C3A"/>
    <w:rsid w:val="00E021B2"/>
    <w:rsid w:val="00E03627"/>
    <w:rsid w:val="00E03A5D"/>
    <w:rsid w:val="00E044FE"/>
    <w:rsid w:val="00E05022"/>
    <w:rsid w:val="00E079AA"/>
    <w:rsid w:val="00E07C1C"/>
    <w:rsid w:val="00E107E5"/>
    <w:rsid w:val="00E10C12"/>
    <w:rsid w:val="00E11B35"/>
    <w:rsid w:val="00E11C1C"/>
    <w:rsid w:val="00E11D49"/>
    <w:rsid w:val="00E11FC2"/>
    <w:rsid w:val="00E130FE"/>
    <w:rsid w:val="00E13B03"/>
    <w:rsid w:val="00E13DBE"/>
    <w:rsid w:val="00E141FB"/>
    <w:rsid w:val="00E14224"/>
    <w:rsid w:val="00E14ED8"/>
    <w:rsid w:val="00E154CA"/>
    <w:rsid w:val="00E15F10"/>
    <w:rsid w:val="00E17C62"/>
    <w:rsid w:val="00E2083C"/>
    <w:rsid w:val="00E208FA"/>
    <w:rsid w:val="00E20906"/>
    <w:rsid w:val="00E227D2"/>
    <w:rsid w:val="00E22958"/>
    <w:rsid w:val="00E23459"/>
    <w:rsid w:val="00E241C9"/>
    <w:rsid w:val="00E24D9B"/>
    <w:rsid w:val="00E25D7D"/>
    <w:rsid w:val="00E26069"/>
    <w:rsid w:val="00E26E91"/>
    <w:rsid w:val="00E270C6"/>
    <w:rsid w:val="00E27689"/>
    <w:rsid w:val="00E278BC"/>
    <w:rsid w:val="00E27B79"/>
    <w:rsid w:val="00E27EA5"/>
    <w:rsid w:val="00E3028A"/>
    <w:rsid w:val="00E304F4"/>
    <w:rsid w:val="00E310D8"/>
    <w:rsid w:val="00E3133A"/>
    <w:rsid w:val="00E3143B"/>
    <w:rsid w:val="00E31D3B"/>
    <w:rsid w:val="00E32027"/>
    <w:rsid w:val="00E322A3"/>
    <w:rsid w:val="00E3316E"/>
    <w:rsid w:val="00E33A25"/>
    <w:rsid w:val="00E349EB"/>
    <w:rsid w:val="00E3552B"/>
    <w:rsid w:val="00E35DC3"/>
    <w:rsid w:val="00E35E18"/>
    <w:rsid w:val="00E36079"/>
    <w:rsid w:val="00E372B9"/>
    <w:rsid w:val="00E372D9"/>
    <w:rsid w:val="00E40938"/>
    <w:rsid w:val="00E40D81"/>
    <w:rsid w:val="00E40E3B"/>
    <w:rsid w:val="00E40EF1"/>
    <w:rsid w:val="00E4120A"/>
    <w:rsid w:val="00E41406"/>
    <w:rsid w:val="00E417E0"/>
    <w:rsid w:val="00E418E3"/>
    <w:rsid w:val="00E41B04"/>
    <w:rsid w:val="00E421E0"/>
    <w:rsid w:val="00E42BB2"/>
    <w:rsid w:val="00E42BC7"/>
    <w:rsid w:val="00E42D14"/>
    <w:rsid w:val="00E43181"/>
    <w:rsid w:val="00E43235"/>
    <w:rsid w:val="00E438E2"/>
    <w:rsid w:val="00E44FA2"/>
    <w:rsid w:val="00E4544B"/>
    <w:rsid w:val="00E456A5"/>
    <w:rsid w:val="00E45C7D"/>
    <w:rsid w:val="00E45E51"/>
    <w:rsid w:val="00E473BB"/>
    <w:rsid w:val="00E47432"/>
    <w:rsid w:val="00E474A2"/>
    <w:rsid w:val="00E47D4D"/>
    <w:rsid w:val="00E500D6"/>
    <w:rsid w:val="00E500FD"/>
    <w:rsid w:val="00E5093C"/>
    <w:rsid w:val="00E509C1"/>
    <w:rsid w:val="00E50C55"/>
    <w:rsid w:val="00E5122D"/>
    <w:rsid w:val="00E51793"/>
    <w:rsid w:val="00E519A0"/>
    <w:rsid w:val="00E51D69"/>
    <w:rsid w:val="00E51D9C"/>
    <w:rsid w:val="00E52E65"/>
    <w:rsid w:val="00E52F48"/>
    <w:rsid w:val="00E539DF"/>
    <w:rsid w:val="00E53CE7"/>
    <w:rsid w:val="00E54067"/>
    <w:rsid w:val="00E548E1"/>
    <w:rsid w:val="00E54E23"/>
    <w:rsid w:val="00E553B4"/>
    <w:rsid w:val="00E55B26"/>
    <w:rsid w:val="00E562D8"/>
    <w:rsid w:val="00E56AC3"/>
    <w:rsid w:val="00E5717E"/>
    <w:rsid w:val="00E6033F"/>
    <w:rsid w:val="00E60941"/>
    <w:rsid w:val="00E61596"/>
    <w:rsid w:val="00E61C33"/>
    <w:rsid w:val="00E62269"/>
    <w:rsid w:val="00E62603"/>
    <w:rsid w:val="00E62B1B"/>
    <w:rsid w:val="00E62B9D"/>
    <w:rsid w:val="00E63C40"/>
    <w:rsid w:val="00E63EE1"/>
    <w:rsid w:val="00E63FB7"/>
    <w:rsid w:val="00E64551"/>
    <w:rsid w:val="00E65166"/>
    <w:rsid w:val="00E651F3"/>
    <w:rsid w:val="00E655C2"/>
    <w:rsid w:val="00E65B37"/>
    <w:rsid w:val="00E6665A"/>
    <w:rsid w:val="00E669AC"/>
    <w:rsid w:val="00E67872"/>
    <w:rsid w:val="00E67EB9"/>
    <w:rsid w:val="00E71811"/>
    <w:rsid w:val="00E71A86"/>
    <w:rsid w:val="00E71CAC"/>
    <w:rsid w:val="00E71F13"/>
    <w:rsid w:val="00E72093"/>
    <w:rsid w:val="00E7258F"/>
    <w:rsid w:val="00E72F4D"/>
    <w:rsid w:val="00E73967"/>
    <w:rsid w:val="00E73ED7"/>
    <w:rsid w:val="00E74537"/>
    <w:rsid w:val="00E74670"/>
    <w:rsid w:val="00E74AD7"/>
    <w:rsid w:val="00E74CA0"/>
    <w:rsid w:val="00E74CE9"/>
    <w:rsid w:val="00E74CFB"/>
    <w:rsid w:val="00E75380"/>
    <w:rsid w:val="00E75472"/>
    <w:rsid w:val="00E75940"/>
    <w:rsid w:val="00E76B80"/>
    <w:rsid w:val="00E76FE8"/>
    <w:rsid w:val="00E77002"/>
    <w:rsid w:val="00E77071"/>
    <w:rsid w:val="00E77F87"/>
    <w:rsid w:val="00E8024E"/>
    <w:rsid w:val="00E80534"/>
    <w:rsid w:val="00E8188D"/>
    <w:rsid w:val="00E82124"/>
    <w:rsid w:val="00E823A6"/>
    <w:rsid w:val="00E82EF9"/>
    <w:rsid w:val="00E83491"/>
    <w:rsid w:val="00E83942"/>
    <w:rsid w:val="00E83F12"/>
    <w:rsid w:val="00E83F97"/>
    <w:rsid w:val="00E844AB"/>
    <w:rsid w:val="00E849E9"/>
    <w:rsid w:val="00E84F50"/>
    <w:rsid w:val="00E84FC4"/>
    <w:rsid w:val="00E852E6"/>
    <w:rsid w:val="00E8642E"/>
    <w:rsid w:val="00E8646E"/>
    <w:rsid w:val="00E8735D"/>
    <w:rsid w:val="00E87941"/>
    <w:rsid w:val="00E879F7"/>
    <w:rsid w:val="00E9060E"/>
    <w:rsid w:val="00E90941"/>
    <w:rsid w:val="00E90AFF"/>
    <w:rsid w:val="00E921ED"/>
    <w:rsid w:val="00E92582"/>
    <w:rsid w:val="00E925F2"/>
    <w:rsid w:val="00E93419"/>
    <w:rsid w:val="00E93435"/>
    <w:rsid w:val="00E942F5"/>
    <w:rsid w:val="00E943E1"/>
    <w:rsid w:val="00E94FFE"/>
    <w:rsid w:val="00E955F8"/>
    <w:rsid w:val="00E96341"/>
    <w:rsid w:val="00E96B16"/>
    <w:rsid w:val="00E9798B"/>
    <w:rsid w:val="00EA066D"/>
    <w:rsid w:val="00EA074E"/>
    <w:rsid w:val="00EA0CCE"/>
    <w:rsid w:val="00EA1668"/>
    <w:rsid w:val="00EA21A3"/>
    <w:rsid w:val="00EA2548"/>
    <w:rsid w:val="00EA366B"/>
    <w:rsid w:val="00EA477D"/>
    <w:rsid w:val="00EA6136"/>
    <w:rsid w:val="00EA6400"/>
    <w:rsid w:val="00EA67BF"/>
    <w:rsid w:val="00EA6B12"/>
    <w:rsid w:val="00EA737F"/>
    <w:rsid w:val="00EA7DC0"/>
    <w:rsid w:val="00EB017F"/>
    <w:rsid w:val="00EB0224"/>
    <w:rsid w:val="00EB053C"/>
    <w:rsid w:val="00EB0776"/>
    <w:rsid w:val="00EB104B"/>
    <w:rsid w:val="00EB1123"/>
    <w:rsid w:val="00EB16A4"/>
    <w:rsid w:val="00EB1B05"/>
    <w:rsid w:val="00EB2C27"/>
    <w:rsid w:val="00EB318B"/>
    <w:rsid w:val="00EB36AE"/>
    <w:rsid w:val="00EB3727"/>
    <w:rsid w:val="00EB4340"/>
    <w:rsid w:val="00EB4B88"/>
    <w:rsid w:val="00EB502C"/>
    <w:rsid w:val="00EB5330"/>
    <w:rsid w:val="00EB56C7"/>
    <w:rsid w:val="00EB5DD0"/>
    <w:rsid w:val="00EB5F75"/>
    <w:rsid w:val="00EB5FCC"/>
    <w:rsid w:val="00EB630C"/>
    <w:rsid w:val="00EB661C"/>
    <w:rsid w:val="00EB6A08"/>
    <w:rsid w:val="00EB7185"/>
    <w:rsid w:val="00EB795D"/>
    <w:rsid w:val="00EB7EA7"/>
    <w:rsid w:val="00EC0122"/>
    <w:rsid w:val="00EC08BD"/>
    <w:rsid w:val="00EC0925"/>
    <w:rsid w:val="00EC0E06"/>
    <w:rsid w:val="00EC0F54"/>
    <w:rsid w:val="00EC1000"/>
    <w:rsid w:val="00EC11FF"/>
    <w:rsid w:val="00EC132F"/>
    <w:rsid w:val="00EC1C97"/>
    <w:rsid w:val="00EC2728"/>
    <w:rsid w:val="00EC2B41"/>
    <w:rsid w:val="00EC34CC"/>
    <w:rsid w:val="00EC3747"/>
    <w:rsid w:val="00EC3763"/>
    <w:rsid w:val="00EC3ACE"/>
    <w:rsid w:val="00EC3D7F"/>
    <w:rsid w:val="00EC4791"/>
    <w:rsid w:val="00EC53D6"/>
    <w:rsid w:val="00EC6112"/>
    <w:rsid w:val="00EC72C3"/>
    <w:rsid w:val="00EC7849"/>
    <w:rsid w:val="00EC7E1F"/>
    <w:rsid w:val="00EC7F3C"/>
    <w:rsid w:val="00ED20C6"/>
    <w:rsid w:val="00ED2650"/>
    <w:rsid w:val="00ED3DF2"/>
    <w:rsid w:val="00ED417D"/>
    <w:rsid w:val="00ED4978"/>
    <w:rsid w:val="00ED4980"/>
    <w:rsid w:val="00ED5023"/>
    <w:rsid w:val="00ED5D9B"/>
    <w:rsid w:val="00ED605C"/>
    <w:rsid w:val="00ED695F"/>
    <w:rsid w:val="00ED711C"/>
    <w:rsid w:val="00ED7156"/>
    <w:rsid w:val="00ED72B5"/>
    <w:rsid w:val="00ED7C7F"/>
    <w:rsid w:val="00EE00EA"/>
    <w:rsid w:val="00EE0124"/>
    <w:rsid w:val="00EE07D5"/>
    <w:rsid w:val="00EE1C73"/>
    <w:rsid w:val="00EE24A6"/>
    <w:rsid w:val="00EE276B"/>
    <w:rsid w:val="00EE2869"/>
    <w:rsid w:val="00EE2DEA"/>
    <w:rsid w:val="00EE2FF8"/>
    <w:rsid w:val="00EE31ED"/>
    <w:rsid w:val="00EE43B7"/>
    <w:rsid w:val="00EE4552"/>
    <w:rsid w:val="00EE47CE"/>
    <w:rsid w:val="00EE5C50"/>
    <w:rsid w:val="00EE6263"/>
    <w:rsid w:val="00EE63D2"/>
    <w:rsid w:val="00EE6D71"/>
    <w:rsid w:val="00EE756E"/>
    <w:rsid w:val="00EF00F2"/>
    <w:rsid w:val="00EF0246"/>
    <w:rsid w:val="00EF0445"/>
    <w:rsid w:val="00EF05A0"/>
    <w:rsid w:val="00EF1066"/>
    <w:rsid w:val="00EF1289"/>
    <w:rsid w:val="00EF1453"/>
    <w:rsid w:val="00EF1DA2"/>
    <w:rsid w:val="00EF1F08"/>
    <w:rsid w:val="00EF312B"/>
    <w:rsid w:val="00EF3286"/>
    <w:rsid w:val="00EF39A4"/>
    <w:rsid w:val="00EF3C05"/>
    <w:rsid w:val="00EF48EC"/>
    <w:rsid w:val="00EF570E"/>
    <w:rsid w:val="00EF57D8"/>
    <w:rsid w:val="00EF58A6"/>
    <w:rsid w:val="00EF63ED"/>
    <w:rsid w:val="00EF722F"/>
    <w:rsid w:val="00EF7849"/>
    <w:rsid w:val="00F00778"/>
    <w:rsid w:val="00F007D1"/>
    <w:rsid w:val="00F01BE6"/>
    <w:rsid w:val="00F01F64"/>
    <w:rsid w:val="00F0211F"/>
    <w:rsid w:val="00F02528"/>
    <w:rsid w:val="00F0284A"/>
    <w:rsid w:val="00F02F26"/>
    <w:rsid w:val="00F03155"/>
    <w:rsid w:val="00F03A07"/>
    <w:rsid w:val="00F04219"/>
    <w:rsid w:val="00F04278"/>
    <w:rsid w:val="00F0496F"/>
    <w:rsid w:val="00F04DC9"/>
    <w:rsid w:val="00F0519C"/>
    <w:rsid w:val="00F0536E"/>
    <w:rsid w:val="00F0560B"/>
    <w:rsid w:val="00F058D5"/>
    <w:rsid w:val="00F06EB8"/>
    <w:rsid w:val="00F07070"/>
    <w:rsid w:val="00F075DD"/>
    <w:rsid w:val="00F07A5A"/>
    <w:rsid w:val="00F1024F"/>
    <w:rsid w:val="00F10D2E"/>
    <w:rsid w:val="00F10D33"/>
    <w:rsid w:val="00F10FF2"/>
    <w:rsid w:val="00F1134E"/>
    <w:rsid w:val="00F12046"/>
    <w:rsid w:val="00F12779"/>
    <w:rsid w:val="00F12ED0"/>
    <w:rsid w:val="00F1381C"/>
    <w:rsid w:val="00F147E9"/>
    <w:rsid w:val="00F14B69"/>
    <w:rsid w:val="00F14EDC"/>
    <w:rsid w:val="00F151CF"/>
    <w:rsid w:val="00F15303"/>
    <w:rsid w:val="00F17220"/>
    <w:rsid w:val="00F202F3"/>
    <w:rsid w:val="00F20D06"/>
    <w:rsid w:val="00F20E5A"/>
    <w:rsid w:val="00F21038"/>
    <w:rsid w:val="00F219F3"/>
    <w:rsid w:val="00F219FD"/>
    <w:rsid w:val="00F2251C"/>
    <w:rsid w:val="00F2294E"/>
    <w:rsid w:val="00F22C65"/>
    <w:rsid w:val="00F22F73"/>
    <w:rsid w:val="00F23F6F"/>
    <w:rsid w:val="00F241E7"/>
    <w:rsid w:val="00F24AA8"/>
    <w:rsid w:val="00F24D9E"/>
    <w:rsid w:val="00F24F3F"/>
    <w:rsid w:val="00F24F9B"/>
    <w:rsid w:val="00F250C0"/>
    <w:rsid w:val="00F2529C"/>
    <w:rsid w:val="00F2585F"/>
    <w:rsid w:val="00F27682"/>
    <w:rsid w:val="00F27F29"/>
    <w:rsid w:val="00F30679"/>
    <w:rsid w:val="00F30A09"/>
    <w:rsid w:val="00F30C5B"/>
    <w:rsid w:val="00F313B2"/>
    <w:rsid w:val="00F31588"/>
    <w:rsid w:val="00F31CAE"/>
    <w:rsid w:val="00F31EC5"/>
    <w:rsid w:val="00F32421"/>
    <w:rsid w:val="00F32C3C"/>
    <w:rsid w:val="00F32F59"/>
    <w:rsid w:val="00F33327"/>
    <w:rsid w:val="00F33886"/>
    <w:rsid w:val="00F34DA7"/>
    <w:rsid w:val="00F350F1"/>
    <w:rsid w:val="00F3535D"/>
    <w:rsid w:val="00F35CE1"/>
    <w:rsid w:val="00F35EDB"/>
    <w:rsid w:val="00F3669B"/>
    <w:rsid w:val="00F3677D"/>
    <w:rsid w:val="00F367CB"/>
    <w:rsid w:val="00F36B34"/>
    <w:rsid w:val="00F36E27"/>
    <w:rsid w:val="00F37553"/>
    <w:rsid w:val="00F40ED2"/>
    <w:rsid w:val="00F411EA"/>
    <w:rsid w:val="00F41772"/>
    <w:rsid w:val="00F41A69"/>
    <w:rsid w:val="00F42148"/>
    <w:rsid w:val="00F424DD"/>
    <w:rsid w:val="00F42DFB"/>
    <w:rsid w:val="00F4324F"/>
    <w:rsid w:val="00F433D7"/>
    <w:rsid w:val="00F43BB0"/>
    <w:rsid w:val="00F44641"/>
    <w:rsid w:val="00F44B52"/>
    <w:rsid w:val="00F4555C"/>
    <w:rsid w:val="00F45C38"/>
    <w:rsid w:val="00F45D8A"/>
    <w:rsid w:val="00F45EB8"/>
    <w:rsid w:val="00F46D52"/>
    <w:rsid w:val="00F46EF6"/>
    <w:rsid w:val="00F4730C"/>
    <w:rsid w:val="00F479D0"/>
    <w:rsid w:val="00F505E4"/>
    <w:rsid w:val="00F5078D"/>
    <w:rsid w:val="00F5083E"/>
    <w:rsid w:val="00F509B7"/>
    <w:rsid w:val="00F522B2"/>
    <w:rsid w:val="00F523CE"/>
    <w:rsid w:val="00F52BDA"/>
    <w:rsid w:val="00F52C88"/>
    <w:rsid w:val="00F52D5A"/>
    <w:rsid w:val="00F534C4"/>
    <w:rsid w:val="00F5351E"/>
    <w:rsid w:val="00F5381A"/>
    <w:rsid w:val="00F53D57"/>
    <w:rsid w:val="00F53D7C"/>
    <w:rsid w:val="00F53F34"/>
    <w:rsid w:val="00F543F9"/>
    <w:rsid w:val="00F54707"/>
    <w:rsid w:val="00F55C20"/>
    <w:rsid w:val="00F56162"/>
    <w:rsid w:val="00F56767"/>
    <w:rsid w:val="00F567F3"/>
    <w:rsid w:val="00F56870"/>
    <w:rsid w:val="00F568CA"/>
    <w:rsid w:val="00F57246"/>
    <w:rsid w:val="00F604B7"/>
    <w:rsid w:val="00F606F9"/>
    <w:rsid w:val="00F60A6A"/>
    <w:rsid w:val="00F60B62"/>
    <w:rsid w:val="00F60CA6"/>
    <w:rsid w:val="00F61B83"/>
    <w:rsid w:val="00F6209A"/>
    <w:rsid w:val="00F62D01"/>
    <w:rsid w:val="00F62DC7"/>
    <w:rsid w:val="00F631D4"/>
    <w:rsid w:val="00F632DE"/>
    <w:rsid w:val="00F63365"/>
    <w:rsid w:val="00F63597"/>
    <w:rsid w:val="00F6382F"/>
    <w:rsid w:val="00F639DA"/>
    <w:rsid w:val="00F64570"/>
    <w:rsid w:val="00F6519C"/>
    <w:rsid w:val="00F6552D"/>
    <w:rsid w:val="00F6581F"/>
    <w:rsid w:val="00F65827"/>
    <w:rsid w:val="00F65C3C"/>
    <w:rsid w:val="00F65D03"/>
    <w:rsid w:val="00F65E3B"/>
    <w:rsid w:val="00F65F4C"/>
    <w:rsid w:val="00F668AF"/>
    <w:rsid w:val="00F672DF"/>
    <w:rsid w:val="00F67998"/>
    <w:rsid w:val="00F70471"/>
    <w:rsid w:val="00F709F7"/>
    <w:rsid w:val="00F70E57"/>
    <w:rsid w:val="00F714A3"/>
    <w:rsid w:val="00F71724"/>
    <w:rsid w:val="00F71E5E"/>
    <w:rsid w:val="00F727B5"/>
    <w:rsid w:val="00F72B42"/>
    <w:rsid w:val="00F72C70"/>
    <w:rsid w:val="00F73DF0"/>
    <w:rsid w:val="00F74059"/>
    <w:rsid w:val="00F74A83"/>
    <w:rsid w:val="00F751EB"/>
    <w:rsid w:val="00F7520B"/>
    <w:rsid w:val="00F753E3"/>
    <w:rsid w:val="00F75527"/>
    <w:rsid w:val="00F75D33"/>
    <w:rsid w:val="00F76499"/>
    <w:rsid w:val="00F764B7"/>
    <w:rsid w:val="00F76A66"/>
    <w:rsid w:val="00F77B3D"/>
    <w:rsid w:val="00F80A3E"/>
    <w:rsid w:val="00F8119A"/>
    <w:rsid w:val="00F817B9"/>
    <w:rsid w:val="00F81ADD"/>
    <w:rsid w:val="00F81B5F"/>
    <w:rsid w:val="00F81BE2"/>
    <w:rsid w:val="00F82596"/>
    <w:rsid w:val="00F839CA"/>
    <w:rsid w:val="00F83D4D"/>
    <w:rsid w:val="00F841B3"/>
    <w:rsid w:val="00F84C8A"/>
    <w:rsid w:val="00F84FCD"/>
    <w:rsid w:val="00F85127"/>
    <w:rsid w:val="00F862C7"/>
    <w:rsid w:val="00F86494"/>
    <w:rsid w:val="00F86C95"/>
    <w:rsid w:val="00F870D6"/>
    <w:rsid w:val="00F87720"/>
    <w:rsid w:val="00F900D3"/>
    <w:rsid w:val="00F90984"/>
    <w:rsid w:val="00F91C67"/>
    <w:rsid w:val="00F92600"/>
    <w:rsid w:val="00F92DE4"/>
    <w:rsid w:val="00F9446E"/>
    <w:rsid w:val="00F94F40"/>
    <w:rsid w:val="00F94FB1"/>
    <w:rsid w:val="00F9514B"/>
    <w:rsid w:val="00F95328"/>
    <w:rsid w:val="00F95655"/>
    <w:rsid w:val="00F9576A"/>
    <w:rsid w:val="00F95B23"/>
    <w:rsid w:val="00F96105"/>
    <w:rsid w:val="00F963ED"/>
    <w:rsid w:val="00F968A6"/>
    <w:rsid w:val="00F979CE"/>
    <w:rsid w:val="00FA01A5"/>
    <w:rsid w:val="00FA030E"/>
    <w:rsid w:val="00FA0B0A"/>
    <w:rsid w:val="00FA1205"/>
    <w:rsid w:val="00FA1523"/>
    <w:rsid w:val="00FA2047"/>
    <w:rsid w:val="00FA2A08"/>
    <w:rsid w:val="00FA2F85"/>
    <w:rsid w:val="00FA3275"/>
    <w:rsid w:val="00FA442A"/>
    <w:rsid w:val="00FA48D4"/>
    <w:rsid w:val="00FA516C"/>
    <w:rsid w:val="00FA5F34"/>
    <w:rsid w:val="00FA623F"/>
    <w:rsid w:val="00FA6EE0"/>
    <w:rsid w:val="00FA74F6"/>
    <w:rsid w:val="00FA77CA"/>
    <w:rsid w:val="00FA77E4"/>
    <w:rsid w:val="00FA78B5"/>
    <w:rsid w:val="00FA7BFF"/>
    <w:rsid w:val="00FB0520"/>
    <w:rsid w:val="00FB05AF"/>
    <w:rsid w:val="00FB067B"/>
    <w:rsid w:val="00FB06A1"/>
    <w:rsid w:val="00FB0C55"/>
    <w:rsid w:val="00FB120D"/>
    <w:rsid w:val="00FB12D5"/>
    <w:rsid w:val="00FB1306"/>
    <w:rsid w:val="00FB130B"/>
    <w:rsid w:val="00FB15CD"/>
    <w:rsid w:val="00FB1803"/>
    <w:rsid w:val="00FB1C8C"/>
    <w:rsid w:val="00FB2536"/>
    <w:rsid w:val="00FB25EA"/>
    <w:rsid w:val="00FB331F"/>
    <w:rsid w:val="00FB4393"/>
    <w:rsid w:val="00FB4489"/>
    <w:rsid w:val="00FB49E2"/>
    <w:rsid w:val="00FB5136"/>
    <w:rsid w:val="00FB55B7"/>
    <w:rsid w:val="00FB5A34"/>
    <w:rsid w:val="00FB5B07"/>
    <w:rsid w:val="00FB645F"/>
    <w:rsid w:val="00FB6DD6"/>
    <w:rsid w:val="00FB74A4"/>
    <w:rsid w:val="00FB7958"/>
    <w:rsid w:val="00FC0241"/>
    <w:rsid w:val="00FC02C0"/>
    <w:rsid w:val="00FC11E2"/>
    <w:rsid w:val="00FC1D1A"/>
    <w:rsid w:val="00FC1D1B"/>
    <w:rsid w:val="00FC1F36"/>
    <w:rsid w:val="00FC2BB6"/>
    <w:rsid w:val="00FC302D"/>
    <w:rsid w:val="00FC3078"/>
    <w:rsid w:val="00FC45F5"/>
    <w:rsid w:val="00FC4820"/>
    <w:rsid w:val="00FC4E39"/>
    <w:rsid w:val="00FC5F8D"/>
    <w:rsid w:val="00FC67D0"/>
    <w:rsid w:val="00FC7028"/>
    <w:rsid w:val="00FC719E"/>
    <w:rsid w:val="00FC71E0"/>
    <w:rsid w:val="00FC733B"/>
    <w:rsid w:val="00FC76EA"/>
    <w:rsid w:val="00FC7DB0"/>
    <w:rsid w:val="00FC7F27"/>
    <w:rsid w:val="00FD06B2"/>
    <w:rsid w:val="00FD1165"/>
    <w:rsid w:val="00FD13E8"/>
    <w:rsid w:val="00FD24C5"/>
    <w:rsid w:val="00FD2B28"/>
    <w:rsid w:val="00FD34B1"/>
    <w:rsid w:val="00FD3FAF"/>
    <w:rsid w:val="00FD5232"/>
    <w:rsid w:val="00FD52A4"/>
    <w:rsid w:val="00FD5414"/>
    <w:rsid w:val="00FD5752"/>
    <w:rsid w:val="00FD5AF5"/>
    <w:rsid w:val="00FD5DC5"/>
    <w:rsid w:val="00FD6115"/>
    <w:rsid w:val="00FD61A0"/>
    <w:rsid w:val="00FD63F8"/>
    <w:rsid w:val="00FD71D3"/>
    <w:rsid w:val="00FE0801"/>
    <w:rsid w:val="00FE089D"/>
    <w:rsid w:val="00FE1B1A"/>
    <w:rsid w:val="00FE2675"/>
    <w:rsid w:val="00FE37E4"/>
    <w:rsid w:val="00FE3A5F"/>
    <w:rsid w:val="00FE3C24"/>
    <w:rsid w:val="00FE3F57"/>
    <w:rsid w:val="00FE464C"/>
    <w:rsid w:val="00FE4842"/>
    <w:rsid w:val="00FE49F6"/>
    <w:rsid w:val="00FE4FD4"/>
    <w:rsid w:val="00FE562B"/>
    <w:rsid w:val="00FE5AD4"/>
    <w:rsid w:val="00FE5CD0"/>
    <w:rsid w:val="00FE5DC7"/>
    <w:rsid w:val="00FE61C9"/>
    <w:rsid w:val="00FE6D6C"/>
    <w:rsid w:val="00FE72E2"/>
    <w:rsid w:val="00FE793B"/>
    <w:rsid w:val="00FF03A7"/>
    <w:rsid w:val="00FF136D"/>
    <w:rsid w:val="00FF263B"/>
    <w:rsid w:val="00FF2EF1"/>
    <w:rsid w:val="00FF375B"/>
    <w:rsid w:val="00FF3C5C"/>
    <w:rsid w:val="00FF3CC6"/>
    <w:rsid w:val="00FF4DD9"/>
    <w:rsid w:val="00FF5232"/>
    <w:rsid w:val="00FF5D80"/>
    <w:rsid w:val="00FF64D9"/>
    <w:rsid w:val="00FF6773"/>
    <w:rsid w:val="00FF72FD"/>
    <w:rsid w:val="00FF754E"/>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5442CF-0E1F-407F-9057-075ED595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347"/>
    <w:pPr>
      <w:spacing w:after="200" w:line="276" w:lineRule="auto"/>
    </w:pPr>
    <w:rPr>
      <w:rFonts w:ascii="Calibri" w:hAnsi="Calibri" w:cs="Calibri"/>
      <w:sz w:val="22"/>
      <w:szCs w:val="22"/>
      <w:lang w:val="en-IN"/>
    </w:rPr>
  </w:style>
  <w:style w:type="paragraph" w:styleId="Heading1">
    <w:name w:val="heading 1"/>
    <w:basedOn w:val="Normal"/>
    <w:next w:val="Normal"/>
    <w:link w:val="Heading1Char"/>
    <w:uiPriority w:val="99"/>
    <w:qFormat/>
    <w:rsid w:val="009B2E7E"/>
    <w:pPr>
      <w:keepNext/>
      <w:spacing w:before="240" w:after="60"/>
      <w:outlineLvl w:val="0"/>
    </w:pPr>
    <w:rPr>
      <w:rFonts w:ascii="Bookman Old Style" w:hAnsi="Bookman Old Style" w:cs="Bookman Old Style"/>
      <w:b/>
      <w:bCs/>
      <w:color w:val="1F497D"/>
      <w:kern w:val="32"/>
      <w:sz w:val="28"/>
      <w:szCs w:val="28"/>
    </w:rPr>
  </w:style>
  <w:style w:type="paragraph" w:styleId="Heading2">
    <w:name w:val="heading 2"/>
    <w:basedOn w:val="Normal"/>
    <w:next w:val="Normal"/>
    <w:link w:val="Heading2Char"/>
    <w:uiPriority w:val="99"/>
    <w:qFormat/>
    <w:rsid w:val="001B1FB3"/>
    <w:pPr>
      <w:keepNext/>
      <w:spacing w:before="240" w:after="60"/>
      <w:outlineLvl w:val="1"/>
    </w:pPr>
    <w:rPr>
      <w:rFonts w:ascii="Bookman Old Style" w:hAnsi="Bookman Old Style" w:cs="Bookman Old Style"/>
      <w:b/>
      <w:bCs/>
      <w:color w:val="1F497D"/>
      <w:sz w:val="28"/>
      <w:szCs w:val="28"/>
    </w:rPr>
  </w:style>
  <w:style w:type="paragraph" w:styleId="Heading3">
    <w:name w:val="heading 3"/>
    <w:basedOn w:val="Normal"/>
    <w:next w:val="Normal"/>
    <w:link w:val="Heading3Char"/>
    <w:uiPriority w:val="99"/>
    <w:qFormat/>
    <w:rsid w:val="0003009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2E7E"/>
    <w:rPr>
      <w:rFonts w:ascii="Bookman Old Style" w:hAnsi="Bookman Old Style" w:cs="Bookman Old Style"/>
      <w:b/>
      <w:bCs/>
      <w:color w:val="1F497D"/>
      <w:kern w:val="32"/>
      <w:sz w:val="32"/>
      <w:szCs w:val="32"/>
      <w:lang w:val="en-IN"/>
    </w:rPr>
  </w:style>
  <w:style w:type="character" w:customStyle="1" w:styleId="Heading2Char">
    <w:name w:val="Heading 2 Char"/>
    <w:link w:val="Heading2"/>
    <w:uiPriority w:val="99"/>
    <w:locked/>
    <w:rsid w:val="001B1FB3"/>
    <w:rPr>
      <w:rFonts w:ascii="Bookman Old Style" w:hAnsi="Bookman Old Style" w:cs="Bookman Old Style"/>
      <w:b/>
      <w:bCs/>
      <w:color w:val="1F497D"/>
      <w:sz w:val="28"/>
      <w:szCs w:val="28"/>
      <w:lang w:val="en-IN"/>
    </w:rPr>
  </w:style>
  <w:style w:type="character" w:customStyle="1" w:styleId="Heading3Char">
    <w:name w:val="Heading 3 Char"/>
    <w:link w:val="Heading3"/>
    <w:uiPriority w:val="99"/>
    <w:semiHidden/>
    <w:locked/>
    <w:rsid w:val="00866D09"/>
    <w:rPr>
      <w:rFonts w:ascii="Cambria" w:hAnsi="Cambria" w:cs="Cambria"/>
      <w:b/>
      <w:bCs/>
      <w:sz w:val="26"/>
      <w:szCs w:val="26"/>
      <w:lang w:val="en-IN"/>
    </w:rPr>
  </w:style>
  <w:style w:type="paragraph" w:styleId="Header">
    <w:name w:val="header"/>
    <w:basedOn w:val="Normal"/>
    <w:link w:val="HeaderChar"/>
    <w:uiPriority w:val="99"/>
    <w:rsid w:val="00A278AE"/>
    <w:pPr>
      <w:tabs>
        <w:tab w:val="center" w:pos="4320"/>
        <w:tab w:val="right" w:pos="8640"/>
      </w:tabs>
    </w:pPr>
  </w:style>
  <w:style w:type="character" w:customStyle="1" w:styleId="HeaderChar">
    <w:name w:val="Header Char"/>
    <w:link w:val="Header"/>
    <w:uiPriority w:val="99"/>
    <w:locked/>
    <w:rsid w:val="00264CF0"/>
    <w:rPr>
      <w:rFonts w:ascii="Calibri" w:hAnsi="Calibri" w:cs="Calibri"/>
      <w:sz w:val="22"/>
      <w:szCs w:val="22"/>
      <w:lang w:val="en-IN"/>
    </w:rPr>
  </w:style>
  <w:style w:type="paragraph" w:styleId="Footer">
    <w:name w:val="footer"/>
    <w:basedOn w:val="Normal"/>
    <w:link w:val="FooterChar"/>
    <w:uiPriority w:val="99"/>
    <w:rsid w:val="00A278AE"/>
    <w:pPr>
      <w:tabs>
        <w:tab w:val="center" w:pos="4320"/>
        <w:tab w:val="right" w:pos="8640"/>
      </w:tabs>
    </w:pPr>
  </w:style>
  <w:style w:type="character" w:customStyle="1" w:styleId="FooterChar">
    <w:name w:val="Footer Char"/>
    <w:link w:val="Footer"/>
    <w:uiPriority w:val="99"/>
    <w:semiHidden/>
    <w:locked/>
    <w:rsid w:val="00866D09"/>
    <w:rPr>
      <w:rFonts w:ascii="Calibri" w:hAnsi="Calibri" w:cs="Calibri"/>
      <w:lang w:val="en-IN"/>
    </w:rPr>
  </w:style>
  <w:style w:type="paragraph" w:customStyle="1" w:styleId="ColorfulList-Accent11">
    <w:name w:val="Colorful List - Accent 11"/>
    <w:basedOn w:val="Normal"/>
    <w:uiPriority w:val="99"/>
    <w:rsid w:val="00844967"/>
    <w:pPr>
      <w:ind w:left="720"/>
    </w:pPr>
  </w:style>
  <w:style w:type="paragraph" w:styleId="DocumentMap">
    <w:name w:val="Document Map"/>
    <w:basedOn w:val="Normal"/>
    <w:link w:val="DocumentMapChar"/>
    <w:uiPriority w:val="99"/>
    <w:semiHidden/>
    <w:rsid w:val="00030097"/>
    <w:pPr>
      <w:shd w:val="clear" w:color="auto" w:fill="000080"/>
    </w:pPr>
    <w:rPr>
      <w:rFonts w:ascii="Tahoma" w:hAnsi="Tahoma" w:cs="Tahoma"/>
    </w:rPr>
  </w:style>
  <w:style w:type="character" w:customStyle="1" w:styleId="DocumentMapChar">
    <w:name w:val="Document Map Char"/>
    <w:link w:val="DocumentMap"/>
    <w:uiPriority w:val="99"/>
    <w:semiHidden/>
    <w:locked/>
    <w:rsid w:val="00866D09"/>
    <w:rPr>
      <w:sz w:val="2"/>
      <w:szCs w:val="2"/>
      <w:lang w:val="en-IN"/>
    </w:rPr>
  </w:style>
  <w:style w:type="character" w:styleId="PageNumber">
    <w:name w:val="page number"/>
    <w:basedOn w:val="DefaultParagraphFont"/>
    <w:uiPriority w:val="99"/>
    <w:rsid w:val="003105E8"/>
  </w:style>
  <w:style w:type="paragraph" w:styleId="TOC1">
    <w:name w:val="toc 1"/>
    <w:basedOn w:val="Normal"/>
    <w:next w:val="Normal"/>
    <w:autoRedefine/>
    <w:uiPriority w:val="39"/>
    <w:rsid w:val="00BD441C"/>
    <w:pPr>
      <w:tabs>
        <w:tab w:val="right" w:leader="dot" w:pos="8730"/>
      </w:tabs>
      <w:spacing w:before="120" w:after="120"/>
      <w:ind w:firstLine="90"/>
    </w:pPr>
    <w:rPr>
      <w:rFonts w:ascii="Arial" w:hAnsi="Arial" w:cs="Arial"/>
      <w:b/>
      <w:bCs/>
      <w:caps/>
      <w:noProof/>
      <w:color w:val="0099CC"/>
      <w:sz w:val="20"/>
      <w:szCs w:val="20"/>
    </w:rPr>
  </w:style>
  <w:style w:type="paragraph" w:styleId="TOC2">
    <w:name w:val="toc 2"/>
    <w:basedOn w:val="Normal"/>
    <w:next w:val="Normal"/>
    <w:autoRedefine/>
    <w:uiPriority w:val="39"/>
    <w:rsid w:val="00BD441C"/>
    <w:pPr>
      <w:tabs>
        <w:tab w:val="right" w:leader="dot" w:pos="8730"/>
      </w:tabs>
      <w:spacing w:after="0"/>
      <w:ind w:left="360"/>
    </w:pPr>
    <w:rPr>
      <w:rFonts w:ascii="Arial" w:hAnsi="Arial" w:cs="Arial"/>
      <w:i/>
      <w:iCs/>
      <w:smallCaps/>
      <w:noProof/>
      <w:sz w:val="20"/>
      <w:szCs w:val="20"/>
    </w:rPr>
  </w:style>
  <w:style w:type="paragraph" w:styleId="TOC3">
    <w:name w:val="toc 3"/>
    <w:basedOn w:val="Normal"/>
    <w:next w:val="Normal"/>
    <w:autoRedefine/>
    <w:uiPriority w:val="99"/>
    <w:semiHidden/>
    <w:rsid w:val="0036196F"/>
    <w:pPr>
      <w:spacing w:after="0"/>
      <w:ind w:left="440"/>
    </w:pPr>
    <w:rPr>
      <w:i/>
      <w:iCs/>
      <w:sz w:val="20"/>
      <w:szCs w:val="20"/>
    </w:rPr>
  </w:style>
  <w:style w:type="paragraph" w:styleId="TOC4">
    <w:name w:val="toc 4"/>
    <w:basedOn w:val="Normal"/>
    <w:next w:val="Normal"/>
    <w:autoRedefine/>
    <w:uiPriority w:val="99"/>
    <w:semiHidden/>
    <w:rsid w:val="0036196F"/>
    <w:pPr>
      <w:spacing w:after="0"/>
      <w:ind w:left="660"/>
    </w:pPr>
    <w:rPr>
      <w:sz w:val="18"/>
      <w:szCs w:val="18"/>
    </w:rPr>
  </w:style>
  <w:style w:type="paragraph" w:styleId="TOC5">
    <w:name w:val="toc 5"/>
    <w:basedOn w:val="Normal"/>
    <w:next w:val="Normal"/>
    <w:autoRedefine/>
    <w:uiPriority w:val="99"/>
    <w:semiHidden/>
    <w:rsid w:val="0036196F"/>
    <w:pPr>
      <w:spacing w:after="0"/>
      <w:ind w:left="880"/>
    </w:pPr>
    <w:rPr>
      <w:sz w:val="18"/>
      <w:szCs w:val="18"/>
    </w:rPr>
  </w:style>
  <w:style w:type="paragraph" w:styleId="TOC6">
    <w:name w:val="toc 6"/>
    <w:basedOn w:val="Normal"/>
    <w:next w:val="Normal"/>
    <w:autoRedefine/>
    <w:uiPriority w:val="99"/>
    <w:semiHidden/>
    <w:rsid w:val="0036196F"/>
    <w:pPr>
      <w:spacing w:after="0"/>
      <w:ind w:left="1100"/>
    </w:pPr>
    <w:rPr>
      <w:sz w:val="18"/>
      <w:szCs w:val="18"/>
    </w:rPr>
  </w:style>
  <w:style w:type="paragraph" w:styleId="TOC7">
    <w:name w:val="toc 7"/>
    <w:basedOn w:val="Normal"/>
    <w:next w:val="Normal"/>
    <w:autoRedefine/>
    <w:uiPriority w:val="99"/>
    <w:semiHidden/>
    <w:rsid w:val="0036196F"/>
    <w:pPr>
      <w:spacing w:after="0"/>
      <w:ind w:left="1320"/>
    </w:pPr>
    <w:rPr>
      <w:sz w:val="18"/>
      <w:szCs w:val="18"/>
    </w:rPr>
  </w:style>
  <w:style w:type="paragraph" w:styleId="TOC8">
    <w:name w:val="toc 8"/>
    <w:basedOn w:val="Normal"/>
    <w:next w:val="Normal"/>
    <w:autoRedefine/>
    <w:uiPriority w:val="99"/>
    <w:semiHidden/>
    <w:rsid w:val="0036196F"/>
    <w:pPr>
      <w:spacing w:after="0"/>
      <w:ind w:left="1540"/>
    </w:pPr>
    <w:rPr>
      <w:sz w:val="18"/>
      <w:szCs w:val="18"/>
    </w:rPr>
  </w:style>
  <w:style w:type="paragraph" w:styleId="TOC9">
    <w:name w:val="toc 9"/>
    <w:basedOn w:val="Normal"/>
    <w:next w:val="Normal"/>
    <w:autoRedefine/>
    <w:uiPriority w:val="99"/>
    <w:semiHidden/>
    <w:rsid w:val="0036196F"/>
    <w:pPr>
      <w:spacing w:after="0"/>
      <w:ind w:left="1760"/>
    </w:pPr>
    <w:rPr>
      <w:sz w:val="18"/>
      <w:szCs w:val="18"/>
    </w:rPr>
  </w:style>
  <w:style w:type="character" w:styleId="Hyperlink">
    <w:name w:val="Hyperlink"/>
    <w:uiPriority w:val="99"/>
    <w:rsid w:val="0036196F"/>
    <w:rPr>
      <w:color w:val="0000FF"/>
      <w:u w:val="single"/>
    </w:rPr>
  </w:style>
  <w:style w:type="paragraph" w:styleId="NormalWeb">
    <w:name w:val="Normal (Web)"/>
    <w:basedOn w:val="Normal"/>
    <w:uiPriority w:val="99"/>
    <w:rsid w:val="00837010"/>
    <w:rPr>
      <w:sz w:val="24"/>
      <w:szCs w:val="24"/>
    </w:rPr>
  </w:style>
  <w:style w:type="table" w:styleId="TableGrid">
    <w:name w:val="Table Grid"/>
    <w:basedOn w:val="TableNormal"/>
    <w:uiPriority w:val="99"/>
    <w:rsid w:val="00865505"/>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454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4543C"/>
    <w:rPr>
      <w:rFonts w:ascii="Tahoma" w:hAnsi="Tahoma" w:cs="Tahoma"/>
      <w:sz w:val="16"/>
      <w:szCs w:val="16"/>
      <w:lang w:val="en-IN"/>
    </w:rPr>
  </w:style>
  <w:style w:type="character" w:styleId="CommentReference">
    <w:name w:val="annotation reference"/>
    <w:uiPriority w:val="99"/>
    <w:semiHidden/>
    <w:rsid w:val="00B65B97"/>
    <w:rPr>
      <w:sz w:val="16"/>
      <w:szCs w:val="16"/>
    </w:rPr>
  </w:style>
  <w:style w:type="paragraph" w:styleId="CommentText">
    <w:name w:val="annotation text"/>
    <w:basedOn w:val="Normal"/>
    <w:link w:val="CommentTextChar"/>
    <w:uiPriority w:val="99"/>
    <w:semiHidden/>
    <w:rsid w:val="00B65B97"/>
    <w:rPr>
      <w:sz w:val="20"/>
      <w:szCs w:val="20"/>
    </w:rPr>
  </w:style>
  <w:style w:type="character" w:customStyle="1" w:styleId="CommentTextChar">
    <w:name w:val="Comment Text Char"/>
    <w:link w:val="CommentText"/>
    <w:uiPriority w:val="99"/>
    <w:semiHidden/>
    <w:locked/>
    <w:rsid w:val="00866D09"/>
    <w:rPr>
      <w:rFonts w:ascii="Calibri" w:hAnsi="Calibri" w:cs="Calibri"/>
      <w:sz w:val="20"/>
      <w:szCs w:val="20"/>
      <w:lang w:val="en-IN"/>
    </w:rPr>
  </w:style>
  <w:style w:type="paragraph" w:styleId="CommentSubject">
    <w:name w:val="annotation subject"/>
    <w:basedOn w:val="CommentText"/>
    <w:next w:val="CommentText"/>
    <w:link w:val="CommentSubjectChar"/>
    <w:uiPriority w:val="99"/>
    <w:semiHidden/>
    <w:rsid w:val="00B65B97"/>
    <w:rPr>
      <w:b/>
      <w:bCs/>
    </w:rPr>
  </w:style>
  <w:style w:type="character" w:customStyle="1" w:styleId="CommentSubjectChar">
    <w:name w:val="Comment Subject Char"/>
    <w:link w:val="CommentSubject"/>
    <w:uiPriority w:val="99"/>
    <w:semiHidden/>
    <w:locked/>
    <w:rsid w:val="00866D09"/>
    <w:rPr>
      <w:rFonts w:ascii="Calibri" w:hAnsi="Calibri" w:cs="Calibri"/>
      <w:b/>
      <w:bCs/>
      <w:sz w:val="20"/>
      <w:szCs w:val="20"/>
      <w:lang w:val="en-IN"/>
    </w:rPr>
  </w:style>
  <w:style w:type="paragraph" w:styleId="FootnoteText">
    <w:name w:val="footnote text"/>
    <w:basedOn w:val="Normal"/>
    <w:link w:val="FootnoteTextChar"/>
    <w:uiPriority w:val="99"/>
    <w:semiHidden/>
    <w:rsid w:val="009474CD"/>
    <w:rPr>
      <w:sz w:val="20"/>
      <w:szCs w:val="20"/>
      <w:lang w:val="en-US"/>
    </w:rPr>
  </w:style>
  <w:style w:type="character" w:customStyle="1" w:styleId="FootnoteTextChar">
    <w:name w:val="Footnote Text Char"/>
    <w:link w:val="FootnoteText"/>
    <w:uiPriority w:val="99"/>
    <w:semiHidden/>
    <w:locked/>
    <w:rsid w:val="009474CD"/>
    <w:rPr>
      <w:rFonts w:ascii="Calibri" w:hAnsi="Calibri" w:cs="Calibri"/>
      <w:lang w:eastAsia="en-US"/>
    </w:rPr>
  </w:style>
  <w:style w:type="character" w:styleId="FootnoteReference">
    <w:name w:val="footnote reference"/>
    <w:uiPriority w:val="99"/>
    <w:semiHidden/>
    <w:rsid w:val="009474CD"/>
    <w:rPr>
      <w:vertAlign w:val="superscript"/>
    </w:rPr>
  </w:style>
  <w:style w:type="paragraph" w:customStyle="1" w:styleId="Default">
    <w:name w:val="Default"/>
    <w:uiPriority w:val="99"/>
    <w:rsid w:val="000A20DB"/>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rsid w:val="00F870D6"/>
    <w:pPr>
      <w:suppressAutoHyphens/>
      <w:spacing w:after="120" w:line="240" w:lineRule="auto"/>
    </w:pPr>
    <w:rPr>
      <w:sz w:val="24"/>
      <w:szCs w:val="24"/>
      <w:lang w:val="en-US" w:eastAsia="ar-SA"/>
    </w:rPr>
  </w:style>
  <w:style w:type="character" w:customStyle="1" w:styleId="BodyTextChar">
    <w:name w:val="Body Text Char"/>
    <w:link w:val="BodyText"/>
    <w:uiPriority w:val="99"/>
    <w:locked/>
    <w:rsid w:val="00F870D6"/>
    <w:rPr>
      <w:sz w:val="24"/>
      <w:szCs w:val="24"/>
      <w:lang w:eastAsia="ar-SA" w:bidi="ar-SA"/>
    </w:rPr>
  </w:style>
  <w:style w:type="paragraph" w:customStyle="1" w:styleId="LightList-Accent31">
    <w:name w:val="Light List - Accent 31"/>
    <w:hidden/>
    <w:uiPriority w:val="99"/>
    <w:semiHidden/>
    <w:rsid w:val="00D52E52"/>
    <w:rPr>
      <w:rFonts w:ascii="Calibri" w:hAnsi="Calibri" w:cs="Calibri"/>
      <w:sz w:val="22"/>
      <w:szCs w:val="22"/>
      <w:lang w:val="en-IN"/>
    </w:rPr>
  </w:style>
  <w:style w:type="paragraph" w:customStyle="1" w:styleId="LightGrid-Accent31">
    <w:name w:val="Light Grid - Accent 31"/>
    <w:basedOn w:val="Normal"/>
    <w:uiPriority w:val="99"/>
    <w:rsid w:val="00127BA4"/>
    <w:pPr>
      <w:widowControl w:val="0"/>
      <w:suppressAutoHyphens/>
      <w:spacing w:after="0" w:line="240" w:lineRule="auto"/>
      <w:ind w:left="720"/>
    </w:pPr>
    <w:rPr>
      <w:kern w:val="1"/>
      <w:sz w:val="24"/>
      <w:szCs w:val="24"/>
      <w:lang w:val="en-US" w:eastAsia="ar-SA"/>
    </w:rPr>
  </w:style>
  <w:style w:type="paragraph" w:customStyle="1" w:styleId="Textonly">
    <w:name w:val="Text only"/>
    <w:basedOn w:val="Normal"/>
    <w:uiPriority w:val="99"/>
    <w:rsid w:val="00081FA6"/>
    <w:pPr>
      <w:widowControl w:val="0"/>
      <w:spacing w:after="0" w:line="240" w:lineRule="auto"/>
      <w:jc w:val="both"/>
    </w:pPr>
    <w:rPr>
      <w:rFonts w:ascii="Arial" w:hAnsi="Arial" w:cs="Arial"/>
      <w:sz w:val="24"/>
      <w:szCs w:val="24"/>
      <w:lang w:val="en-US"/>
    </w:rPr>
  </w:style>
  <w:style w:type="paragraph" w:styleId="NoSpacing">
    <w:name w:val="No Spacing"/>
    <w:link w:val="NoSpacingChar"/>
    <w:uiPriority w:val="99"/>
    <w:qFormat/>
    <w:rsid w:val="00C14E7A"/>
    <w:rPr>
      <w:sz w:val="22"/>
      <w:szCs w:val="22"/>
      <w:lang w:val="en-IN" w:eastAsia="en-IN"/>
    </w:rPr>
  </w:style>
  <w:style w:type="paragraph" w:customStyle="1" w:styleId="listparagraph">
    <w:name w:val="listparagraph"/>
    <w:basedOn w:val="Normal"/>
    <w:uiPriority w:val="99"/>
    <w:rsid w:val="00B03F87"/>
    <w:pPr>
      <w:spacing w:before="100" w:beforeAutospacing="1" w:after="100" w:afterAutospacing="1" w:line="240" w:lineRule="auto"/>
    </w:pPr>
    <w:rPr>
      <w:sz w:val="24"/>
      <w:szCs w:val="24"/>
      <w:lang w:val="en-US"/>
    </w:rPr>
  </w:style>
  <w:style w:type="paragraph" w:styleId="ListParagraph0">
    <w:name w:val="List Paragraph"/>
    <w:basedOn w:val="Normal"/>
    <w:uiPriority w:val="99"/>
    <w:qFormat/>
    <w:rsid w:val="009E6246"/>
    <w:pPr>
      <w:ind w:left="720"/>
    </w:pPr>
  </w:style>
  <w:style w:type="paragraph" w:styleId="TOCHeading">
    <w:name w:val="TOC Heading"/>
    <w:basedOn w:val="Heading1"/>
    <w:next w:val="Normal"/>
    <w:uiPriority w:val="99"/>
    <w:qFormat/>
    <w:rsid w:val="00DE0CF7"/>
    <w:pPr>
      <w:keepLines/>
      <w:spacing w:before="480" w:after="0"/>
      <w:outlineLvl w:val="9"/>
    </w:pPr>
    <w:rPr>
      <w:rFonts w:ascii="Cambria" w:hAnsi="Cambria" w:cs="Cambria"/>
      <w:color w:val="365F91"/>
      <w:kern w:val="0"/>
      <w:lang w:val="en-US"/>
    </w:rPr>
  </w:style>
  <w:style w:type="paragraph" w:styleId="Title">
    <w:name w:val="Title"/>
    <w:basedOn w:val="Normal"/>
    <w:next w:val="Normal"/>
    <w:link w:val="TitleChar"/>
    <w:uiPriority w:val="99"/>
    <w:qFormat/>
    <w:rsid w:val="00E005A8"/>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link w:val="Title"/>
    <w:uiPriority w:val="99"/>
    <w:locked/>
    <w:rsid w:val="00E005A8"/>
    <w:rPr>
      <w:rFonts w:ascii="Cambria" w:hAnsi="Cambria" w:cs="Cambria"/>
      <w:color w:val="17365D"/>
      <w:spacing w:val="5"/>
      <w:kern w:val="28"/>
      <w:sz w:val="52"/>
      <w:szCs w:val="52"/>
      <w:lang w:val="en-IN"/>
    </w:rPr>
  </w:style>
  <w:style w:type="paragraph" w:customStyle="1" w:styleId="MediumGrid1-Accent21">
    <w:name w:val="Medium Grid 1 - Accent 21"/>
    <w:basedOn w:val="Normal"/>
    <w:uiPriority w:val="99"/>
    <w:rsid w:val="007712AF"/>
    <w:pPr>
      <w:widowControl w:val="0"/>
      <w:suppressAutoHyphens/>
      <w:spacing w:after="0" w:line="240" w:lineRule="auto"/>
      <w:ind w:left="720"/>
    </w:pPr>
    <w:rPr>
      <w:kern w:val="1"/>
      <w:sz w:val="24"/>
      <w:szCs w:val="24"/>
      <w:lang w:val="en-US" w:eastAsia="ar-SA"/>
    </w:rPr>
  </w:style>
  <w:style w:type="character" w:customStyle="1" w:styleId="NoSpacingChar">
    <w:name w:val="No Spacing Char"/>
    <w:link w:val="NoSpacing"/>
    <w:uiPriority w:val="99"/>
    <w:locked/>
    <w:rsid w:val="00C14E7A"/>
    <w:rPr>
      <w:sz w:val="22"/>
      <w:szCs w:val="22"/>
      <w:lang w:val="en-IN" w:eastAsia="en-IN"/>
    </w:rPr>
  </w:style>
  <w:style w:type="table" w:styleId="LightList-Accent5">
    <w:name w:val="Light List Accent 5"/>
    <w:basedOn w:val="TableNormal"/>
    <w:uiPriority w:val="99"/>
    <w:rsid w:val="00F6209A"/>
    <w:rPr>
      <w:rFonts w:ascii="Calibri" w:hAnsi="Calibri"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greaytext">
    <w:name w:val="greaytext"/>
    <w:basedOn w:val="DefaultParagraphFont"/>
    <w:uiPriority w:val="99"/>
    <w:rsid w:val="00EE756E"/>
  </w:style>
  <w:style w:type="character" w:styleId="Strong">
    <w:name w:val="Strong"/>
    <w:uiPriority w:val="99"/>
    <w:qFormat/>
    <w:rsid w:val="00EE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946">
      <w:marLeft w:val="0"/>
      <w:marRight w:val="0"/>
      <w:marTop w:val="0"/>
      <w:marBottom w:val="0"/>
      <w:divBdr>
        <w:top w:val="none" w:sz="0" w:space="0" w:color="auto"/>
        <w:left w:val="none" w:sz="0" w:space="0" w:color="auto"/>
        <w:bottom w:val="none" w:sz="0" w:space="0" w:color="auto"/>
        <w:right w:val="none" w:sz="0" w:space="0" w:color="auto"/>
      </w:divBdr>
    </w:div>
    <w:div w:id="516121951">
      <w:marLeft w:val="0"/>
      <w:marRight w:val="0"/>
      <w:marTop w:val="0"/>
      <w:marBottom w:val="0"/>
      <w:divBdr>
        <w:top w:val="none" w:sz="0" w:space="0" w:color="auto"/>
        <w:left w:val="none" w:sz="0" w:space="0" w:color="auto"/>
        <w:bottom w:val="none" w:sz="0" w:space="0" w:color="auto"/>
        <w:right w:val="none" w:sz="0" w:space="0" w:color="auto"/>
      </w:divBdr>
    </w:div>
    <w:div w:id="516121958">
      <w:marLeft w:val="0"/>
      <w:marRight w:val="0"/>
      <w:marTop w:val="0"/>
      <w:marBottom w:val="0"/>
      <w:divBdr>
        <w:top w:val="none" w:sz="0" w:space="0" w:color="auto"/>
        <w:left w:val="none" w:sz="0" w:space="0" w:color="auto"/>
        <w:bottom w:val="none" w:sz="0" w:space="0" w:color="auto"/>
        <w:right w:val="none" w:sz="0" w:space="0" w:color="auto"/>
      </w:divBdr>
    </w:div>
    <w:div w:id="516121959">
      <w:marLeft w:val="0"/>
      <w:marRight w:val="0"/>
      <w:marTop w:val="0"/>
      <w:marBottom w:val="0"/>
      <w:divBdr>
        <w:top w:val="none" w:sz="0" w:space="0" w:color="auto"/>
        <w:left w:val="none" w:sz="0" w:space="0" w:color="auto"/>
        <w:bottom w:val="none" w:sz="0" w:space="0" w:color="auto"/>
        <w:right w:val="none" w:sz="0" w:space="0" w:color="auto"/>
      </w:divBdr>
    </w:div>
    <w:div w:id="516121962">
      <w:marLeft w:val="0"/>
      <w:marRight w:val="0"/>
      <w:marTop w:val="0"/>
      <w:marBottom w:val="0"/>
      <w:divBdr>
        <w:top w:val="none" w:sz="0" w:space="0" w:color="auto"/>
        <w:left w:val="none" w:sz="0" w:space="0" w:color="auto"/>
        <w:bottom w:val="none" w:sz="0" w:space="0" w:color="auto"/>
        <w:right w:val="none" w:sz="0" w:space="0" w:color="auto"/>
      </w:divBdr>
    </w:div>
    <w:div w:id="516121964">
      <w:marLeft w:val="0"/>
      <w:marRight w:val="0"/>
      <w:marTop w:val="0"/>
      <w:marBottom w:val="0"/>
      <w:divBdr>
        <w:top w:val="none" w:sz="0" w:space="0" w:color="auto"/>
        <w:left w:val="none" w:sz="0" w:space="0" w:color="auto"/>
        <w:bottom w:val="none" w:sz="0" w:space="0" w:color="auto"/>
        <w:right w:val="none" w:sz="0" w:space="0" w:color="auto"/>
      </w:divBdr>
    </w:div>
    <w:div w:id="516121966">
      <w:marLeft w:val="0"/>
      <w:marRight w:val="0"/>
      <w:marTop w:val="0"/>
      <w:marBottom w:val="0"/>
      <w:divBdr>
        <w:top w:val="none" w:sz="0" w:space="0" w:color="auto"/>
        <w:left w:val="none" w:sz="0" w:space="0" w:color="auto"/>
        <w:bottom w:val="none" w:sz="0" w:space="0" w:color="auto"/>
        <w:right w:val="none" w:sz="0" w:space="0" w:color="auto"/>
      </w:divBdr>
      <w:divsChild>
        <w:div w:id="516121971">
          <w:marLeft w:val="432"/>
          <w:marRight w:val="0"/>
          <w:marTop w:val="240"/>
          <w:marBottom w:val="0"/>
          <w:divBdr>
            <w:top w:val="none" w:sz="0" w:space="0" w:color="auto"/>
            <w:left w:val="none" w:sz="0" w:space="0" w:color="auto"/>
            <w:bottom w:val="none" w:sz="0" w:space="0" w:color="auto"/>
            <w:right w:val="none" w:sz="0" w:space="0" w:color="auto"/>
          </w:divBdr>
        </w:div>
      </w:divsChild>
    </w:div>
    <w:div w:id="516121973">
      <w:marLeft w:val="0"/>
      <w:marRight w:val="0"/>
      <w:marTop w:val="0"/>
      <w:marBottom w:val="0"/>
      <w:divBdr>
        <w:top w:val="none" w:sz="0" w:space="0" w:color="auto"/>
        <w:left w:val="none" w:sz="0" w:space="0" w:color="auto"/>
        <w:bottom w:val="none" w:sz="0" w:space="0" w:color="auto"/>
        <w:right w:val="none" w:sz="0" w:space="0" w:color="auto"/>
      </w:divBdr>
    </w:div>
    <w:div w:id="516121975">
      <w:marLeft w:val="0"/>
      <w:marRight w:val="0"/>
      <w:marTop w:val="0"/>
      <w:marBottom w:val="0"/>
      <w:divBdr>
        <w:top w:val="none" w:sz="0" w:space="0" w:color="auto"/>
        <w:left w:val="none" w:sz="0" w:space="0" w:color="auto"/>
        <w:bottom w:val="none" w:sz="0" w:space="0" w:color="auto"/>
        <w:right w:val="none" w:sz="0" w:space="0" w:color="auto"/>
      </w:divBdr>
    </w:div>
    <w:div w:id="516121976">
      <w:marLeft w:val="0"/>
      <w:marRight w:val="0"/>
      <w:marTop w:val="0"/>
      <w:marBottom w:val="0"/>
      <w:divBdr>
        <w:top w:val="none" w:sz="0" w:space="0" w:color="auto"/>
        <w:left w:val="none" w:sz="0" w:space="0" w:color="auto"/>
        <w:bottom w:val="none" w:sz="0" w:space="0" w:color="auto"/>
        <w:right w:val="none" w:sz="0" w:space="0" w:color="auto"/>
      </w:divBdr>
      <w:divsChild>
        <w:div w:id="516121993">
          <w:marLeft w:val="432"/>
          <w:marRight w:val="0"/>
          <w:marTop w:val="240"/>
          <w:marBottom w:val="0"/>
          <w:divBdr>
            <w:top w:val="none" w:sz="0" w:space="0" w:color="auto"/>
            <w:left w:val="none" w:sz="0" w:space="0" w:color="auto"/>
            <w:bottom w:val="none" w:sz="0" w:space="0" w:color="auto"/>
            <w:right w:val="none" w:sz="0" w:space="0" w:color="auto"/>
          </w:divBdr>
        </w:div>
        <w:div w:id="516121999">
          <w:marLeft w:val="432"/>
          <w:marRight w:val="0"/>
          <w:marTop w:val="240"/>
          <w:marBottom w:val="0"/>
          <w:divBdr>
            <w:top w:val="none" w:sz="0" w:space="0" w:color="auto"/>
            <w:left w:val="none" w:sz="0" w:space="0" w:color="auto"/>
            <w:bottom w:val="none" w:sz="0" w:space="0" w:color="auto"/>
            <w:right w:val="none" w:sz="0" w:space="0" w:color="auto"/>
          </w:divBdr>
        </w:div>
        <w:div w:id="516122081">
          <w:marLeft w:val="432"/>
          <w:marRight w:val="0"/>
          <w:marTop w:val="240"/>
          <w:marBottom w:val="0"/>
          <w:divBdr>
            <w:top w:val="none" w:sz="0" w:space="0" w:color="auto"/>
            <w:left w:val="none" w:sz="0" w:space="0" w:color="auto"/>
            <w:bottom w:val="none" w:sz="0" w:space="0" w:color="auto"/>
            <w:right w:val="none" w:sz="0" w:space="0" w:color="auto"/>
          </w:divBdr>
        </w:div>
        <w:div w:id="516122176">
          <w:marLeft w:val="432"/>
          <w:marRight w:val="0"/>
          <w:marTop w:val="240"/>
          <w:marBottom w:val="0"/>
          <w:divBdr>
            <w:top w:val="none" w:sz="0" w:space="0" w:color="auto"/>
            <w:left w:val="none" w:sz="0" w:space="0" w:color="auto"/>
            <w:bottom w:val="none" w:sz="0" w:space="0" w:color="auto"/>
            <w:right w:val="none" w:sz="0" w:space="0" w:color="auto"/>
          </w:divBdr>
        </w:div>
      </w:divsChild>
    </w:div>
    <w:div w:id="516121983">
      <w:marLeft w:val="0"/>
      <w:marRight w:val="0"/>
      <w:marTop w:val="0"/>
      <w:marBottom w:val="0"/>
      <w:divBdr>
        <w:top w:val="none" w:sz="0" w:space="0" w:color="auto"/>
        <w:left w:val="none" w:sz="0" w:space="0" w:color="auto"/>
        <w:bottom w:val="none" w:sz="0" w:space="0" w:color="auto"/>
        <w:right w:val="none" w:sz="0" w:space="0" w:color="auto"/>
      </w:divBdr>
    </w:div>
    <w:div w:id="516121985">
      <w:marLeft w:val="0"/>
      <w:marRight w:val="0"/>
      <w:marTop w:val="0"/>
      <w:marBottom w:val="0"/>
      <w:divBdr>
        <w:top w:val="none" w:sz="0" w:space="0" w:color="auto"/>
        <w:left w:val="none" w:sz="0" w:space="0" w:color="auto"/>
        <w:bottom w:val="none" w:sz="0" w:space="0" w:color="auto"/>
        <w:right w:val="none" w:sz="0" w:space="0" w:color="auto"/>
      </w:divBdr>
    </w:div>
    <w:div w:id="516121987">
      <w:marLeft w:val="0"/>
      <w:marRight w:val="0"/>
      <w:marTop w:val="0"/>
      <w:marBottom w:val="0"/>
      <w:divBdr>
        <w:top w:val="none" w:sz="0" w:space="0" w:color="auto"/>
        <w:left w:val="none" w:sz="0" w:space="0" w:color="auto"/>
        <w:bottom w:val="none" w:sz="0" w:space="0" w:color="auto"/>
        <w:right w:val="none" w:sz="0" w:space="0" w:color="auto"/>
      </w:divBdr>
    </w:div>
    <w:div w:id="516121991">
      <w:marLeft w:val="0"/>
      <w:marRight w:val="0"/>
      <w:marTop w:val="0"/>
      <w:marBottom w:val="0"/>
      <w:divBdr>
        <w:top w:val="none" w:sz="0" w:space="0" w:color="auto"/>
        <w:left w:val="none" w:sz="0" w:space="0" w:color="auto"/>
        <w:bottom w:val="none" w:sz="0" w:space="0" w:color="auto"/>
        <w:right w:val="none" w:sz="0" w:space="0" w:color="auto"/>
      </w:divBdr>
    </w:div>
    <w:div w:id="516121995">
      <w:marLeft w:val="0"/>
      <w:marRight w:val="0"/>
      <w:marTop w:val="0"/>
      <w:marBottom w:val="0"/>
      <w:divBdr>
        <w:top w:val="none" w:sz="0" w:space="0" w:color="auto"/>
        <w:left w:val="none" w:sz="0" w:space="0" w:color="auto"/>
        <w:bottom w:val="none" w:sz="0" w:space="0" w:color="auto"/>
        <w:right w:val="none" w:sz="0" w:space="0" w:color="auto"/>
      </w:divBdr>
    </w:div>
    <w:div w:id="516121996">
      <w:marLeft w:val="0"/>
      <w:marRight w:val="0"/>
      <w:marTop w:val="0"/>
      <w:marBottom w:val="0"/>
      <w:divBdr>
        <w:top w:val="none" w:sz="0" w:space="0" w:color="auto"/>
        <w:left w:val="none" w:sz="0" w:space="0" w:color="auto"/>
        <w:bottom w:val="none" w:sz="0" w:space="0" w:color="auto"/>
        <w:right w:val="none" w:sz="0" w:space="0" w:color="auto"/>
      </w:divBdr>
    </w:div>
    <w:div w:id="516122002">
      <w:marLeft w:val="0"/>
      <w:marRight w:val="0"/>
      <w:marTop w:val="0"/>
      <w:marBottom w:val="0"/>
      <w:divBdr>
        <w:top w:val="none" w:sz="0" w:space="0" w:color="auto"/>
        <w:left w:val="none" w:sz="0" w:space="0" w:color="auto"/>
        <w:bottom w:val="none" w:sz="0" w:space="0" w:color="auto"/>
        <w:right w:val="none" w:sz="0" w:space="0" w:color="auto"/>
      </w:divBdr>
    </w:div>
    <w:div w:id="516122010">
      <w:marLeft w:val="0"/>
      <w:marRight w:val="0"/>
      <w:marTop w:val="0"/>
      <w:marBottom w:val="0"/>
      <w:divBdr>
        <w:top w:val="none" w:sz="0" w:space="0" w:color="auto"/>
        <w:left w:val="none" w:sz="0" w:space="0" w:color="auto"/>
        <w:bottom w:val="none" w:sz="0" w:space="0" w:color="auto"/>
        <w:right w:val="none" w:sz="0" w:space="0" w:color="auto"/>
      </w:divBdr>
    </w:div>
    <w:div w:id="516122011">
      <w:marLeft w:val="0"/>
      <w:marRight w:val="0"/>
      <w:marTop w:val="0"/>
      <w:marBottom w:val="0"/>
      <w:divBdr>
        <w:top w:val="none" w:sz="0" w:space="0" w:color="auto"/>
        <w:left w:val="none" w:sz="0" w:space="0" w:color="auto"/>
        <w:bottom w:val="none" w:sz="0" w:space="0" w:color="auto"/>
        <w:right w:val="none" w:sz="0" w:space="0" w:color="auto"/>
      </w:divBdr>
      <w:divsChild>
        <w:div w:id="516122030">
          <w:marLeft w:val="0"/>
          <w:marRight w:val="0"/>
          <w:marTop w:val="0"/>
          <w:marBottom w:val="0"/>
          <w:divBdr>
            <w:top w:val="none" w:sz="0" w:space="0" w:color="auto"/>
            <w:left w:val="none" w:sz="0" w:space="0" w:color="auto"/>
            <w:bottom w:val="none" w:sz="0" w:space="0" w:color="auto"/>
            <w:right w:val="none" w:sz="0" w:space="0" w:color="auto"/>
          </w:divBdr>
          <w:divsChild>
            <w:div w:id="516121942">
              <w:marLeft w:val="0"/>
              <w:marRight w:val="0"/>
              <w:marTop w:val="0"/>
              <w:marBottom w:val="0"/>
              <w:divBdr>
                <w:top w:val="none" w:sz="0" w:space="0" w:color="auto"/>
                <w:left w:val="none" w:sz="0" w:space="0" w:color="auto"/>
                <w:bottom w:val="none" w:sz="0" w:space="0" w:color="auto"/>
                <w:right w:val="none" w:sz="0" w:space="0" w:color="auto"/>
              </w:divBdr>
            </w:div>
            <w:div w:id="5161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012">
      <w:marLeft w:val="0"/>
      <w:marRight w:val="0"/>
      <w:marTop w:val="0"/>
      <w:marBottom w:val="0"/>
      <w:divBdr>
        <w:top w:val="none" w:sz="0" w:space="0" w:color="auto"/>
        <w:left w:val="none" w:sz="0" w:space="0" w:color="auto"/>
        <w:bottom w:val="none" w:sz="0" w:space="0" w:color="auto"/>
        <w:right w:val="none" w:sz="0" w:space="0" w:color="auto"/>
      </w:divBdr>
    </w:div>
    <w:div w:id="516122013">
      <w:marLeft w:val="0"/>
      <w:marRight w:val="0"/>
      <w:marTop w:val="0"/>
      <w:marBottom w:val="0"/>
      <w:divBdr>
        <w:top w:val="none" w:sz="0" w:space="0" w:color="auto"/>
        <w:left w:val="none" w:sz="0" w:space="0" w:color="auto"/>
        <w:bottom w:val="none" w:sz="0" w:space="0" w:color="auto"/>
        <w:right w:val="none" w:sz="0" w:space="0" w:color="auto"/>
      </w:divBdr>
      <w:divsChild>
        <w:div w:id="516122133">
          <w:marLeft w:val="634"/>
          <w:marRight w:val="0"/>
          <w:marTop w:val="240"/>
          <w:marBottom w:val="0"/>
          <w:divBdr>
            <w:top w:val="none" w:sz="0" w:space="0" w:color="auto"/>
            <w:left w:val="none" w:sz="0" w:space="0" w:color="auto"/>
            <w:bottom w:val="none" w:sz="0" w:space="0" w:color="auto"/>
            <w:right w:val="none" w:sz="0" w:space="0" w:color="auto"/>
          </w:divBdr>
        </w:div>
        <w:div w:id="516122200">
          <w:marLeft w:val="634"/>
          <w:marRight w:val="0"/>
          <w:marTop w:val="240"/>
          <w:marBottom w:val="0"/>
          <w:divBdr>
            <w:top w:val="none" w:sz="0" w:space="0" w:color="auto"/>
            <w:left w:val="none" w:sz="0" w:space="0" w:color="auto"/>
            <w:bottom w:val="none" w:sz="0" w:space="0" w:color="auto"/>
            <w:right w:val="none" w:sz="0" w:space="0" w:color="auto"/>
          </w:divBdr>
        </w:div>
      </w:divsChild>
    </w:div>
    <w:div w:id="516122015">
      <w:marLeft w:val="0"/>
      <w:marRight w:val="0"/>
      <w:marTop w:val="0"/>
      <w:marBottom w:val="0"/>
      <w:divBdr>
        <w:top w:val="none" w:sz="0" w:space="0" w:color="auto"/>
        <w:left w:val="none" w:sz="0" w:space="0" w:color="auto"/>
        <w:bottom w:val="none" w:sz="0" w:space="0" w:color="auto"/>
        <w:right w:val="none" w:sz="0" w:space="0" w:color="auto"/>
      </w:divBdr>
    </w:div>
    <w:div w:id="516122017">
      <w:marLeft w:val="0"/>
      <w:marRight w:val="0"/>
      <w:marTop w:val="0"/>
      <w:marBottom w:val="0"/>
      <w:divBdr>
        <w:top w:val="none" w:sz="0" w:space="0" w:color="auto"/>
        <w:left w:val="none" w:sz="0" w:space="0" w:color="auto"/>
        <w:bottom w:val="none" w:sz="0" w:space="0" w:color="auto"/>
        <w:right w:val="none" w:sz="0" w:space="0" w:color="auto"/>
      </w:divBdr>
      <w:divsChild>
        <w:div w:id="516121978">
          <w:marLeft w:val="0"/>
          <w:marRight w:val="0"/>
          <w:marTop w:val="0"/>
          <w:marBottom w:val="0"/>
          <w:divBdr>
            <w:top w:val="none" w:sz="0" w:space="0" w:color="auto"/>
            <w:left w:val="none" w:sz="0" w:space="0" w:color="auto"/>
            <w:bottom w:val="none" w:sz="0" w:space="0" w:color="auto"/>
            <w:right w:val="none" w:sz="0" w:space="0" w:color="auto"/>
          </w:divBdr>
        </w:div>
        <w:div w:id="516121994">
          <w:marLeft w:val="0"/>
          <w:marRight w:val="0"/>
          <w:marTop w:val="0"/>
          <w:marBottom w:val="0"/>
          <w:divBdr>
            <w:top w:val="none" w:sz="0" w:space="0" w:color="auto"/>
            <w:left w:val="none" w:sz="0" w:space="0" w:color="auto"/>
            <w:bottom w:val="none" w:sz="0" w:space="0" w:color="auto"/>
            <w:right w:val="none" w:sz="0" w:space="0" w:color="auto"/>
          </w:divBdr>
        </w:div>
        <w:div w:id="516122006">
          <w:marLeft w:val="0"/>
          <w:marRight w:val="0"/>
          <w:marTop w:val="0"/>
          <w:marBottom w:val="0"/>
          <w:divBdr>
            <w:top w:val="none" w:sz="0" w:space="0" w:color="auto"/>
            <w:left w:val="none" w:sz="0" w:space="0" w:color="auto"/>
            <w:bottom w:val="none" w:sz="0" w:space="0" w:color="auto"/>
            <w:right w:val="none" w:sz="0" w:space="0" w:color="auto"/>
          </w:divBdr>
        </w:div>
        <w:div w:id="516122019">
          <w:marLeft w:val="0"/>
          <w:marRight w:val="0"/>
          <w:marTop w:val="0"/>
          <w:marBottom w:val="0"/>
          <w:divBdr>
            <w:top w:val="none" w:sz="0" w:space="0" w:color="auto"/>
            <w:left w:val="none" w:sz="0" w:space="0" w:color="auto"/>
            <w:bottom w:val="none" w:sz="0" w:space="0" w:color="auto"/>
            <w:right w:val="none" w:sz="0" w:space="0" w:color="auto"/>
          </w:divBdr>
        </w:div>
        <w:div w:id="516122029">
          <w:marLeft w:val="0"/>
          <w:marRight w:val="0"/>
          <w:marTop w:val="0"/>
          <w:marBottom w:val="0"/>
          <w:divBdr>
            <w:top w:val="none" w:sz="0" w:space="0" w:color="auto"/>
            <w:left w:val="none" w:sz="0" w:space="0" w:color="auto"/>
            <w:bottom w:val="none" w:sz="0" w:space="0" w:color="auto"/>
            <w:right w:val="none" w:sz="0" w:space="0" w:color="auto"/>
          </w:divBdr>
        </w:div>
        <w:div w:id="516122031">
          <w:marLeft w:val="0"/>
          <w:marRight w:val="0"/>
          <w:marTop w:val="0"/>
          <w:marBottom w:val="0"/>
          <w:divBdr>
            <w:top w:val="none" w:sz="0" w:space="0" w:color="auto"/>
            <w:left w:val="none" w:sz="0" w:space="0" w:color="auto"/>
            <w:bottom w:val="none" w:sz="0" w:space="0" w:color="auto"/>
            <w:right w:val="none" w:sz="0" w:space="0" w:color="auto"/>
          </w:divBdr>
        </w:div>
        <w:div w:id="516122036">
          <w:marLeft w:val="0"/>
          <w:marRight w:val="0"/>
          <w:marTop w:val="0"/>
          <w:marBottom w:val="0"/>
          <w:divBdr>
            <w:top w:val="none" w:sz="0" w:space="0" w:color="auto"/>
            <w:left w:val="none" w:sz="0" w:space="0" w:color="auto"/>
            <w:bottom w:val="none" w:sz="0" w:space="0" w:color="auto"/>
            <w:right w:val="none" w:sz="0" w:space="0" w:color="auto"/>
          </w:divBdr>
        </w:div>
        <w:div w:id="516122037">
          <w:marLeft w:val="0"/>
          <w:marRight w:val="0"/>
          <w:marTop w:val="0"/>
          <w:marBottom w:val="0"/>
          <w:divBdr>
            <w:top w:val="none" w:sz="0" w:space="0" w:color="auto"/>
            <w:left w:val="none" w:sz="0" w:space="0" w:color="auto"/>
            <w:bottom w:val="none" w:sz="0" w:space="0" w:color="auto"/>
            <w:right w:val="none" w:sz="0" w:space="0" w:color="auto"/>
          </w:divBdr>
        </w:div>
        <w:div w:id="516122054">
          <w:marLeft w:val="0"/>
          <w:marRight w:val="0"/>
          <w:marTop w:val="0"/>
          <w:marBottom w:val="0"/>
          <w:divBdr>
            <w:top w:val="none" w:sz="0" w:space="0" w:color="auto"/>
            <w:left w:val="none" w:sz="0" w:space="0" w:color="auto"/>
            <w:bottom w:val="none" w:sz="0" w:space="0" w:color="auto"/>
            <w:right w:val="none" w:sz="0" w:space="0" w:color="auto"/>
          </w:divBdr>
        </w:div>
        <w:div w:id="516122070">
          <w:marLeft w:val="0"/>
          <w:marRight w:val="0"/>
          <w:marTop w:val="0"/>
          <w:marBottom w:val="0"/>
          <w:divBdr>
            <w:top w:val="none" w:sz="0" w:space="0" w:color="auto"/>
            <w:left w:val="none" w:sz="0" w:space="0" w:color="auto"/>
            <w:bottom w:val="none" w:sz="0" w:space="0" w:color="auto"/>
            <w:right w:val="none" w:sz="0" w:space="0" w:color="auto"/>
          </w:divBdr>
        </w:div>
        <w:div w:id="516122074">
          <w:marLeft w:val="0"/>
          <w:marRight w:val="0"/>
          <w:marTop w:val="0"/>
          <w:marBottom w:val="0"/>
          <w:divBdr>
            <w:top w:val="none" w:sz="0" w:space="0" w:color="auto"/>
            <w:left w:val="none" w:sz="0" w:space="0" w:color="auto"/>
            <w:bottom w:val="none" w:sz="0" w:space="0" w:color="auto"/>
            <w:right w:val="none" w:sz="0" w:space="0" w:color="auto"/>
          </w:divBdr>
        </w:div>
        <w:div w:id="516122094">
          <w:marLeft w:val="0"/>
          <w:marRight w:val="0"/>
          <w:marTop w:val="0"/>
          <w:marBottom w:val="0"/>
          <w:divBdr>
            <w:top w:val="none" w:sz="0" w:space="0" w:color="auto"/>
            <w:left w:val="none" w:sz="0" w:space="0" w:color="auto"/>
            <w:bottom w:val="none" w:sz="0" w:space="0" w:color="auto"/>
            <w:right w:val="none" w:sz="0" w:space="0" w:color="auto"/>
          </w:divBdr>
        </w:div>
        <w:div w:id="516122106">
          <w:marLeft w:val="0"/>
          <w:marRight w:val="0"/>
          <w:marTop w:val="0"/>
          <w:marBottom w:val="0"/>
          <w:divBdr>
            <w:top w:val="none" w:sz="0" w:space="0" w:color="auto"/>
            <w:left w:val="none" w:sz="0" w:space="0" w:color="auto"/>
            <w:bottom w:val="none" w:sz="0" w:space="0" w:color="auto"/>
            <w:right w:val="none" w:sz="0" w:space="0" w:color="auto"/>
          </w:divBdr>
        </w:div>
        <w:div w:id="516122108">
          <w:marLeft w:val="0"/>
          <w:marRight w:val="0"/>
          <w:marTop w:val="0"/>
          <w:marBottom w:val="0"/>
          <w:divBdr>
            <w:top w:val="none" w:sz="0" w:space="0" w:color="auto"/>
            <w:left w:val="none" w:sz="0" w:space="0" w:color="auto"/>
            <w:bottom w:val="none" w:sz="0" w:space="0" w:color="auto"/>
            <w:right w:val="none" w:sz="0" w:space="0" w:color="auto"/>
          </w:divBdr>
        </w:div>
        <w:div w:id="516122135">
          <w:marLeft w:val="0"/>
          <w:marRight w:val="0"/>
          <w:marTop w:val="0"/>
          <w:marBottom w:val="0"/>
          <w:divBdr>
            <w:top w:val="none" w:sz="0" w:space="0" w:color="auto"/>
            <w:left w:val="none" w:sz="0" w:space="0" w:color="auto"/>
            <w:bottom w:val="none" w:sz="0" w:space="0" w:color="auto"/>
            <w:right w:val="none" w:sz="0" w:space="0" w:color="auto"/>
          </w:divBdr>
        </w:div>
        <w:div w:id="516122140">
          <w:marLeft w:val="0"/>
          <w:marRight w:val="0"/>
          <w:marTop w:val="0"/>
          <w:marBottom w:val="0"/>
          <w:divBdr>
            <w:top w:val="none" w:sz="0" w:space="0" w:color="auto"/>
            <w:left w:val="none" w:sz="0" w:space="0" w:color="auto"/>
            <w:bottom w:val="none" w:sz="0" w:space="0" w:color="auto"/>
            <w:right w:val="none" w:sz="0" w:space="0" w:color="auto"/>
          </w:divBdr>
        </w:div>
        <w:div w:id="516122141">
          <w:marLeft w:val="0"/>
          <w:marRight w:val="0"/>
          <w:marTop w:val="0"/>
          <w:marBottom w:val="0"/>
          <w:divBdr>
            <w:top w:val="none" w:sz="0" w:space="0" w:color="auto"/>
            <w:left w:val="none" w:sz="0" w:space="0" w:color="auto"/>
            <w:bottom w:val="none" w:sz="0" w:space="0" w:color="auto"/>
            <w:right w:val="none" w:sz="0" w:space="0" w:color="auto"/>
          </w:divBdr>
        </w:div>
        <w:div w:id="516122146">
          <w:marLeft w:val="0"/>
          <w:marRight w:val="0"/>
          <w:marTop w:val="0"/>
          <w:marBottom w:val="0"/>
          <w:divBdr>
            <w:top w:val="none" w:sz="0" w:space="0" w:color="auto"/>
            <w:left w:val="none" w:sz="0" w:space="0" w:color="auto"/>
            <w:bottom w:val="none" w:sz="0" w:space="0" w:color="auto"/>
            <w:right w:val="none" w:sz="0" w:space="0" w:color="auto"/>
          </w:divBdr>
        </w:div>
        <w:div w:id="516122155">
          <w:marLeft w:val="0"/>
          <w:marRight w:val="0"/>
          <w:marTop w:val="0"/>
          <w:marBottom w:val="0"/>
          <w:divBdr>
            <w:top w:val="none" w:sz="0" w:space="0" w:color="auto"/>
            <w:left w:val="none" w:sz="0" w:space="0" w:color="auto"/>
            <w:bottom w:val="none" w:sz="0" w:space="0" w:color="auto"/>
            <w:right w:val="none" w:sz="0" w:space="0" w:color="auto"/>
          </w:divBdr>
        </w:div>
        <w:div w:id="516122193">
          <w:marLeft w:val="0"/>
          <w:marRight w:val="0"/>
          <w:marTop w:val="0"/>
          <w:marBottom w:val="0"/>
          <w:divBdr>
            <w:top w:val="none" w:sz="0" w:space="0" w:color="auto"/>
            <w:left w:val="none" w:sz="0" w:space="0" w:color="auto"/>
            <w:bottom w:val="none" w:sz="0" w:space="0" w:color="auto"/>
            <w:right w:val="none" w:sz="0" w:space="0" w:color="auto"/>
          </w:divBdr>
        </w:div>
        <w:div w:id="516122198">
          <w:marLeft w:val="0"/>
          <w:marRight w:val="0"/>
          <w:marTop w:val="0"/>
          <w:marBottom w:val="0"/>
          <w:divBdr>
            <w:top w:val="none" w:sz="0" w:space="0" w:color="auto"/>
            <w:left w:val="none" w:sz="0" w:space="0" w:color="auto"/>
            <w:bottom w:val="none" w:sz="0" w:space="0" w:color="auto"/>
            <w:right w:val="none" w:sz="0" w:space="0" w:color="auto"/>
          </w:divBdr>
        </w:div>
        <w:div w:id="516122210">
          <w:marLeft w:val="0"/>
          <w:marRight w:val="0"/>
          <w:marTop w:val="0"/>
          <w:marBottom w:val="0"/>
          <w:divBdr>
            <w:top w:val="none" w:sz="0" w:space="0" w:color="auto"/>
            <w:left w:val="none" w:sz="0" w:space="0" w:color="auto"/>
            <w:bottom w:val="none" w:sz="0" w:space="0" w:color="auto"/>
            <w:right w:val="none" w:sz="0" w:space="0" w:color="auto"/>
          </w:divBdr>
        </w:div>
        <w:div w:id="516122214">
          <w:marLeft w:val="0"/>
          <w:marRight w:val="0"/>
          <w:marTop w:val="0"/>
          <w:marBottom w:val="0"/>
          <w:divBdr>
            <w:top w:val="none" w:sz="0" w:space="0" w:color="auto"/>
            <w:left w:val="none" w:sz="0" w:space="0" w:color="auto"/>
            <w:bottom w:val="none" w:sz="0" w:space="0" w:color="auto"/>
            <w:right w:val="none" w:sz="0" w:space="0" w:color="auto"/>
          </w:divBdr>
        </w:div>
        <w:div w:id="516122231">
          <w:marLeft w:val="0"/>
          <w:marRight w:val="0"/>
          <w:marTop w:val="0"/>
          <w:marBottom w:val="0"/>
          <w:divBdr>
            <w:top w:val="none" w:sz="0" w:space="0" w:color="auto"/>
            <w:left w:val="none" w:sz="0" w:space="0" w:color="auto"/>
            <w:bottom w:val="none" w:sz="0" w:space="0" w:color="auto"/>
            <w:right w:val="none" w:sz="0" w:space="0" w:color="auto"/>
          </w:divBdr>
        </w:div>
        <w:div w:id="516122247">
          <w:marLeft w:val="0"/>
          <w:marRight w:val="0"/>
          <w:marTop w:val="0"/>
          <w:marBottom w:val="0"/>
          <w:divBdr>
            <w:top w:val="none" w:sz="0" w:space="0" w:color="auto"/>
            <w:left w:val="none" w:sz="0" w:space="0" w:color="auto"/>
            <w:bottom w:val="none" w:sz="0" w:space="0" w:color="auto"/>
            <w:right w:val="none" w:sz="0" w:space="0" w:color="auto"/>
          </w:divBdr>
        </w:div>
        <w:div w:id="516122249">
          <w:marLeft w:val="0"/>
          <w:marRight w:val="0"/>
          <w:marTop w:val="0"/>
          <w:marBottom w:val="0"/>
          <w:divBdr>
            <w:top w:val="none" w:sz="0" w:space="0" w:color="auto"/>
            <w:left w:val="none" w:sz="0" w:space="0" w:color="auto"/>
            <w:bottom w:val="none" w:sz="0" w:space="0" w:color="auto"/>
            <w:right w:val="none" w:sz="0" w:space="0" w:color="auto"/>
          </w:divBdr>
        </w:div>
        <w:div w:id="516122257">
          <w:marLeft w:val="0"/>
          <w:marRight w:val="0"/>
          <w:marTop w:val="0"/>
          <w:marBottom w:val="0"/>
          <w:divBdr>
            <w:top w:val="none" w:sz="0" w:space="0" w:color="auto"/>
            <w:left w:val="none" w:sz="0" w:space="0" w:color="auto"/>
            <w:bottom w:val="none" w:sz="0" w:space="0" w:color="auto"/>
            <w:right w:val="none" w:sz="0" w:space="0" w:color="auto"/>
          </w:divBdr>
        </w:div>
        <w:div w:id="516122259">
          <w:marLeft w:val="0"/>
          <w:marRight w:val="0"/>
          <w:marTop w:val="0"/>
          <w:marBottom w:val="0"/>
          <w:divBdr>
            <w:top w:val="none" w:sz="0" w:space="0" w:color="auto"/>
            <w:left w:val="none" w:sz="0" w:space="0" w:color="auto"/>
            <w:bottom w:val="none" w:sz="0" w:space="0" w:color="auto"/>
            <w:right w:val="none" w:sz="0" w:space="0" w:color="auto"/>
          </w:divBdr>
        </w:div>
        <w:div w:id="516122267">
          <w:marLeft w:val="0"/>
          <w:marRight w:val="0"/>
          <w:marTop w:val="0"/>
          <w:marBottom w:val="0"/>
          <w:divBdr>
            <w:top w:val="none" w:sz="0" w:space="0" w:color="auto"/>
            <w:left w:val="none" w:sz="0" w:space="0" w:color="auto"/>
            <w:bottom w:val="none" w:sz="0" w:space="0" w:color="auto"/>
            <w:right w:val="none" w:sz="0" w:space="0" w:color="auto"/>
          </w:divBdr>
        </w:div>
        <w:div w:id="516122273">
          <w:marLeft w:val="0"/>
          <w:marRight w:val="0"/>
          <w:marTop w:val="0"/>
          <w:marBottom w:val="0"/>
          <w:divBdr>
            <w:top w:val="none" w:sz="0" w:space="0" w:color="auto"/>
            <w:left w:val="none" w:sz="0" w:space="0" w:color="auto"/>
            <w:bottom w:val="none" w:sz="0" w:space="0" w:color="auto"/>
            <w:right w:val="none" w:sz="0" w:space="0" w:color="auto"/>
          </w:divBdr>
        </w:div>
        <w:div w:id="516122277">
          <w:marLeft w:val="0"/>
          <w:marRight w:val="0"/>
          <w:marTop w:val="0"/>
          <w:marBottom w:val="0"/>
          <w:divBdr>
            <w:top w:val="none" w:sz="0" w:space="0" w:color="auto"/>
            <w:left w:val="none" w:sz="0" w:space="0" w:color="auto"/>
            <w:bottom w:val="none" w:sz="0" w:space="0" w:color="auto"/>
            <w:right w:val="none" w:sz="0" w:space="0" w:color="auto"/>
          </w:divBdr>
        </w:div>
        <w:div w:id="516122285">
          <w:marLeft w:val="0"/>
          <w:marRight w:val="0"/>
          <w:marTop w:val="0"/>
          <w:marBottom w:val="0"/>
          <w:divBdr>
            <w:top w:val="none" w:sz="0" w:space="0" w:color="auto"/>
            <w:left w:val="none" w:sz="0" w:space="0" w:color="auto"/>
            <w:bottom w:val="none" w:sz="0" w:space="0" w:color="auto"/>
            <w:right w:val="none" w:sz="0" w:space="0" w:color="auto"/>
          </w:divBdr>
        </w:div>
        <w:div w:id="516122304">
          <w:marLeft w:val="0"/>
          <w:marRight w:val="0"/>
          <w:marTop w:val="0"/>
          <w:marBottom w:val="0"/>
          <w:divBdr>
            <w:top w:val="none" w:sz="0" w:space="0" w:color="auto"/>
            <w:left w:val="none" w:sz="0" w:space="0" w:color="auto"/>
            <w:bottom w:val="none" w:sz="0" w:space="0" w:color="auto"/>
            <w:right w:val="none" w:sz="0" w:space="0" w:color="auto"/>
          </w:divBdr>
        </w:div>
      </w:divsChild>
    </w:div>
    <w:div w:id="516122020">
      <w:marLeft w:val="0"/>
      <w:marRight w:val="0"/>
      <w:marTop w:val="0"/>
      <w:marBottom w:val="0"/>
      <w:divBdr>
        <w:top w:val="none" w:sz="0" w:space="0" w:color="auto"/>
        <w:left w:val="none" w:sz="0" w:space="0" w:color="auto"/>
        <w:bottom w:val="none" w:sz="0" w:space="0" w:color="auto"/>
        <w:right w:val="none" w:sz="0" w:space="0" w:color="auto"/>
      </w:divBdr>
      <w:divsChild>
        <w:div w:id="516121950">
          <w:marLeft w:val="1080"/>
          <w:marRight w:val="0"/>
          <w:marTop w:val="0"/>
          <w:marBottom w:val="250"/>
          <w:divBdr>
            <w:top w:val="none" w:sz="0" w:space="0" w:color="auto"/>
            <w:left w:val="none" w:sz="0" w:space="0" w:color="auto"/>
            <w:bottom w:val="none" w:sz="0" w:space="0" w:color="auto"/>
            <w:right w:val="none" w:sz="0" w:space="0" w:color="auto"/>
          </w:divBdr>
        </w:div>
        <w:div w:id="516121956">
          <w:marLeft w:val="1080"/>
          <w:marRight w:val="0"/>
          <w:marTop w:val="0"/>
          <w:marBottom w:val="250"/>
          <w:divBdr>
            <w:top w:val="none" w:sz="0" w:space="0" w:color="auto"/>
            <w:left w:val="none" w:sz="0" w:space="0" w:color="auto"/>
            <w:bottom w:val="none" w:sz="0" w:space="0" w:color="auto"/>
            <w:right w:val="none" w:sz="0" w:space="0" w:color="auto"/>
          </w:divBdr>
        </w:div>
        <w:div w:id="516122001">
          <w:marLeft w:val="1080"/>
          <w:marRight w:val="0"/>
          <w:marTop w:val="0"/>
          <w:marBottom w:val="250"/>
          <w:divBdr>
            <w:top w:val="none" w:sz="0" w:space="0" w:color="auto"/>
            <w:left w:val="none" w:sz="0" w:space="0" w:color="auto"/>
            <w:bottom w:val="none" w:sz="0" w:space="0" w:color="auto"/>
            <w:right w:val="none" w:sz="0" w:space="0" w:color="auto"/>
          </w:divBdr>
        </w:div>
        <w:div w:id="516122026">
          <w:marLeft w:val="1080"/>
          <w:marRight w:val="0"/>
          <w:marTop w:val="0"/>
          <w:marBottom w:val="250"/>
          <w:divBdr>
            <w:top w:val="none" w:sz="0" w:space="0" w:color="auto"/>
            <w:left w:val="none" w:sz="0" w:space="0" w:color="auto"/>
            <w:bottom w:val="none" w:sz="0" w:space="0" w:color="auto"/>
            <w:right w:val="none" w:sz="0" w:space="0" w:color="auto"/>
          </w:divBdr>
        </w:div>
        <w:div w:id="516122040">
          <w:marLeft w:val="1080"/>
          <w:marRight w:val="0"/>
          <w:marTop w:val="0"/>
          <w:marBottom w:val="250"/>
          <w:divBdr>
            <w:top w:val="none" w:sz="0" w:space="0" w:color="auto"/>
            <w:left w:val="none" w:sz="0" w:space="0" w:color="auto"/>
            <w:bottom w:val="none" w:sz="0" w:space="0" w:color="auto"/>
            <w:right w:val="none" w:sz="0" w:space="0" w:color="auto"/>
          </w:divBdr>
        </w:div>
        <w:div w:id="516122188">
          <w:marLeft w:val="1080"/>
          <w:marRight w:val="0"/>
          <w:marTop w:val="0"/>
          <w:marBottom w:val="250"/>
          <w:divBdr>
            <w:top w:val="none" w:sz="0" w:space="0" w:color="auto"/>
            <w:left w:val="none" w:sz="0" w:space="0" w:color="auto"/>
            <w:bottom w:val="none" w:sz="0" w:space="0" w:color="auto"/>
            <w:right w:val="none" w:sz="0" w:space="0" w:color="auto"/>
          </w:divBdr>
        </w:div>
        <w:div w:id="516122211">
          <w:marLeft w:val="1080"/>
          <w:marRight w:val="0"/>
          <w:marTop w:val="0"/>
          <w:marBottom w:val="250"/>
          <w:divBdr>
            <w:top w:val="none" w:sz="0" w:space="0" w:color="auto"/>
            <w:left w:val="none" w:sz="0" w:space="0" w:color="auto"/>
            <w:bottom w:val="none" w:sz="0" w:space="0" w:color="auto"/>
            <w:right w:val="none" w:sz="0" w:space="0" w:color="auto"/>
          </w:divBdr>
        </w:div>
        <w:div w:id="516122306">
          <w:marLeft w:val="1080"/>
          <w:marRight w:val="0"/>
          <w:marTop w:val="0"/>
          <w:marBottom w:val="250"/>
          <w:divBdr>
            <w:top w:val="none" w:sz="0" w:space="0" w:color="auto"/>
            <w:left w:val="none" w:sz="0" w:space="0" w:color="auto"/>
            <w:bottom w:val="none" w:sz="0" w:space="0" w:color="auto"/>
            <w:right w:val="none" w:sz="0" w:space="0" w:color="auto"/>
          </w:divBdr>
        </w:div>
      </w:divsChild>
    </w:div>
    <w:div w:id="516122024">
      <w:marLeft w:val="0"/>
      <w:marRight w:val="0"/>
      <w:marTop w:val="0"/>
      <w:marBottom w:val="0"/>
      <w:divBdr>
        <w:top w:val="none" w:sz="0" w:space="0" w:color="auto"/>
        <w:left w:val="none" w:sz="0" w:space="0" w:color="auto"/>
        <w:bottom w:val="none" w:sz="0" w:space="0" w:color="auto"/>
        <w:right w:val="none" w:sz="0" w:space="0" w:color="auto"/>
      </w:divBdr>
      <w:divsChild>
        <w:div w:id="516122075">
          <w:marLeft w:val="806"/>
          <w:marRight w:val="0"/>
          <w:marTop w:val="116"/>
          <w:marBottom w:val="0"/>
          <w:divBdr>
            <w:top w:val="none" w:sz="0" w:space="0" w:color="auto"/>
            <w:left w:val="none" w:sz="0" w:space="0" w:color="auto"/>
            <w:bottom w:val="none" w:sz="0" w:space="0" w:color="auto"/>
            <w:right w:val="none" w:sz="0" w:space="0" w:color="auto"/>
          </w:divBdr>
        </w:div>
      </w:divsChild>
    </w:div>
    <w:div w:id="516122032">
      <w:marLeft w:val="0"/>
      <w:marRight w:val="0"/>
      <w:marTop w:val="0"/>
      <w:marBottom w:val="0"/>
      <w:divBdr>
        <w:top w:val="none" w:sz="0" w:space="0" w:color="auto"/>
        <w:left w:val="none" w:sz="0" w:space="0" w:color="auto"/>
        <w:bottom w:val="none" w:sz="0" w:space="0" w:color="auto"/>
        <w:right w:val="none" w:sz="0" w:space="0" w:color="auto"/>
      </w:divBdr>
    </w:div>
    <w:div w:id="516122034">
      <w:marLeft w:val="0"/>
      <w:marRight w:val="0"/>
      <w:marTop w:val="0"/>
      <w:marBottom w:val="0"/>
      <w:divBdr>
        <w:top w:val="none" w:sz="0" w:space="0" w:color="auto"/>
        <w:left w:val="none" w:sz="0" w:space="0" w:color="auto"/>
        <w:bottom w:val="none" w:sz="0" w:space="0" w:color="auto"/>
        <w:right w:val="none" w:sz="0" w:space="0" w:color="auto"/>
      </w:divBdr>
      <w:divsChild>
        <w:div w:id="516122045">
          <w:marLeft w:val="490"/>
          <w:marRight w:val="0"/>
          <w:marTop w:val="165"/>
          <w:marBottom w:val="165"/>
          <w:divBdr>
            <w:top w:val="none" w:sz="0" w:space="0" w:color="auto"/>
            <w:left w:val="none" w:sz="0" w:space="0" w:color="auto"/>
            <w:bottom w:val="none" w:sz="0" w:space="0" w:color="auto"/>
            <w:right w:val="none" w:sz="0" w:space="0" w:color="auto"/>
          </w:divBdr>
        </w:div>
        <w:div w:id="516122237">
          <w:marLeft w:val="490"/>
          <w:marRight w:val="0"/>
          <w:marTop w:val="165"/>
          <w:marBottom w:val="165"/>
          <w:divBdr>
            <w:top w:val="none" w:sz="0" w:space="0" w:color="auto"/>
            <w:left w:val="none" w:sz="0" w:space="0" w:color="auto"/>
            <w:bottom w:val="none" w:sz="0" w:space="0" w:color="auto"/>
            <w:right w:val="none" w:sz="0" w:space="0" w:color="auto"/>
          </w:divBdr>
        </w:div>
        <w:div w:id="516122283">
          <w:marLeft w:val="490"/>
          <w:marRight w:val="0"/>
          <w:marTop w:val="165"/>
          <w:marBottom w:val="165"/>
          <w:divBdr>
            <w:top w:val="none" w:sz="0" w:space="0" w:color="auto"/>
            <w:left w:val="none" w:sz="0" w:space="0" w:color="auto"/>
            <w:bottom w:val="none" w:sz="0" w:space="0" w:color="auto"/>
            <w:right w:val="none" w:sz="0" w:space="0" w:color="auto"/>
          </w:divBdr>
        </w:div>
      </w:divsChild>
    </w:div>
    <w:div w:id="516122038">
      <w:marLeft w:val="0"/>
      <w:marRight w:val="0"/>
      <w:marTop w:val="0"/>
      <w:marBottom w:val="0"/>
      <w:divBdr>
        <w:top w:val="none" w:sz="0" w:space="0" w:color="auto"/>
        <w:left w:val="none" w:sz="0" w:space="0" w:color="auto"/>
        <w:bottom w:val="none" w:sz="0" w:space="0" w:color="auto"/>
        <w:right w:val="none" w:sz="0" w:space="0" w:color="auto"/>
      </w:divBdr>
      <w:divsChild>
        <w:div w:id="516122102">
          <w:marLeft w:val="432"/>
          <w:marRight w:val="0"/>
          <w:marTop w:val="240"/>
          <w:marBottom w:val="0"/>
          <w:divBdr>
            <w:top w:val="none" w:sz="0" w:space="0" w:color="auto"/>
            <w:left w:val="none" w:sz="0" w:space="0" w:color="auto"/>
            <w:bottom w:val="none" w:sz="0" w:space="0" w:color="auto"/>
            <w:right w:val="none" w:sz="0" w:space="0" w:color="auto"/>
          </w:divBdr>
        </w:div>
      </w:divsChild>
    </w:div>
    <w:div w:id="516122039">
      <w:marLeft w:val="0"/>
      <w:marRight w:val="0"/>
      <w:marTop w:val="0"/>
      <w:marBottom w:val="0"/>
      <w:divBdr>
        <w:top w:val="none" w:sz="0" w:space="0" w:color="auto"/>
        <w:left w:val="none" w:sz="0" w:space="0" w:color="auto"/>
        <w:bottom w:val="none" w:sz="0" w:space="0" w:color="auto"/>
        <w:right w:val="none" w:sz="0" w:space="0" w:color="auto"/>
      </w:divBdr>
    </w:div>
    <w:div w:id="516122043">
      <w:marLeft w:val="0"/>
      <w:marRight w:val="0"/>
      <w:marTop w:val="0"/>
      <w:marBottom w:val="0"/>
      <w:divBdr>
        <w:top w:val="none" w:sz="0" w:space="0" w:color="auto"/>
        <w:left w:val="none" w:sz="0" w:space="0" w:color="auto"/>
        <w:bottom w:val="none" w:sz="0" w:space="0" w:color="auto"/>
        <w:right w:val="none" w:sz="0" w:space="0" w:color="auto"/>
      </w:divBdr>
    </w:div>
    <w:div w:id="516122051">
      <w:marLeft w:val="0"/>
      <w:marRight w:val="0"/>
      <w:marTop w:val="0"/>
      <w:marBottom w:val="0"/>
      <w:divBdr>
        <w:top w:val="none" w:sz="0" w:space="0" w:color="auto"/>
        <w:left w:val="none" w:sz="0" w:space="0" w:color="auto"/>
        <w:bottom w:val="none" w:sz="0" w:space="0" w:color="auto"/>
        <w:right w:val="none" w:sz="0" w:space="0" w:color="auto"/>
      </w:divBdr>
      <w:divsChild>
        <w:div w:id="516122274">
          <w:marLeft w:val="0"/>
          <w:marRight w:val="0"/>
          <w:marTop w:val="0"/>
          <w:marBottom w:val="0"/>
          <w:divBdr>
            <w:top w:val="none" w:sz="0" w:space="0" w:color="auto"/>
            <w:left w:val="none" w:sz="0" w:space="0" w:color="auto"/>
            <w:bottom w:val="none" w:sz="0" w:space="0" w:color="auto"/>
            <w:right w:val="none" w:sz="0" w:space="0" w:color="auto"/>
          </w:divBdr>
          <w:divsChild>
            <w:div w:id="5161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052">
      <w:marLeft w:val="0"/>
      <w:marRight w:val="0"/>
      <w:marTop w:val="0"/>
      <w:marBottom w:val="0"/>
      <w:divBdr>
        <w:top w:val="none" w:sz="0" w:space="0" w:color="auto"/>
        <w:left w:val="none" w:sz="0" w:space="0" w:color="auto"/>
        <w:bottom w:val="none" w:sz="0" w:space="0" w:color="auto"/>
        <w:right w:val="none" w:sz="0" w:space="0" w:color="auto"/>
      </w:divBdr>
      <w:divsChild>
        <w:div w:id="516122050">
          <w:marLeft w:val="0"/>
          <w:marRight w:val="0"/>
          <w:marTop w:val="0"/>
          <w:marBottom w:val="0"/>
          <w:divBdr>
            <w:top w:val="none" w:sz="0" w:space="0" w:color="auto"/>
            <w:left w:val="none" w:sz="0" w:space="0" w:color="auto"/>
            <w:bottom w:val="none" w:sz="0" w:space="0" w:color="auto"/>
            <w:right w:val="none" w:sz="0" w:space="0" w:color="auto"/>
          </w:divBdr>
        </w:div>
        <w:div w:id="516122072">
          <w:marLeft w:val="0"/>
          <w:marRight w:val="0"/>
          <w:marTop w:val="0"/>
          <w:marBottom w:val="0"/>
          <w:divBdr>
            <w:top w:val="none" w:sz="0" w:space="0" w:color="auto"/>
            <w:left w:val="none" w:sz="0" w:space="0" w:color="auto"/>
            <w:bottom w:val="none" w:sz="0" w:space="0" w:color="auto"/>
            <w:right w:val="none" w:sz="0" w:space="0" w:color="auto"/>
          </w:divBdr>
        </w:div>
        <w:div w:id="516122166">
          <w:marLeft w:val="0"/>
          <w:marRight w:val="0"/>
          <w:marTop w:val="0"/>
          <w:marBottom w:val="0"/>
          <w:divBdr>
            <w:top w:val="none" w:sz="0" w:space="0" w:color="auto"/>
            <w:left w:val="none" w:sz="0" w:space="0" w:color="auto"/>
            <w:bottom w:val="none" w:sz="0" w:space="0" w:color="auto"/>
            <w:right w:val="none" w:sz="0" w:space="0" w:color="auto"/>
          </w:divBdr>
        </w:div>
        <w:div w:id="516122226">
          <w:marLeft w:val="0"/>
          <w:marRight w:val="0"/>
          <w:marTop w:val="0"/>
          <w:marBottom w:val="0"/>
          <w:divBdr>
            <w:top w:val="none" w:sz="0" w:space="0" w:color="auto"/>
            <w:left w:val="none" w:sz="0" w:space="0" w:color="auto"/>
            <w:bottom w:val="none" w:sz="0" w:space="0" w:color="auto"/>
            <w:right w:val="none" w:sz="0" w:space="0" w:color="auto"/>
          </w:divBdr>
        </w:div>
        <w:div w:id="516122260">
          <w:marLeft w:val="0"/>
          <w:marRight w:val="0"/>
          <w:marTop w:val="0"/>
          <w:marBottom w:val="0"/>
          <w:divBdr>
            <w:top w:val="none" w:sz="0" w:space="0" w:color="auto"/>
            <w:left w:val="none" w:sz="0" w:space="0" w:color="auto"/>
            <w:bottom w:val="none" w:sz="0" w:space="0" w:color="auto"/>
            <w:right w:val="none" w:sz="0" w:space="0" w:color="auto"/>
          </w:divBdr>
        </w:div>
      </w:divsChild>
    </w:div>
    <w:div w:id="516122055">
      <w:marLeft w:val="0"/>
      <w:marRight w:val="0"/>
      <w:marTop w:val="0"/>
      <w:marBottom w:val="0"/>
      <w:divBdr>
        <w:top w:val="none" w:sz="0" w:space="0" w:color="auto"/>
        <w:left w:val="none" w:sz="0" w:space="0" w:color="auto"/>
        <w:bottom w:val="none" w:sz="0" w:space="0" w:color="auto"/>
        <w:right w:val="none" w:sz="0" w:space="0" w:color="auto"/>
      </w:divBdr>
      <w:divsChild>
        <w:div w:id="516121955">
          <w:marLeft w:val="1152"/>
          <w:marRight w:val="0"/>
          <w:marTop w:val="110"/>
          <w:marBottom w:val="110"/>
          <w:divBdr>
            <w:top w:val="none" w:sz="0" w:space="0" w:color="auto"/>
            <w:left w:val="none" w:sz="0" w:space="0" w:color="auto"/>
            <w:bottom w:val="none" w:sz="0" w:space="0" w:color="auto"/>
            <w:right w:val="none" w:sz="0" w:space="0" w:color="auto"/>
          </w:divBdr>
        </w:div>
        <w:div w:id="516121968">
          <w:marLeft w:val="1152"/>
          <w:marRight w:val="0"/>
          <w:marTop w:val="110"/>
          <w:marBottom w:val="110"/>
          <w:divBdr>
            <w:top w:val="none" w:sz="0" w:space="0" w:color="auto"/>
            <w:left w:val="none" w:sz="0" w:space="0" w:color="auto"/>
            <w:bottom w:val="none" w:sz="0" w:space="0" w:color="auto"/>
            <w:right w:val="none" w:sz="0" w:space="0" w:color="auto"/>
          </w:divBdr>
        </w:div>
        <w:div w:id="516121988">
          <w:marLeft w:val="490"/>
          <w:marRight w:val="0"/>
          <w:marTop w:val="220"/>
          <w:marBottom w:val="220"/>
          <w:divBdr>
            <w:top w:val="none" w:sz="0" w:space="0" w:color="auto"/>
            <w:left w:val="none" w:sz="0" w:space="0" w:color="auto"/>
            <w:bottom w:val="none" w:sz="0" w:space="0" w:color="auto"/>
            <w:right w:val="none" w:sz="0" w:space="0" w:color="auto"/>
          </w:divBdr>
        </w:div>
        <w:div w:id="516122206">
          <w:marLeft w:val="490"/>
          <w:marRight w:val="0"/>
          <w:marTop w:val="220"/>
          <w:marBottom w:val="220"/>
          <w:divBdr>
            <w:top w:val="none" w:sz="0" w:space="0" w:color="auto"/>
            <w:left w:val="none" w:sz="0" w:space="0" w:color="auto"/>
            <w:bottom w:val="none" w:sz="0" w:space="0" w:color="auto"/>
            <w:right w:val="none" w:sz="0" w:space="0" w:color="auto"/>
          </w:divBdr>
        </w:div>
        <w:div w:id="516122230">
          <w:marLeft w:val="490"/>
          <w:marRight w:val="0"/>
          <w:marTop w:val="220"/>
          <w:marBottom w:val="220"/>
          <w:divBdr>
            <w:top w:val="none" w:sz="0" w:space="0" w:color="auto"/>
            <w:left w:val="none" w:sz="0" w:space="0" w:color="auto"/>
            <w:bottom w:val="none" w:sz="0" w:space="0" w:color="auto"/>
            <w:right w:val="none" w:sz="0" w:space="0" w:color="auto"/>
          </w:divBdr>
        </w:div>
      </w:divsChild>
    </w:div>
    <w:div w:id="516122058">
      <w:marLeft w:val="0"/>
      <w:marRight w:val="0"/>
      <w:marTop w:val="0"/>
      <w:marBottom w:val="0"/>
      <w:divBdr>
        <w:top w:val="none" w:sz="0" w:space="0" w:color="auto"/>
        <w:left w:val="none" w:sz="0" w:space="0" w:color="auto"/>
        <w:bottom w:val="none" w:sz="0" w:space="0" w:color="auto"/>
        <w:right w:val="none" w:sz="0" w:space="0" w:color="auto"/>
      </w:divBdr>
      <w:divsChild>
        <w:div w:id="516122272">
          <w:marLeft w:val="432"/>
          <w:marRight w:val="0"/>
          <w:marTop w:val="240"/>
          <w:marBottom w:val="0"/>
          <w:divBdr>
            <w:top w:val="none" w:sz="0" w:space="0" w:color="auto"/>
            <w:left w:val="none" w:sz="0" w:space="0" w:color="auto"/>
            <w:bottom w:val="none" w:sz="0" w:space="0" w:color="auto"/>
            <w:right w:val="none" w:sz="0" w:space="0" w:color="auto"/>
          </w:divBdr>
        </w:div>
      </w:divsChild>
    </w:div>
    <w:div w:id="516122060">
      <w:marLeft w:val="0"/>
      <w:marRight w:val="0"/>
      <w:marTop w:val="0"/>
      <w:marBottom w:val="0"/>
      <w:divBdr>
        <w:top w:val="none" w:sz="0" w:space="0" w:color="auto"/>
        <w:left w:val="none" w:sz="0" w:space="0" w:color="auto"/>
        <w:bottom w:val="none" w:sz="0" w:space="0" w:color="auto"/>
        <w:right w:val="none" w:sz="0" w:space="0" w:color="auto"/>
      </w:divBdr>
    </w:div>
    <w:div w:id="516122062">
      <w:marLeft w:val="0"/>
      <w:marRight w:val="0"/>
      <w:marTop w:val="0"/>
      <w:marBottom w:val="0"/>
      <w:divBdr>
        <w:top w:val="none" w:sz="0" w:space="0" w:color="auto"/>
        <w:left w:val="none" w:sz="0" w:space="0" w:color="auto"/>
        <w:bottom w:val="none" w:sz="0" w:space="0" w:color="auto"/>
        <w:right w:val="none" w:sz="0" w:space="0" w:color="auto"/>
      </w:divBdr>
    </w:div>
    <w:div w:id="516122064">
      <w:marLeft w:val="0"/>
      <w:marRight w:val="0"/>
      <w:marTop w:val="0"/>
      <w:marBottom w:val="0"/>
      <w:divBdr>
        <w:top w:val="none" w:sz="0" w:space="0" w:color="auto"/>
        <w:left w:val="none" w:sz="0" w:space="0" w:color="auto"/>
        <w:bottom w:val="none" w:sz="0" w:space="0" w:color="auto"/>
        <w:right w:val="none" w:sz="0" w:space="0" w:color="auto"/>
      </w:divBdr>
    </w:div>
    <w:div w:id="516122066">
      <w:marLeft w:val="0"/>
      <w:marRight w:val="0"/>
      <w:marTop w:val="0"/>
      <w:marBottom w:val="0"/>
      <w:divBdr>
        <w:top w:val="none" w:sz="0" w:space="0" w:color="auto"/>
        <w:left w:val="none" w:sz="0" w:space="0" w:color="auto"/>
        <w:bottom w:val="none" w:sz="0" w:space="0" w:color="auto"/>
        <w:right w:val="none" w:sz="0" w:space="0" w:color="auto"/>
      </w:divBdr>
    </w:div>
    <w:div w:id="516122067">
      <w:marLeft w:val="0"/>
      <w:marRight w:val="0"/>
      <w:marTop w:val="0"/>
      <w:marBottom w:val="0"/>
      <w:divBdr>
        <w:top w:val="none" w:sz="0" w:space="0" w:color="auto"/>
        <w:left w:val="none" w:sz="0" w:space="0" w:color="auto"/>
        <w:bottom w:val="none" w:sz="0" w:space="0" w:color="auto"/>
        <w:right w:val="none" w:sz="0" w:space="0" w:color="auto"/>
      </w:divBdr>
    </w:div>
    <w:div w:id="516122069">
      <w:marLeft w:val="0"/>
      <w:marRight w:val="0"/>
      <w:marTop w:val="0"/>
      <w:marBottom w:val="0"/>
      <w:divBdr>
        <w:top w:val="none" w:sz="0" w:space="0" w:color="auto"/>
        <w:left w:val="none" w:sz="0" w:space="0" w:color="auto"/>
        <w:bottom w:val="none" w:sz="0" w:space="0" w:color="auto"/>
        <w:right w:val="none" w:sz="0" w:space="0" w:color="auto"/>
      </w:divBdr>
      <w:divsChild>
        <w:div w:id="516122119">
          <w:marLeft w:val="547"/>
          <w:marRight w:val="0"/>
          <w:marTop w:val="0"/>
          <w:marBottom w:val="0"/>
          <w:divBdr>
            <w:top w:val="none" w:sz="0" w:space="0" w:color="auto"/>
            <w:left w:val="none" w:sz="0" w:space="0" w:color="auto"/>
            <w:bottom w:val="none" w:sz="0" w:space="0" w:color="auto"/>
            <w:right w:val="none" w:sz="0" w:space="0" w:color="auto"/>
          </w:divBdr>
        </w:div>
      </w:divsChild>
    </w:div>
    <w:div w:id="516122073">
      <w:marLeft w:val="0"/>
      <w:marRight w:val="0"/>
      <w:marTop w:val="0"/>
      <w:marBottom w:val="0"/>
      <w:divBdr>
        <w:top w:val="none" w:sz="0" w:space="0" w:color="auto"/>
        <w:left w:val="none" w:sz="0" w:space="0" w:color="auto"/>
        <w:bottom w:val="none" w:sz="0" w:space="0" w:color="auto"/>
        <w:right w:val="none" w:sz="0" w:space="0" w:color="auto"/>
      </w:divBdr>
      <w:divsChild>
        <w:div w:id="516121952">
          <w:marLeft w:val="0"/>
          <w:marRight w:val="0"/>
          <w:marTop w:val="0"/>
          <w:marBottom w:val="0"/>
          <w:divBdr>
            <w:top w:val="none" w:sz="0" w:space="0" w:color="auto"/>
            <w:left w:val="none" w:sz="0" w:space="0" w:color="auto"/>
            <w:bottom w:val="none" w:sz="0" w:space="0" w:color="auto"/>
            <w:right w:val="none" w:sz="0" w:space="0" w:color="auto"/>
          </w:divBdr>
        </w:div>
        <w:div w:id="516121972">
          <w:marLeft w:val="0"/>
          <w:marRight w:val="0"/>
          <w:marTop w:val="0"/>
          <w:marBottom w:val="0"/>
          <w:divBdr>
            <w:top w:val="none" w:sz="0" w:space="0" w:color="auto"/>
            <w:left w:val="none" w:sz="0" w:space="0" w:color="auto"/>
            <w:bottom w:val="none" w:sz="0" w:space="0" w:color="auto"/>
            <w:right w:val="none" w:sz="0" w:space="0" w:color="auto"/>
          </w:divBdr>
        </w:div>
        <w:div w:id="516122005">
          <w:marLeft w:val="0"/>
          <w:marRight w:val="0"/>
          <w:marTop w:val="0"/>
          <w:marBottom w:val="0"/>
          <w:divBdr>
            <w:top w:val="none" w:sz="0" w:space="0" w:color="auto"/>
            <w:left w:val="none" w:sz="0" w:space="0" w:color="auto"/>
            <w:bottom w:val="none" w:sz="0" w:space="0" w:color="auto"/>
            <w:right w:val="none" w:sz="0" w:space="0" w:color="auto"/>
          </w:divBdr>
        </w:div>
        <w:div w:id="516122023">
          <w:marLeft w:val="0"/>
          <w:marRight w:val="0"/>
          <w:marTop w:val="0"/>
          <w:marBottom w:val="0"/>
          <w:divBdr>
            <w:top w:val="none" w:sz="0" w:space="0" w:color="auto"/>
            <w:left w:val="none" w:sz="0" w:space="0" w:color="auto"/>
            <w:bottom w:val="none" w:sz="0" w:space="0" w:color="auto"/>
            <w:right w:val="none" w:sz="0" w:space="0" w:color="auto"/>
          </w:divBdr>
        </w:div>
        <w:div w:id="516122035">
          <w:marLeft w:val="0"/>
          <w:marRight w:val="0"/>
          <w:marTop w:val="0"/>
          <w:marBottom w:val="0"/>
          <w:divBdr>
            <w:top w:val="none" w:sz="0" w:space="0" w:color="auto"/>
            <w:left w:val="none" w:sz="0" w:space="0" w:color="auto"/>
            <w:bottom w:val="none" w:sz="0" w:space="0" w:color="auto"/>
            <w:right w:val="none" w:sz="0" w:space="0" w:color="auto"/>
          </w:divBdr>
        </w:div>
        <w:div w:id="516122049">
          <w:marLeft w:val="0"/>
          <w:marRight w:val="0"/>
          <w:marTop w:val="0"/>
          <w:marBottom w:val="0"/>
          <w:divBdr>
            <w:top w:val="none" w:sz="0" w:space="0" w:color="auto"/>
            <w:left w:val="none" w:sz="0" w:space="0" w:color="auto"/>
            <w:bottom w:val="none" w:sz="0" w:space="0" w:color="auto"/>
            <w:right w:val="none" w:sz="0" w:space="0" w:color="auto"/>
          </w:divBdr>
        </w:div>
        <w:div w:id="516122057">
          <w:marLeft w:val="0"/>
          <w:marRight w:val="0"/>
          <w:marTop w:val="0"/>
          <w:marBottom w:val="0"/>
          <w:divBdr>
            <w:top w:val="none" w:sz="0" w:space="0" w:color="auto"/>
            <w:left w:val="none" w:sz="0" w:space="0" w:color="auto"/>
            <w:bottom w:val="none" w:sz="0" w:space="0" w:color="auto"/>
            <w:right w:val="none" w:sz="0" w:space="0" w:color="auto"/>
          </w:divBdr>
        </w:div>
        <w:div w:id="516122061">
          <w:marLeft w:val="0"/>
          <w:marRight w:val="0"/>
          <w:marTop w:val="0"/>
          <w:marBottom w:val="0"/>
          <w:divBdr>
            <w:top w:val="none" w:sz="0" w:space="0" w:color="auto"/>
            <w:left w:val="none" w:sz="0" w:space="0" w:color="auto"/>
            <w:bottom w:val="none" w:sz="0" w:space="0" w:color="auto"/>
            <w:right w:val="none" w:sz="0" w:space="0" w:color="auto"/>
          </w:divBdr>
        </w:div>
        <w:div w:id="516122099">
          <w:marLeft w:val="0"/>
          <w:marRight w:val="0"/>
          <w:marTop w:val="0"/>
          <w:marBottom w:val="0"/>
          <w:divBdr>
            <w:top w:val="none" w:sz="0" w:space="0" w:color="auto"/>
            <w:left w:val="none" w:sz="0" w:space="0" w:color="auto"/>
            <w:bottom w:val="none" w:sz="0" w:space="0" w:color="auto"/>
            <w:right w:val="none" w:sz="0" w:space="0" w:color="auto"/>
          </w:divBdr>
        </w:div>
        <w:div w:id="516122104">
          <w:marLeft w:val="0"/>
          <w:marRight w:val="0"/>
          <w:marTop w:val="0"/>
          <w:marBottom w:val="0"/>
          <w:divBdr>
            <w:top w:val="none" w:sz="0" w:space="0" w:color="auto"/>
            <w:left w:val="none" w:sz="0" w:space="0" w:color="auto"/>
            <w:bottom w:val="none" w:sz="0" w:space="0" w:color="auto"/>
            <w:right w:val="none" w:sz="0" w:space="0" w:color="auto"/>
          </w:divBdr>
        </w:div>
        <w:div w:id="516122165">
          <w:marLeft w:val="0"/>
          <w:marRight w:val="0"/>
          <w:marTop w:val="0"/>
          <w:marBottom w:val="0"/>
          <w:divBdr>
            <w:top w:val="none" w:sz="0" w:space="0" w:color="auto"/>
            <w:left w:val="none" w:sz="0" w:space="0" w:color="auto"/>
            <w:bottom w:val="none" w:sz="0" w:space="0" w:color="auto"/>
            <w:right w:val="none" w:sz="0" w:space="0" w:color="auto"/>
          </w:divBdr>
        </w:div>
        <w:div w:id="516122197">
          <w:marLeft w:val="0"/>
          <w:marRight w:val="0"/>
          <w:marTop w:val="0"/>
          <w:marBottom w:val="0"/>
          <w:divBdr>
            <w:top w:val="none" w:sz="0" w:space="0" w:color="auto"/>
            <w:left w:val="none" w:sz="0" w:space="0" w:color="auto"/>
            <w:bottom w:val="none" w:sz="0" w:space="0" w:color="auto"/>
            <w:right w:val="none" w:sz="0" w:space="0" w:color="auto"/>
          </w:divBdr>
        </w:div>
        <w:div w:id="516122199">
          <w:marLeft w:val="0"/>
          <w:marRight w:val="0"/>
          <w:marTop w:val="0"/>
          <w:marBottom w:val="0"/>
          <w:divBdr>
            <w:top w:val="none" w:sz="0" w:space="0" w:color="auto"/>
            <w:left w:val="none" w:sz="0" w:space="0" w:color="auto"/>
            <w:bottom w:val="none" w:sz="0" w:space="0" w:color="auto"/>
            <w:right w:val="none" w:sz="0" w:space="0" w:color="auto"/>
          </w:divBdr>
        </w:div>
        <w:div w:id="516122204">
          <w:marLeft w:val="0"/>
          <w:marRight w:val="0"/>
          <w:marTop w:val="0"/>
          <w:marBottom w:val="0"/>
          <w:divBdr>
            <w:top w:val="none" w:sz="0" w:space="0" w:color="auto"/>
            <w:left w:val="none" w:sz="0" w:space="0" w:color="auto"/>
            <w:bottom w:val="none" w:sz="0" w:space="0" w:color="auto"/>
            <w:right w:val="none" w:sz="0" w:space="0" w:color="auto"/>
          </w:divBdr>
        </w:div>
        <w:div w:id="516122209">
          <w:marLeft w:val="0"/>
          <w:marRight w:val="0"/>
          <w:marTop w:val="0"/>
          <w:marBottom w:val="0"/>
          <w:divBdr>
            <w:top w:val="none" w:sz="0" w:space="0" w:color="auto"/>
            <w:left w:val="none" w:sz="0" w:space="0" w:color="auto"/>
            <w:bottom w:val="none" w:sz="0" w:space="0" w:color="auto"/>
            <w:right w:val="none" w:sz="0" w:space="0" w:color="auto"/>
          </w:divBdr>
        </w:div>
        <w:div w:id="516122215">
          <w:marLeft w:val="0"/>
          <w:marRight w:val="0"/>
          <w:marTop w:val="0"/>
          <w:marBottom w:val="0"/>
          <w:divBdr>
            <w:top w:val="none" w:sz="0" w:space="0" w:color="auto"/>
            <w:left w:val="none" w:sz="0" w:space="0" w:color="auto"/>
            <w:bottom w:val="none" w:sz="0" w:space="0" w:color="auto"/>
            <w:right w:val="none" w:sz="0" w:space="0" w:color="auto"/>
          </w:divBdr>
        </w:div>
        <w:div w:id="516122233">
          <w:marLeft w:val="0"/>
          <w:marRight w:val="0"/>
          <w:marTop w:val="0"/>
          <w:marBottom w:val="0"/>
          <w:divBdr>
            <w:top w:val="none" w:sz="0" w:space="0" w:color="auto"/>
            <w:left w:val="none" w:sz="0" w:space="0" w:color="auto"/>
            <w:bottom w:val="none" w:sz="0" w:space="0" w:color="auto"/>
            <w:right w:val="none" w:sz="0" w:space="0" w:color="auto"/>
          </w:divBdr>
        </w:div>
        <w:div w:id="516122234">
          <w:marLeft w:val="0"/>
          <w:marRight w:val="0"/>
          <w:marTop w:val="0"/>
          <w:marBottom w:val="0"/>
          <w:divBdr>
            <w:top w:val="none" w:sz="0" w:space="0" w:color="auto"/>
            <w:left w:val="none" w:sz="0" w:space="0" w:color="auto"/>
            <w:bottom w:val="none" w:sz="0" w:space="0" w:color="auto"/>
            <w:right w:val="none" w:sz="0" w:space="0" w:color="auto"/>
          </w:divBdr>
        </w:div>
      </w:divsChild>
    </w:div>
    <w:div w:id="516122078">
      <w:marLeft w:val="0"/>
      <w:marRight w:val="0"/>
      <w:marTop w:val="0"/>
      <w:marBottom w:val="0"/>
      <w:divBdr>
        <w:top w:val="none" w:sz="0" w:space="0" w:color="auto"/>
        <w:left w:val="none" w:sz="0" w:space="0" w:color="auto"/>
        <w:bottom w:val="none" w:sz="0" w:space="0" w:color="auto"/>
        <w:right w:val="none" w:sz="0" w:space="0" w:color="auto"/>
      </w:divBdr>
    </w:div>
    <w:div w:id="516122079">
      <w:marLeft w:val="0"/>
      <w:marRight w:val="0"/>
      <w:marTop w:val="0"/>
      <w:marBottom w:val="0"/>
      <w:divBdr>
        <w:top w:val="none" w:sz="0" w:space="0" w:color="auto"/>
        <w:left w:val="none" w:sz="0" w:space="0" w:color="auto"/>
        <w:bottom w:val="none" w:sz="0" w:space="0" w:color="auto"/>
        <w:right w:val="none" w:sz="0" w:space="0" w:color="auto"/>
      </w:divBdr>
    </w:div>
    <w:div w:id="516122080">
      <w:marLeft w:val="0"/>
      <w:marRight w:val="0"/>
      <w:marTop w:val="0"/>
      <w:marBottom w:val="0"/>
      <w:divBdr>
        <w:top w:val="none" w:sz="0" w:space="0" w:color="auto"/>
        <w:left w:val="none" w:sz="0" w:space="0" w:color="auto"/>
        <w:bottom w:val="none" w:sz="0" w:space="0" w:color="auto"/>
        <w:right w:val="none" w:sz="0" w:space="0" w:color="auto"/>
      </w:divBdr>
    </w:div>
    <w:div w:id="516122083">
      <w:marLeft w:val="0"/>
      <w:marRight w:val="0"/>
      <w:marTop w:val="0"/>
      <w:marBottom w:val="0"/>
      <w:divBdr>
        <w:top w:val="none" w:sz="0" w:space="0" w:color="auto"/>
        <w:left w:val="none" w:sz="0" w:space="0" w:color="auto"/>
        <w:bottom w:val="none" w:sz="0" w:space="0" w:color="auto"/>
        <w:right w:val="none" w:sz="0" w:space="0" w:color="auto"/>
      </w:divBdr>
      <w:divsChild>
        <w:div w:id="516122025">
          <w:marLeft w:val="432"/>
          <w:marRight w:val="0"/>
          <w:marTop w:val="240"/>
          <w:marBottom w:val="0"/>
          <w:divBdr>
            <w:top w:val="none" w:sz="0" w:space="0" w:color="auto"/>
            <w:left w:val="none" w:sz="0" w:space="0" w:color="auto"/>
            <w:bottom w:val="none" w:sz="0" w:space="0" w:color="auto"/>
            <w:right w:val="none" w:sz="0" w:space="0" w:color="auto"/>
          </w:divBdr>
        </w:div>
      </w:divsChild>
    </w:div>
    <w:div w:id="516122088">
      <w:marLeft w:val="0"/>
      <w:marRight w:val="0"/>
      <w:marTop w:val="0"/>
      <w:marBottom w:val="0"/>
      <w:divBdr>
        <w:top w:val="none" w:sz="0" w:space="0" w:color="auto"/>
        <w:left w:val="none" w:sz="0" w:space="0" w:color="auto"/>
        <w:bottom w:val="none" w:sz="0" w:space="0" w:color="auto"/>
        <w:right w:val="none" w:sz="0" w:space="0" w:color="auto"/>
      </w:divBdr>
    </w:div>
    <w:div w:id="516122090">
      <w:marLeft w:val="0"/>
      <w:marRight w:val="0"/>
      <w:marTop w:val="0"/>
      <w:marBottom w:val="0"/>
      <w:divBdr>
        <w:top w:val="none" w:sz="0" w:space="0" w:color="auto"/>
        <w:left w:val="none" w:sz="0" w:space="0" w:color="auto"/>
        <w:bottom w:val="none" w:sz="0" w:space="0" w:color="auto"/>
        <w:right w:val="none" w:sz="0" w:space="0" w:color="auto"/>
      </w:divBdr>
    </w:div>
    <w:div w:id="516122092">
      <w:marLeft w:val="0"/>
      <w:marRight w:val="0"/>
      <w:marTop w:val="0"/>
      <w:marBottom w:val="0"/>
      <w:divBdr>
        <w:top w:val="none" w:sz="0" w:space="0" w:color="auto"/>
        <w:left w:val="none" w:sz="0" w:space="0" w:color="auto"/>
        <w:bottom w:val="none" w:sz="0" w:space="0" w:color="auto"/>
        <w:right w:val="none" w:sz="0" w:space="0" w:color="auto"/>
      </w:divBdr>
      <w:divsChild>
        <w:div w:id="516122180">
          <w:marLeft w:val="432"/>
          <w:marRight w:val="0"/>
          <w:marTop w:val="240"/>
          <w:marBottom w:val="0"/>
          <w:divBdr>
            <w:top w:val="none" w:sz="0" w:space="0" w:color="auto"/>
            <w:left w:val="none" w:sz="0" w:space="0" w:color="auto"/>
            <w:bottom w:val="none" w:sz="0" w:space="0" w:color="auto"/>
            <w:right w:val="none" w:sz="0" w:space="0" w:color="auto"/>
          </w:divBdr>
        </w:div>
      </w:divsChild>
    </w:div>
    <w:div w:id="516122100">
      <w:marLeft w:val="0"/>
      <w:marRight w:val="0"/>
      <w:marTop w:val="0"/>
      <w:marBottom w:val="0"/>
      <w:divBdr>
        <w:top w:val="none" w:sz="0" w:space="0" w:color="auto"/>
        <w:left w:val="none" w:sz="0" w:space="0" w:color="auto"/>
        <w:bottom w:val="none" w:sz="0" w:space="0" w:color="auto"/>
        <w:right w:val="none" w:sz="0" w:space="0" w:color="auto"/>
      </w:divBdr>
    </w:div>
    <w:div w:id="516122101">
      <w:marLeft w:val="0"/>
      <w:marRight w:val="0"/>
      <w:marTop w:val="0"/>
      <w:marBottom w:val="0"/>
      <w:divBdr>
        <w:top w:val="none" w:sz="0" w:space="0" w:color="auto"/>
        <w:left w:val="none" w:sz="0" w:space="0" w:color="auto"/>
        <w:bottom w:val="none" w:sz="0" w:space="0" w:color="auto"/>
        <w:right w:val="none" w:sz="0" w:space="0" w:color="auto"/>
      </w:divBdr>
      <w:divsChild>
        <w:div w:id="516121960">
          <w:marLeft w:val="1224"/>
          <w:marRight w:val="0"/>
          <w:marTop w:val="120"/>
          <w:marBottom w:val="120"/>
          <w:divBdr>
            <w:top w:val="none" w:sz="0" w:space="0" w:color="auto"/>
            <w:left w:val="none" w:sz="0" w:space="0" w:color="auto"/>
            <w:bottom w:val="none" w:sz="0" w:space="0" w:color="auto"/>
            <w:right w:val="none" w:sz="0" w:space="0" w:color="auto"/>
          </w:divBdr>
        </w:div>
        <w:div w:id="516122053">
          <w:marLeft w:val="562"/>
          <w:marRight w:val="0"/>
          <w:marTop w:val="120"/>
          <w:marBottom w:val="120"/>
          <w:divBdr>
            <w:top w:val="none" w:sz="0" w:space="0" w:color="auto"/>
            <w:left w:val="none" w:sz="0" w:space="0" w:color="auto"/>
            <w:bottom w:val="none" w:sz="0" w:space="0" w:color="auto"/>
            <w:right w:val="none" w:sz="0" w:space="0" w:color="auto"/>
          </w:divBdr>
        </w:div>
        <w:div w:id="516122071">
          <w:marLeft w:val="1224"/>
          <w:marRight w:val="0"/>
          <w:marTop w:val="120"/>
          <w:marBottom w:val="120"/>
          <w:divBdr>
            <w:top w:val="none" w:sz="0" w:space="0" w:color="auto"/>
            <w:left w:val="none" w:sz="0" w:space="0" w:color="auto"/>
            <w:bottom w:val="none" w:sz="0" w:space="0" w:color="auto"/>
            <w:right w:val="none" w:sz="0" w:space="0" w:color="auto"/>
          </w:divBdr>
        </w:div>
        <w:div w:id="516122138">
          <w:marLeft w:val="562"/>
          <w:marRight w:val="0"/>
          <w:marTop w:val="120"/>
          <w:marBottom w:val="120"/>
          <w:divBdr>
            <w:top w:val="none" w:sz="0" w:space="0" w:color="auto"/>
            <w:left w:val="none" w:sz="0" w:space="0" w:color="auto"/>
            <w:bottom w:val="none" w:sz="0" w:space="0" w:color="auto"/>
            <w:right w:val="none" w:sz="0" w:space="0" w:color="auto"/>
          </w:divBdr>
        </w:div>
        <w:div w:id="516122173">
          <w:marLeft w:val="562"/>
          <w:marRight w:val="0"/>
          <w:marTop w:val="120"/>
          <w:marBottom w:val="120"/>
          <w:divBdr>
            <w:top w:val="none" w:sz="0" w:space="0" w:color="auto"/>
            <w:left w:val="none" w:sz="0" w:space="0" w:color="auto"/>
            <w:bottom w:val="none" w:sz="0" w:space="0" w:color="auto"/>
            <w:right w:val="none" w:sz="0" w:space="0" w:color="auto"/>
          </w:divBdr>
        </w:div>
        <w:div w:id="516122181">
          <w:marLeft w:val="1224"/>
          <w:marRight w:val="0"/>
          <w:marTop w:val="120"/>
          <w:marBottom w:val="120"/>
          <w:divBdr>
            <w:top w:val="none" w:sz="0" w:space="0" w:color="auto"/>
            <w:left w:val="none" w:sz="0" w:space="0" w:color="auto"/>
            <w:bottom w:val="none" w:sz="0" w:space="0" w:color="auto"/>
            <w:right w:val="none" w:sz="0" w:space="0" w:color="auto"/>
          </w:divBdr>
        </w:div>
        <w:div w:id="516122264">
          <w:marLeft w:val="1224"/>
          <w:marRight w:val="0"/>
          <w:marTop w:val="120"/>
          <w:marBottom w:val="120"/>
          <w:divBdr>
            <w:top w:val="none" w:sz="0" w:space="0" w:color="auto"/>
            <w:left w:val="none" w:sz="0" w:space="0" w:color="auto"/>
            <w:bottom w:val="none" w:sz="0" w:space="0" w:color="auto"/>
            <w:right w:val="none" w:sz="0" w:space="0" w:color="auto"/>
          </w:divBdr>
        </w:div>
        <w:div w:id="516122270">
          <w:marLeft w:val="562"/>
          <w:marRight w:val="0"/>
          <w:marTop w:val="120"/>
          <w:marBottom w:val="120"/>
          <w:divBdr>
            <w:top w:val="none" w:sz="0" w:space="0" w:color="auto"/>
            <w:left w:val="none" w:sz="0" w:space="0" w:color="auto"/>
            <w:bottom w:val="none" w:sz="0" w:space="0" w:color="auto"/>
            <w:right w:val="none" w:sz="0" w:space="0" w:color="auto"/>
          </w:divBdr>
        </w:div>
        <w:div w:id="516122299">
          <w:marLeft w:val="1224"/>
          <w:marRight w:val="0"/>
          <w:marTop w:val="120"/>
          <w:marBottom w:val="120"/>
          <w:divBdr>
            <w:top w:val="none" w:sz="0" w:space="0" w:color="auto"/>
            <w:left w:val="none" w:sz="0" w:space="0" w:color="auto"/>
            <w:bottom w:val="none" w:sz="0" w:space="0" w:color="auto"/>
            <w:right w:val="none" w:sz="0" w:space="0" w:color="auto"/>
          </w:divBdr>
        </w:div>
        <w:div w:id="516122300">
          <w:marLeft w:val="562"/>
          <w:marRight w:val="0"/>
          <w:marTop w:val="120"/>
          <w:marBottom w:val="120"/>
          <w:divBdr>
            <w:top w:val="none" w:sz="0" w:space="0" w:color="auto"/>
            <w:left w:val="none" w:sz="0" w:space="0" w:color="auto"/>
            <w:bottom w:val="none" w:sz="0" w:space="0" w:color="auto"/>
            <w:right w:val="none" w:sz="0" w:space="0" w:color="auto"/>
          </w:divBdr>
        </w:div>
      </w:divsChild>
    </w:div>
    <w:div w:id="516122103">
      <w:marLeft w:val="0"/>
      <w:marRight w:val="0"/>
      <w:marTop w:val="0"/>
      <w:marBottom w:val="0"/>
      <w:divBdr>
        <w:top w:val="none" w:sz="0" w:space="0" w:color="auto"/>
        <w:left w:val="none" w:sz="0" w:space="0" w:color="auto"/>
        <w:bottom w:val="none" w:sz="0" w:space="0" w:color="auto"/>
        <w:right w:val="none" w:sz="0" w:space="0" w:color="auto"/>
      </w:divBdr>
      <w:divsChild>
        <w:div w:id="516121949">
          <w:marLeft w:val="562"/>
          <w:marRight w:val="0"/>
          <w:marTop w:val="120"/>
          <w:marBottom w:val="120"/>
          <w:divBdr>
            <w:top w:val="none" w:sz="0" w:space="0" w:color="auto"/>
            <w:left w:val="none" w:sz="0" w:space="0" w:color="auto"/>
            <w:bottom w:val="none" w:sz="0" w:space="0" w:color="auto"/>
            <w:right w:val="none" w:sz="0" w:space="0" w:color="auto"/>
          </w:divBdr>
        </w:div>
        <w:div w:id="516121954">
          <w:marLeft w:val="562"/>
          <w:marRight w:val="0"/>
          <w:marTop w:val="120"/>
          <w:marBottom w:val="120"/>
          <w:divBdr>
            <w:top w:val="none" w:sz="0" w:space="0" w:color="auto"/>
            <w:left w:val="none" w:sz="0" w:space="0" w:color="auto"/>
            <w:bottom w:val="none" w:sz="0" w:space="0" w:color="auto"/>
            <w:right w:val="none" w:sz="0" w:space="0" w:color="auto"/>
          </w:divBdr>
        </w:div>
        <w:div w:id="516121979">
          <w:marLeft w:val="1224"/>
          <w:marRight w:val="0"/>
          <w:marTop w:val="120"/>
          <w:marBottom w:val="120"/>
          <w:divBdr>
            <w:top w:val="none" w:sz="0" w:space="0" w:color="auto"/>
            <w:left w:val="none" w:sz="0" w:space="0" w:color="auto"/>
            <w:bottom w:val="none" w:sz="0" w:space="0" w:color="auto"/>
            <w:right w:val="none" w:sz="0" w:space="0" w:color="auto"/>
          </w:divBdr>
        </w:div>
        <w:div w:id="516121984">
          <w:marLeft w:val="1224"/>
          <w:marRight w:val="0"/>
          <w:marTop w:val="120"/>
          <w:marBottom w:val="120"/>
          <w:divBdr>
            <w:top w:val="none" w:sz="0" w:space="0" w:color="auto"/>
            <w:left w:val="none" w:sz="0" w:space="0" w:color="auto"/>
            <w:bottom w:val="none" w:sz="0" w:space="0" w:color="auto"/>
            <w:right w:val="none" w:sz="0" w:space="0" w:color="auto"/>
          </w:divBdr>
        </w:div>
        <w:div w:id="516122041">
          <w:marLeft w:val="1224"/>
          <w:marRight w:val="0"/>
          <w:marTop w:val="120"/>
          <w:marBottom w:val="120"/>
          <w:divBdr>
            <w:top w:val="none" w:sz="0" w:space="0" w:color="auto"/>
            <w:left w:val="none" w:sz="0" w:space="0" w:color="auto"/>
            <w:bottom w:val="none" w:sz="0" w:space="0" w:color="auto"/>
            <w:right w:val="none" w:sz="0" w:space="0" w:color="auto"/>
          </w:divBdr>
        </w:div>
        <w:div w:id="516122048">
          <w:marLeft w:val="1224"/>
          <w:marRight w:val="0"/>
          <w:marTop w:val="120"/>
          <w:marBottom w:val="120"/>
          <w:divBdr>
            <w:top w:val="none" w:sz="0" w:space="0" w:color="auto"/>
            <w:left w:val="none" w:sz="0" w:space="0" w:color="auto"/>
            <w:bottom w:val="none" w:sz="0" w:space="0" w:color="auto"/>
            <w:right w:val="none" w:sz="0" w:space="0" w:color="auto"/>
          </w:divBdr>
        </w:div>
        <w:div w:id="516122059">
          <w:marLeft w:val="562"/>
          <w:marRight w:val="0"/>
          <w:marTop w:val="120"/>
          <w:marBottom w:val="120"/>
          <w:divBdr>
            <w:top w:val="none" w:sz="0" w:space="0" w:color="auto"/>
            <w:left w:val="none" w:sz="0" w:space="0" w:color="auto"/>
            <w:bottom w:val="none" w:sz="0" w:space="0" w:color="auto"/>
            <w:right w:val="none" w:sz="0" w:space="0" w:color="auto"/>
          </w:divBdr>
        </w:div>
        <w:div w:id="516122084">
          <w:marLeft w:val="1224"/>
          <w:marRight w:val="0"/>
          <w:marTop w:val="120"/>
          <w:marBottom w:val="120"/>
          <w:divBdr>
            <w:top w:val="none" w:sz="0" w:space="0" w:color="auto"/>
            <w:left w:val="none" w:sz="0" w:space="0" w:color="auto"/>
            <w:bottom w:val="none" w:sz="0" w:space="0" w:color="auto"/>
            <w:right w:val="none" w:sz="0" w:space="0" w:color="auto"/>
          </w:divBdr>
        </w:div>
        <w:div w:id="516122167">
          <w:marLeft w:val="562"/>
          <w:marRight w:val="0"/>
          <w:marTop w:val="120"/>
          <w:marBottom w:val="120"/>
          <w:divBdr>
            <w:top w:val="none" w:sz="0" w:space="0" w:color="auto"/>
            <w:left w:val="none" w:sz="0" w:space="0" w:color="auto"/>
            <w:bottom w:val="none" w:sz="0" w:space="0" w:color="auto"/>
            <w:right w:val="none" w:sz="0" w:space="0" w:color="auto"/>
          </w:divBdr>
        </w:div>
        <w:div w:id="516122311">
          <w:marLeft w:val="562"/>
          <w:marRight w:val="0"/>
          <w:marTop w:val="120"/>
          <w:marBottom w:val="120"/>
          <w:divBdr>
            <w:top w:val="none" w:sz="0" w:space="0" w:color="auto"/>
            <w:left w:val="none" w:sz="0" w:space="0" w:color="auto"/>
            <w:bottom w:val="none" w:sz="0" w:space="0" w:color="auto"/>
            <w:right w:val="none" w:sz="0" w:space="0" w:color="auto"/>
          </w:divBdr>
        </w:div>
      </w:divsChild>
    </w:div>
    <w:div w:id="516122105">
      <w:marLeft w:val="0"/>
      <w:marRight w:val="0"/>
      <w:marTop w:val="0"/>
      <w:marBottom w:val="0"/>
      <w:divBdr>
        <w:top w:val="none" w:sz="0" w:space="0" w:color="auto"/>
        <w:left w:val="none" w:sz="0" w:space="0" w:color="auto"/>
        <w:bottom w:val="none" w:sz="0" w:space="0" w:color="auto"/>
        <w:right w:val="none" w:sz="0" w:space="0" w:color="auto"/>
      </w:divBdr>
      <w:divsChild>
        <w:div w:id="516122184">
          <w:marLeft w:val="0"/>
          <w:marRight w:val="0"/>
          <w:marTop w:val="0"/>
          <w:marBottom w:val="0"/>
          <w:divBdr>
            <w:top w:val="none" w:sz="0" w:space="0" w:color="auto"/>
            <w:left w:val="none" w:sz="0" w:space="0" w:color="auto"/>
            <w:bottom w:val="none" w:sz="0" w:space="0" w:color="auto"/>
            <w:right w:val="none" w:sz="0" w:space="0" w:color="auto"/>
          </w:divBdr>
          <w:divsChild>
            <w:div w:id="5161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110">
      <w:marLeft w:val="0"/>
      <w:marRight w:val="0"/>
      <w:marTop w:val="0"/>
      <w:marBottom w:val="0"/>
      <w:divBdr>
        <w:top w:val="none" w:sz="0" w:space="0" w:color="auto"/>
        <w:left w:val="none" w:sz="0" w:space="0" w:color="auto"/>
        <w:bottom w:val="none" w:sz="0" w:space="0" w:color="auto"/>
        <w:right w:val="none" w:sz="0" w:space="0" w:color="auto"/>
      </w:divBdr>
    </w:div>
    <w:div w:id="516122111">
      <w:marLeft w:val="0"/>
      <w:marRight w:val="0"/>
      <w:marTop w:val="0"/>
      <w:marBottom w:val="0"/>
      <w:divBdr>
        <w:top w:val="none" w:sz="0" w:space="0" w:color="auto"/>
        <w:left w:val="none" w:sz="0" w:space="0" w:color="auto"/>
        <w:bottom w:val="none" w:sz="0" w:space="0" w:color="auto"/>
        <w:right w:val="none" w:sz="0" w:space="0" w:color="auto"/>
      </w:divBdr>
      <w:divsChild>
        <w:div w:id="516121944">
          <w:marLeft w:val="504"/>
          <w:marRight w:val="0"/>
          <w:marTop w:val="160"/>
          <w:marBottom w:val="0"/>
          <w:divBdr>
            <w:top w:val="none" w:sz="0" w:space="0" w:color="auto"/>
            <w:left w:val="none" w:sz="0" w:space="0" w:color="auto"/>
            <w:bottom w:val="none" w:sz="0" w:space="0" w:color="auto"/>
            <w:right w:val="none" w:sz="0" w:space="0" w:color="auto"/>
          </w:divBdr>
        </w:div>
        <w:div w:id="516122003">
          <w:marLeft w:val="504"/>
          <w:marRight w:val="0"/>
          <w:marTop w:val="160"/>
          <w:marBottom w:val="0"/>
          <w:divBdr>
            <w:top w:val="none" w:sz="0" w:space="0" w:color="auto"/>
            <w:left w:val="none" w:sz="0" w:space="0" w:color="auto"/>
            <w:bottom w:val="none" w:sz="0" w:space="0" w:color="auto"/>
            <w:right w:val="none" w:sz="0" w:space="0" w:color="auto"/>
          </w:divBdr>
        </w:div>
        <w:div w:id="516122077">
          <w:marLeft w:val="504"/>
          <w:marRight w:val="0"/>
          <w:marTop w:val="160"/>
          <w:marBottom w:val="0"/>
          <w:divBdr>
            <w:top w:val="none" w:sz="0" w:space="0" w:color="auto"/>
            <w:left w:val="none" w:sz="0" w:space="0" w:color="auto"/>
            <w:bottom w:val="none" w:sz="0" w:space="0" w:color="auto"/>
            <w:right w:val="none" w:sz="0" w:space="0" w:color="auto"/>
          </w:divBdr>
        </w:div>
        <w:div w:id="516122276">
          <w:marLeft w:val="504"/>
          <w:marRight w:val="0"/>
          <w:marTop w:val="160"/>
          <w:marBottom w:val="0"/>
          <w:divBdr>
            <w:top w:val="none" w:sz="0" w:space="0" w:color="auto"/>
            <w:left w:val="none" w:sz="0" w:space="0" w:color="auto"/>
            <w:bottom w:val="none" w:sz="0" w:space="0" w:color="auto"/>
            <w:right w:val="none" w:sz="0" w:space="0" w:color="auto"/>
          </w:divBdr>
        </w:div>
      </w:divsChild>
    </w:div>
    <w:div w:id="516122115">
      <w:marLeft w:val="0"/>
      <w:marRight w:val="0"/>
      <w:marTop w:val="0"/>
      <w:marBottom w:val="0"/>
      <w:divBdr>
        <w:top w:val="none" w:sz="0" w:space="0" w:color="auto"/>
        <w:left w:val="none" w:sz="0" w:space="0" w:color="auto"/>
        <w:bottom w:val="none" w:sz="0" w:space="0" w:color="auto"/>
        <w:right w:val="none" w:sz="0" w:space="0" w:color="auto"/>
      </w:divBdr>
      <w:divsChild>
        <w:div w:id="516122157">
          <w:marLeft w:val="0"/>
          <w:marRight w:val="0"/>
          <w:marTop w:val="0"/>
          <w:marBottom w:val="0"/>
          <w:divBdr>
            <w:top w:val="none" w:sz="0" w:space="0" w:color="auto"/>
            <w:left w:val="none" w:sz="0" w:space="0" w:color="auto"/>
            <w:bottom w:val="none" w:sz="0" w:space="0" w:color="auto"/>
            <w:right w:val="none" w:sz="0" w:space="0" w:color="auto"/>
          </w:divBdr>
          <w:divsChild>
            <w:div w:id="516121963">
              <w:marLeft w:val="0"/>
              <w:marRight w:val="0"/>
              <w:marTop w:val="0"/>
              <w:marBottom w:val="0"/>
              <w:divBdr>
                <w:top w:val="none" w:sz="0" w:space="0" w:color="auto"/>
                <w:left w:val="none" w:sz="0" w:space="0" w:color="auto"/>
                <w:bottom w:val="none" w:sz="0" w:space="0" w:color="auto"/>
                <w:right w:val="none" w:sz="0" w:space="0" w:color="auto"/>
              </w:divBdr>
            </w:div>
            <w:div w:id="5161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126">
      <w:marLeft w:val="0"/>
      <w:marRight w:val="0"/>
      <w:marTop w:val="0"/>
      <w:marBottom w:val="0"/>
      <w:divBdr>
        <w:top w:val="none" w:sz="0" w:space="0" w:color="auto"/>
        <w:left w:val="none" w:sz="0" w:space="0" w:color="auto"/>
        <w:bottom w:val="none" w:sz="0" w:space="0" w:color="auto"/>
        <w:right w:val="none" w:sz="0" w:space="0" w:color="auto"/>
      </w:divBdr>
    </w:div>
    <w:div w:id="516122128">
      <w:marLeft w:val="0"/>
      <w:marRight w:val="0"/>
      <w:marTop w:val="0"/>
      <w:marBottom w:val="0"/>
      <w:divBdr>
        <w:top w:val="none" w:sz="0" w:space="0" w:color="auto"/>
        <w:left w:val="none" w:sz="0" w:space="0" w:color="auto"/>
        <w:bottom w:val="none" w:sz="0" w:space="0" w:color="auto"/>
        <w:right w:val="none" w:sz="0" w:space="0" w:color="auto"/>
      </w:divBdr>
    </w:div>
    <w:div w:id="516122129">
      <w:marLeft w:val="0"/>
      <w:marRight w:val="0"/>
      <w:marTop w:val="0"/>
      <w:marBottom w:val="0"/>
      <w:divBdr>
        <w:top w:val="none" w:sz="0" w:space="0" w:color="auto"/>
        <w:left w:val="none" w:sz="0" w:space="0" w:color="auto"/>
        <w:bottom w:val="none" w:sz="0" w:space="0" w:color="auto"/>
        <w:right w:val="none" w:sz="0" w:space="0" w:color="auto"/>
      </w:divBdr>
      <w:divsChild>
        <w:div w:id="516122143">
          <w:marLeft w:val="432"/>
          <w:marRight w:val="0"/>
          <w:marTop w:val="240"/>
          <w:marBottom w:val="0"/>
          <w:divBdr>
            <w:top w:val="none" w:sz="0" w:space="0" w:color="auto"/>
            <w:left w:val="none" w:sz="0" w:space="0" w:color="auto"/>
            <w:bottom w:val="none" w:sz="0" w:space="0" w:color="auto"/>
            <w:right w:val="none" w:sz="0" w:space="0" w:color="auto"/>
          </w:divBdr>
        </w:div>
        <w:div w:id="516122225">
          <w:marLeft w:val="432"/>
          <w:marRight w:val="0"/>
          <w:marTop w:val="240"/>
          <w:marBottom w:val="0"/>
          <w:divBdr>
            <w:top w:val="none" w:sz="0" w:space="0" w:color="auto"/>
            <w:left w:val="none" w:sz="0" w:space="0" w:color="auto"/>
            <w:bottom w:val="none" w:sz="0" w:space="0" w:color="auto"/>
            <w:right w:val="none" w:sz="0" w:space="0" w:color="auto"/>
          </w:divBdr>
        </w:div>
        <w:div w:id="516122241">
          <w:marLeft w:val="432"/>
          <w:marRight w:val="0"/>
          <w:marTop w:val="240"/>
          <w:marBottom w:val="0"/>
          <w:divBdr>
            <w:top w:val="none" w:sz="0" w:space="0" w:color="auto"/>
            <w:left w:val="none" w:sz="0" w:space="0" w:color="auto"/>
            <w:bottom w:val="none" w:sz="0" w:space="0" w:color="auto"/>
            <w:right w:val="none" w:sz="0" w:space="0" w:color="auto"/>
          </w:divBdr>
        </w:div>
        <w:div w:id="516122261">
          <w:marLeft w:val="432"/>
          <w:marRight w:val="0"/>
          <w:marTop w:val="240"/>
          <w:marBottom w:val="0"/>
          <w:divBdr>
            <w:top w:val="none" w:sz="0" w:space="0" w:color="auto"/>
            <w:left w:val="none" w:sz="0" w:space="0" w:color="auto"/>
            <w:bottom w:val="none" w:sz="0" w:space="0" w:color="auto"/>
            <w:right w:val="none" w:sz="0" w:space="0" w:color="auto"/>
          </w:divBdr>
        </w:div>
      </w:divsChild>
    </w:div>
    <w:div w:id="516122132">
      <w:marLeft w:val="0"/>
      <w:marRight w:val="0"/>
      <w:marTop w:val="0"/>
      <w:marBottom w:val="0"/>
      <w:divBdr>
        <w:top w:val="none" w:sz="0" w:space="0" w:color="auto"/>
        <w:left w:val="none" w:sz="0" w:space="0" w:color="auto"/>
        <w:bottom w:val="none" w:sz="0" w:space="0" w:color="auto"/>
        <w:right w:val="none" w:sz="0" w:space="0" w:color="auto"/>
      </w:divBdr>
    </w:div>
    <w:div w:id="516122136">
      <w:marLeft w:val="0"/>
      <w:marRight w:val="0"/>
      <w:marTop w:val="0"/>
      <w:marBottom w:val="0"/>
      <w:divBdr>
        <w:top w:val="none" w:sz="0" w:space="0" w:color="auto"/>
        <w:left w:val="none" w:sz="0" w:space="0" w:color="auto"/>
        <w:bottom w:val="none" w:sz="0" w:space="0" w:color="auto"/>
        <w:right w:val="none" w:sz="0" w:space="0" w:color="auto"/>
      </w:divBdr>
      <w:divsChild>
        <w:div w:id="516121992">
          <w:marLeft w:val="432"/>
          <w:marRight w:val="0"/>
          <w:marTop w:val="240"/>
          <w:marBottom w:val="0"/>
          <w:divBdr>
            <w:top w:val="none" w:sz="0" w:space="0" w:color="auto"/>
            <w:left w:val="none" w:sz="0" w:space="0" w:color="auto"/>
            <w:bottom w:val="none" w:sz="0" w:space="0" w:color="auto"/>
            <w:right w:val="none" w:sz="0" w:space="0" w:color="auto"/>
          </w:divBdr>
        </w:div>
        <w:div w:id="516122022">
          <w:marLeft w:val="1210"/>
          <w:marRight w:val="0"/>
          <w:marTop w:val="240"/>
          <w:marBottom w:val="0"/>
          <w:divBdr>
            <w:top w:val="none" w:sz="0" w:space="0" w:color="auto"/>
            <w:left w:val="none" w:sz="0" w:space="0" w:color="auto"/>
            <w:bottom w:val="none" w:sz="0" w:space="0" w:color="auto"/>
            <w:right w:val="none" w:sz="0" w:space="0" w:color="auto"/>
          </w:divBdr>
        </w:div>
        <w:div w:id="516122042">
          <w:marLeft w:val="432"/>
          <w:marRight w:val="0"/>
          <w:marTop w:val="240"/>
          <w:marBottom w:val="0"/>
          <w:divBdr>
            <w:top w:val="none" w:sz="0" w:space="0" w:color="auto"/>
            <w:left w:val="none" w:sz="0" w:space="0" w:color="auto"/>
            <w:bottom w:val="none" w:sz="0" w:space="0" w:color="auto"/>
            <w:right w:val="none" w:sz="0" w:space="0" w:color="auto"/>
          </w:divBdr>
        </w:div>
        <w:div w:id="516122213">
          <w:marLeft w:val="1210"/>
          <w:marRight w:val="0"/>
          <w:marTop w:val="240"/>
          <w:marBottom w:val="0"/>
          <w:divBdr>
            <w:top w:val="none" w:sz="0" w:space="0" w:color="auto"/>
            <w:left w:val="none" w:sz="0" w:space="0" w:color="auto"/>
            <w:bottom w:val="none" w:sz="0" w:space="0" w:color="auto"/>
            <w:right w:val="none" w:sz="0" w:space="0" w:color="auto"/>
          </w:divBdr>
        </w:div>
        <w:div w:id="516122265">
          <w:marLeft w:val="1210"/>
          <w:marRight w:val="0"/>
          <w:marTop w:val="240"/>
          <w:marBottom w:val="0"/>
          <w:divBdr>
            <w:top w:val="none" w:sz="0" w:space="0" w:color="auto"/>
            <w:left w:val="none" w:sz="0" w:space="0" w:color="auto"/>
            <w:bottom w:val="none" w:sz="0" w:space="0" w:color="auto"/>
            <w:right w:val="none" w:sz="0" w:space="0" w:color="auto"/>
          </w:divBdr>
        </w:div>
      </w:divsChild>
    </w:div>
    <w:div w:id="516122137">
      <w:marLeft w:val="0"/>
      <w:marRight w:val="0"/>
      <w:marTop w:val="0"/>
      <w:marBottom w:val="0"/>
      <w:divBdr>
        <w:top w:val="none" w:sz="0" w:space="0" w:color="auto"/>
        <w:left w:val="none" w:sz="0" w:space="0" w:color="auto"/>
        <w:bottom w:val="none" w:sz="0" w:space="0" w:color="auto"/>
        <w:right w:val="none" w:sz="0" w:space="0" w:color="auto"/>
      </w:divBdr>
    </w:div>
    <w:div w:id="516122139">
      <w:marLeft w:val="0"/>
      <w:marRight w:val="0"/>
      <w:marTop w:val="0"/>
      <w:marBottom w:val="0"/>
      <w:divBdr>
        <w:top w:val="none" w:sz="0" w:space="0" w:color="auto"/>
        <w:left w:val="none" w:sz="0" w:space="0" w:color="auto"/>
        <w:bottom w:val="none" w:sz="0" w:space="0" w:color="auto"/>
        <w:right w:val="none" w:sz="0" w:space="0" w:color="auto"/>
      </w:divBdr>
      <w:divsChild>
        <w:div w:id="516121967">
          <w:marLeft w:val="475"/>
          <w:marRight w:val="0"/>
          <w:marTop w:val="0"/>
          <w:marBottom w:val="250"/>
          <w:divBdr>
            <w:top w:val="none" w:sz="0" w:space="0" w:color="auto"/>
            <w:left w:val="none" w:sz="0" w:space="0" w:color="auto"/>
            <w:bottom w:val="none" w:sz="0" w:space="0" w:color="auto"/>
            <w:right w:val="none" w:sz="0" w:space="0" w:color="auto"/>
          </w:divBdr>
        </w:div>
        <w:div w:id="516122063">
          <w:marLeft w:val="475"/>
          <w:marRight w:val="0"/>
          <w:marTop w:val="0"/>
          <w:marBottom w:val="250"/>
          <w:divBdr>
            <w:top w:val="none" w:sz="0" w:space="0" w:color="auto"/>
            <w:left w:val="none" w:sz="0" w:space="0" w:color="auto"/>
            <w:bottom w:val="none" w:sz="0" w:space="0" w:color="auto"/>
            <w:right w:val="none" w:sz="0" w:space="0" w:color="auto"/>
          </w:divBdr>
        </w:div>
        <w:div w:id="516122109">
          <w:marLeft w:val="475"/>
          <w:marRight w:val="0"/>
          <w:marTop w:val="0"/>
          <w:marBottom w:val="250"/>
          <w:divBdr>
            <w:top w:val="none" w:sz="0" w:space="0" w:color="auto"/>
            <w:left w:val="none" w:sz="0" w:space="0" w:color="auto"/>
            <w:bottom w:val="none" w:sz="0" w:space="0" w:color="auto"/>
            <w:right w:val="none" w:sz="0" w:space="0" w:color="auto"/>
          </w:divBdr>
        </w:div>
        <w:div w:id="516122122">
          <w:marLeft w:val="475"/>
          <w:marRight w:val="0"/>
          <w:marTop w:val="0"/>
          <w:marBottom w:val="250"/>
          <w:divBdr>
            <w:top w:val="none" w:sz="0" w:space="0" w:color="auto"/>
            <w:left w:val="none" w:sz="0" w:space="0" w:color="auto"/>
            <w:bottom w:val="none" w:sz="0" w:space="0" w:color="auto"/>
            <w:right w:val="none" w:sz="0" w:space="0" w:color="auto"/>
          </w:divBdr>
        </w:div>
        <w:div w:id="516122205">
          <w:marLeft w:val="475"/>
          <w:marRight w:val="0"/>
          <w:marTop w:val="0"/>
          <w:marBottom w:val="250"/>
          <w:divBdr>
            <w:top w:val="none" w:sz="0" w:space="0" w:color="auto"/>
            <w:left w:val="none" w:sz="0" w:space="0" w:color="auto"/>
            <w:bottom w:val="none" w:sz="0" w:space="0" w:color="auto"/>
            <w:right w:val="none" w:sz="0" w:space="0" w:color="auto"/>
          </w:divBdr>
        </w:div>
        <w:div w:id="516122208">
          <w:marLeft w:val="475"/>
          <w:marRight w:val="0"/>
          <w:marTop w:val="0"/>
          <w:marBottom w:val="250"/>
          <w:divBdr>
            <w:top w:val="none" w:sz="0" w:space="0" w:color="auto"/>
            <w:left w:val="none" w:sz="0" w:space="0" w:color="auto"/>
            <w:bottom w:val="none" w:sz="0" w:space="0" w:color="auto"/>
            <w:right w:val="none" w:sz="0" w:space="0" w:color="auto"/>
          </w:divBdr>
        </w:div>
        <w:div w:id="516122227">
          <w:marLeft w:val="475"/>
          <w:marRight w:val="0"/>
          <w:marTop w:val="0"/>
          <w:marBottom w:val="250"/>
          <w:divBdr>
            <w:top w:val="none" w:sz="0" w:space="0" w:color="auto"/>
            <w:left w:val="none" w:sz="0" w:space="0" w:color="auto"/>
            <w:bottom w:val="none" w:sz="0" w:space="0" w:color="auto"/>
            <w:right w:val="none" w:sz="0" w:space="0" w:color="auto"/>
          </w:divBdr>
        </w:div>
        <w:div w:id="516122228">
          <w:marLeft w:val="475"/>
          <w:marRight w:val="0"/>
          <w:marTop w:val="0"/>
          <w:marBottom w:val="250"/>
          <w:divBdr>
            <w:top w:val="none" w:sz="0" w:space="0" w:color="auto"/>
            <w:left w:val="none" w:sz="0" w:space="0" w:color="auto"/>
            <w:bottom w:val="none" w:sz="0" w:space="0" w:color="auto"/>
            <w:right w:val="none" w:sz="0" w:space="0" w:color="auto"/>
          </w:divBdr>
        </w:div>
      </w:divsChild>
    </w:div>
    <w:div w:id="516122144">
      <w:marLeft w:val="0"/>
      <w:marRight w:val="0"/>
      <w:marTop w:val="0"/>
      <w:marBottom w:val="0"/>
      <w:divBdr>
        <w:top w:val="none" w:sz="0" w:space="0" w:color="auto"/>
        <w:left w:val="none" w:sz="0" w:space="0" w:color="auto"/>
        <w:bottom w:val="none" w:sz="0" w:space="0" w:color="auto"/>
        <w:right w:val="none" w:sz="0" w:space="0" w:color="auto"/>
      </w:divBdr>
      <w:divsChild>
        <w:div w:id="516122207">
          <w:marLeft w:val="0"/>
          <w:marRight w:val="0"/>
          <w:marTop w:val="0"/>
          <w:marBottom w:val="0"/>
          <w:divBdr>
            <w:top w:val="none" w:sz="0" w:space="0" w:color="auto"/>
            <w:left w:val="none" w:sz="0" w:space="0" w:color="auto"/>
            <w:bottom w:val="none" w:sz="0" w:space="0" w:color="auto"/>
            <w:right w:val="none" w:sz="0" w:space="0" w:color="auto"/>
          </w:divBdr>
          <w:divsChild>
            <w:div w:id="516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148">
      <w:marLeft w:val="0"/>
      <w:marRight w:val="0"/>
      <w:marTop w:val="0"/>
      <w:marBottom w:val="0"/>
      <w:divBdr>
        <w:top w:val="none" w:sz="0" w:space="0" w:color="auto"/>
        <w:left w:val="none" w:sz="0" w:space="0" w:color="auto"/>
        <w:bottom w:val="none" w:sz="0" w:space="0" w:color="auto"/>
        <w:right w:val="none" w:sz="0" w:space="0" w:color="auto"/>
      </w:divBdr>
      <w:divsChild>
        <w:div w:id="516122028">
          <w:marLeft w:val="533"/>
          <w:marRight w:val="0"/>
          <w:marTop w:val="240"/>
          <w:marBottom w:val="0"/>
          <w:divBdr>
            <w:top w:val="none" w:sz="0" w:space="0" w:color="auto"/>
            <w:left w:val="none" w:sz="0" w:space="0" w:color="auto"/>
            <w:bottom w:val="none" w:sz="0" w:space="0" w:color="auto"/>
            <w:right w:val="none" w:sz="0" w:space="0" w:color="auto"/>
          </w:divBdr>
        </w:div>
        <w:div w:id="516122085">
          <w:marLeft w:val="533"/>
          <w:marRight w:val="0"/>
          <w:marTop w:val="240"/>
          <w:marBottom w:val="0"/>
          <w:divBdr>
            <w:top w:val="none" w:sz="0" w:space="0" w:color="auto"/>
            <w:left w:val="none" w:sz="0" w:space="0" w:color="auto"/>
            <w:bottom w:val="none" w:sz="0" w:space="0" w:color="auto"/>
            <w:right w:val="none" w:sz="0" w:space="0" w:color="auto"/>
          </w:divBdr>
        </w:div>
        <w:div w:id="516122086">
          <w:marLeft w:val="533"/>
          <w:marRight w:val="0"/>
          <w:marTop w:val="240"/>
          <w:marBottom w:val="0"/>
          <w:divBdr>
            <w:top w:val="none" w:sz="0" w:space="0" w:color="auto"/>
            <w:left w:val="none" w:sz="0" w:space="0" w:color="auto"/>
            <w:bottom w:val="none" w:sz="0" w:space="0" w:color="auto"/>
            <w:right w:val="none" w:sz="0" w:space="0" w:color="auto"/>
          </w:divBdr>
        </w:div>
        <w:div w:id="516122118">
          <w:marLeft w:val="533"/>
          <w:marRight w:val="0"/>
          <w:marTop w:val="240"/>
          <w:marBottom w:val="0"/>
          <w:divBdr>
            <w:top w:val="none" w:sz="0" w:space="0" w:color="auto"/>
            <w:left w:val="none" w:sz="0" w:space="0" w:color="auto"/>
            <w:bottom w:val="none" w:sz="0" w:space="0" w:color="auto"/>
            <w:right w:val="none" w:sz="0" w:space="0" w:color="auto"/>
          </w:divBdr>
        </w:div>
        <w:div w:id="516122125">
          <w:marLeft w:val="533"/>
          <w:marRight w:val="0"/>
          <w:marTop w:val="240"/>
          <w:marBottom w:val="0"/>
          <w:divBdr>
            <w:top w:val="none" w:sz="0" w:space="0" w:color="auto"/>
            <w:left w:val="none" w:sz="0" w:space="0" w:color="auto"/>
            <w:bottom w:val="none" w:sz="0" w:space="0" w:color="auto"/>
            <w:right w:val="none" w:sz="0" w:space="0" w:color="auto"/>
          </w:divBdr>
        </w:div>
        <w:div w:id="516122174">
          <w:marLeft w:val="533"/>
          <w:marRight w:val="0"/>
          <w:marTop w:val="240"/>
          <w:marBottom w:val="0"/>
          <w:divBdr>
            <w:top w:val="none" w:sz="0" w:space="0" w:color="auto"/>
            <w:left w:val="none" w:sz="0" w:space="0" w:color="auto"/>
            <w:bottom w:val="none" w:sz="0" w:space="0" w:color="auto"/>
            <w:right w:val="none" w:sz="0" w:space="0" w:color="auto"/>
          </w:divBdr>
        </w:div>
        <w:div w:id="516122224">
          <w:marLeft w:val="533"/>
          <w:marRight w:val="0"/>
          <w:marTop w:val="240"/>
          <w:marBottom w:val="0"/>
          <w:divBdr>
            <w:top w:val="none" w:sz="0" w:space="0" w:color="auto"/>
            <w:left w:val="none" w:sz="0" w:space="0" w:color="auto"/>
            <w:bottom w:val="none" w:sz="0" w:space="0" w:color="auto"/>
            <w:right w:val="none" w:sz="0" w:space="0" w:color="auto"/>
          </w:divBdr>
        </w:div>
        <w:div w:id="516122298">
          <w:marLeft w:val="533"/>
          <w:marRight w:val="0"/>
          <w:marTop w:val="240"/>
          <w:marBottom w:val="0"/>
          <w:divBdr>
            <w:top w:val="none" w:sz="0" w:space="0" w:color="auto"/>
            <w:left w:val="none" w:sz="0" w:space="0" w:color="auto"/>
            <w:bottom w:val="none" w:sz="0" w:space="0" w:color="auto"/>
            <w:right w:val="none" w:sz="0" w:space="0" w:color="auto"/>
          </w:divBdr>
        </w:div>
        <w:div w:id="516122303">
          <w:marLeft w:val="533"/>
          <w:marRight w:val="0"/>
          <w:marTop w:val="240"/>
          <w:marBottom w:val="0"/>
          <w:divBdr>
            <w:top w:val="none" w:sz="0" w:space="0" w:color="auto"/>
            <w:left w:val="none" w:sz="0" w:space="0" w:color="auto"/>
            <w:bottom w:val="none" w:sz="0" w:space="0" w:color="auto"/>
            <w:right w:val="none" w:sz="0" w:space="0" w:color="auto"/>
          </w:divBdr>
        </w:div>
      </w:divsChild>
    </w:div>
    <w:div w:id="516122150">
      <w:marLeft w:val="0"/>
      <w:marRight w:val="0"/>
      <w:marTop w:val="0"/>
      <w:marBottom w:val="0"/>
      <w:divBdr>
        <w:top w:val="none" w:sz="0" w:space="0" w:color="auto"/>
        <w:left w:val="none" w:sz="0" w:space="0" w:color="auto"/>
        <w:bottom w:val="none" w:sz="0" w:space="0" w:color="auto"/>
        <w:right w:val="none" w:sz="0" w:space="0" w:color="auto"/>
      </w:divBdr>
    </w:div>
    <w:div w:id="516122151">
      <w:marLeft w:val="0"/>
      <w:marRight w:val="0"/>
      <w:marTop w:val="0"/>
      <w:marBottom w:val="0"/>
      <w:divBdr>
        <w:top w:val="none" w:sz="0" w:space="0" w:color="auto"/>
        <w:left w:val="none" w:sz="0" w:space="0" w:color="auto"/>
        <w:bottom w:val="none" w:sz="0" w:space="0" w:color="auto"/>
        <w:right w:val="none" w:sz="0" w:space="0" w:color="auto"/>
      </w:divBdr>
    </w:div>
    <w:div w:id="516122152">
      <w:marLeft w:val="0"/>
      <w:marRight w:val="0"/>
      <w:marTop w:val="0"/>
      <w:marBottom w:val="0"/>
      <w:divBdr>
        <w:top w:val="none" w:sz="0" w:space="0" w:color="auto"/>
        <w:left w:val="none" w:sz="0" w:space="0" w:color="auto"/>
        <w:bottom w:val="none" w:sz="0" w:space="0" w:color="auto"/>
        <w:right w:val="none" w:sz="0" w:space="0" w:color="auto"/>
      </w:divBdr>
      <w:divsChild>
        <w:div w:id="516122007">
          <w:marLeft w:val="475"/>
          <w:marRight w:val="0"/>
          <w:marTop w:val="0"/>
          <w:marBottom w:val="250"/>
          <w:divBdr>
            <w:top w:val="none" w:sz="0" w:space="0" w:color="auto"/>
            <w:left w:val="none" w:sz="0" w:space="0" w:color="auto"/>
            <w:bottom w:val="none" w:sz="0" w:space="0" w:color="auto"/>
            <w:right w:val="none" w:sz="0" w:space="0" w:color="auto"/>
          </w:divBdr>
        </w:div>
        <w:div w:id="516122091">
          <w:marLeft w:val="475"/>
          <w:marRight w:val="0"/>
          <w:marTop w:val="0"/>
          <w:marBottom w:val="250"/>
          <w:divBdr>
            <w:top w:val="none" w:sz="0" w:space="0" w:color="auto"/>
            <w:left w:val="none" w:sz="0" w:space="0" w:color="auto"/>
            <w:bottom w:val="none" w:sz="0" w:space="0" w:color="auto"/>
            <w:right w:val="none" w:sz="0" w:space="0" w:color="auto"/>
          </w:divBdr>
        </w:div>
        <w:div w:id="516122107">
          <w:marLeft w:val="475"/>
          <w:marRight w:val="0"/>
          <w:marTop w:val="0"/>
          <w:marBottom w:val="250"/>
          <w:divBdr>
            <w:top w:val="none" w:sz="0" w:space="0" w:color="auto"/>
            <w:left w:val="none" w:sz="0" w:space="0" w:color="auto"/>
            <w:bottom w:val="none" w:sz="0" w:space="0" w:color="auto"/>
            <w:right w:val="none" w:sz="0" w:space="0" w:color="auto"/>
          </w:divBdr>
        </w:div>
        <w:div w:id="516122123">
          <w:marLeft w:val="475"/>
          <w:marRight w:val="0"/>
          <w:marTop w:val="0"/>
          <w:marBottom w:val="250"/>
          <w:divBdr>
            <w:top w:val="none" w:sz="0" w:space="0" w:color="auto"/>
            <w:left w:val="none" w:sz="0" w:space="0" w:color="auto"/>
            <w:bottom w:val="none" w:sz="0" w:space="0" w:color="auto"/>
            <w:right w:val="none" w:sz="0" w:space="0" w:color="auto"/>
          </w:divBdr>
        </w:div>
        <w:div w:id="516122134">
          <w:marLeft w:val="475"/>
          <w:marRight w:val="0"/>
          <w:marTop w:val="0"/>
          <w:marBottom w:val="250"/>
          <w:divBdr>
            <w:top w:val="none" w:sz="0" w:space="0" w:color="auto"/>
            <w:left w:val="none" w:sz="0" w:space="0" w:color="auto"/>
            <w:bottom w:val="none" w:sz="0" w:space="0" w:color="auto"/>
            <w:right w:val="none" w:sz="0" w:space="0" w:color="auto"/>
          </w:divBdr>
        </w:div>
        <w:div w:id="516122189">
          <w:marLeft w:val="475"/>
          <w:marRight w:val="0"/>
          <w:marTop w:val="0"/>
          <w:marBottom w:val="250"/>
          <w:divBdr>
            <w:top w:val="none" w:sz="0" w:space="0" w:color="auto"/>
            <w:left w:val="none" w:sz="0" w:space="0" w:color="auto"/>
            <w:bottom w:val="none" w:sz="0" w:space="0" w:color="auto"/>
            <w:right w:val="none" w:sz="0" w:space="0" w:color="auto"/>
          </w:divBdr>
        </w:div>
        <w:div w:id="516122292">
          <w:marLeft w:val="475"/>
          <w:marRight w:val="0"/>
          <w:marTop w:val="0"/>
          <w:marBottom w:val="250"/>
          <w:divBdr>
            <w:top w:val="none" w:sz="0" w:space="0" w:color="auto"/>
            <w:left w:val="none" w:sz="0" w:space="0" w:color="auto"/>
            <w:bottom w:val="none" w:sz="0" w:space="0" w:color="auto"/>
            <w:right w:val="none" w:sz="0" w:space="0" w:color="auto"/>
          </w:divBdr>
        </w:div>
      </w:divsChild>
    </w:div>
    <w:div w:id="516122153">
      <w:marLeft w:val="0"/>
      <w:marRight w:val="0"/>
      <w:marTop w:val="0"/>
      <w:marBottom w:val="0"/>
      <w:divBdr>
        <w:top w:val="none" w:sz="0" w:space="0" w:color="auto"/>
        <w:left w:val="none" w:sz="0" w:space="0" w:color="auto"/>
        <w:bottom w:val="none" w:sz="0" w:space="0" w:color="auto"/>
        <w:right w:val="none" w:sz="0" w:space="0" w:color="auto"/>
      </w:divBdr>
      <w:divsChild>
        <w:div w:id="516121953">
          <w:marLeft w:val="1224"/>
          <w:marRight w:val="0"/>
          <w:marTop w:val="120"/>
          <w:marBottom w:val="120"/>
          <w:divBdr>
            <w:top w:val="none" w:sz="0" w:space="0" w:color="auto"/>
            <w:left w:val="none" w:sz="0" w:space="0" w:color="auto"/>
            <w:bottom w:val="none" w:sz="0" w:space="0" w:color="auto"/>
            <w:right w:val="none" w:sz="0" w:space="0" w:color="auto"/>
          </w:divBdr>
        </w:div>
        <w:div w:id="516121990">
          <w:marLeft w:val="562"/>
          <w:marRight w:val="0"/>
          <w:marTop w:val="120"/>
          <w:marBottom w:val="120"/>
          <w:divBdr>
            <w:top w:val="none" w:sz="0" w:space="0" w:color="auto"/>
            <w:left w:val="none" w:sz="0" w:space="0" w:color="auto"/>
            <w:bottom w:val="none" w:sz="0" w:space="0" w:color="auto"/>
            <w:right w:val="none" w:sz="0" w:space="0" w:color="auto"/>
          </w:divBdr>
        </w:div>
        <w:div w:id="516122095">
          <w:marLeft w:val="1224"/>
          <w:marRight w:val="0"/>
          <w:marTop w:val="120"/>
          <w:marBottom w:val="120"/>
          <w:divBdr>
            <w:top w:val="none" w:sz="0" w:space="0" w:color="auto"/>
            <w:left w:val="none" w:sz="0" w:space="0" w:color="auto"/>
            <w:bottom w:val="none" w:sz="0" w:space="0" w:color="auto"/>
            <w:right w:val="none" w:sz="0" w:space="0" w:color="auto"/>
          </w:divBdr>
        </w:div>
        <w:div w:id="516122170">
          <w:marLeft w:val="1224"/>
          <w:marRight w:val="0"/>
          <w:marTop w:val="120"/>
          <w:marBottom w:val="120"/>
          <w:divBdr>
            <w:top w:val="none" w:sz="0" w:space="0" w:color="auto"/>
            <w:left w:val="none" w:sz="0" w:space="0" w:color="auto"/>
            <w:bottom w:val="none" w:sz="0" w:space="0" w:color="auto"/>
            <w:right w:val="none" w:sz="0" w:space="0" w:color="auto"/>
          </w:divBdr>
        </w:div>
        <w:div w:id="516122246">
          <w:marLeft w:val="562"/>
          <w:marRight w:val="0"/>
          <w:marTop w:val="120"/>
          <w:marBottom w:val="120"/>
          <w:divBdr>
            <w:top w:val="none" w:sz="0" w:space="0" w:color="auto"/>
            <w:left w:val="none" w:sz="0" w:space="0" w:color="auto"/>
            <w:bottom w:val="none" w:sz="0" w:space="0" w:color="auto"/>
            <w:right w:val="none" w:sz="0" w:space="0" w:color="auto"/>
          </w:divBdr>
        </w:div>
        <w:div w:id="516122251">
          <w:marLeft w:val="1224"/>
          <w:marRight w:val="0"/>
          <w:marTop w:val="120"/>
          <w:marBottom w:val="120"/>
          <w:divBdr>
            <w:top w:val="none" w:sz="0" w:space="0" w:color="auto"/>
            <w:left w:val="none" w:sz="0" w:space="0" w:color="auto"/>
            <w:bottom w:val="none" w:sz="0" w:space="0" w:color="auto"/>
            <w:right w:val="none" w:sz="0" w:space="0" w:color="auto"/>
          </w:divBdr>
        </w:div>
        <w:div w:id="516122262">
          <w:marLeft w:val="562"/>
          <w:marRight w:val="0"/>
          <w:marTop w:val="120"/>
          <w:marBottom w:val="120"/>
          <w:divBdr>
            <w:top w:val="none" w:sz="0" w:space="0" w:color="auto"/>
            <w:left w:val="none" w:sz="0" w:space="0" w:color="auto"/>
            <w:bottom w:val="none" w:sz="0" w:space="0" w:color="auto"/>
            <w:right w:val="none" w:sz="0" w:space="0" w:color="auto"/>
          </w:divBdr>
        </w:div>
        <w:div w:id="516122281">
          <w:marLeft w:val="1224"/>
          <w:marRight w:val="0"/>
          <w:marTop w:val="120"/>
          <w:marBottom w:val="120"/>
          <w:divBdr>
            <w:top w:val="none" w:sz="0" w:space="0" w:color="auto"/>
            <w:left w:val="none" w:sz="0" w:space="0" w:color="auto"/>
            <w:bottom w:val="none" w:sz="0" w:space="0" w:color="auto"/>
            <w:right w:val="none" w:sz="0" w:space="0" w:color="auto"/>
          </w:divBdr>
        </w:div>
        <w:div w:id="516122308">
          <w:marLeft w:val="562"/>
          <w:marRight w:val="0"/>
          <w:marTop w:val="120"/>
          <w:marBottom w:val="120"/>
          <w:divBdr>
            <w:top w:val="none" w:sz="0" w:space="0" w:color="auto"/>
            <w:left w:val="none" w:sz="0" w:space="0" w:color="auto"/>
            <w:bottom w:val="none" w:sz="0" w:space="0" w:color="auto"/>
            <w:right w:val="none" w:sz="0" w:space="0" w:color="auto"/>
          </w:divBdr>
        </w:div>
        <w:div w:id="516122310">
          <w:marLeft w:val="562"/>
          <w:marRight w:val="0"/>
          <w:marTop w:val="120"/>
          <w:marBottom w:val="120"/>
          <w:divBdr>
            <w:top w:val="none" w:sz="0" w:space="0" w:color="auto"/>
            <w:left w:val="none" w:sz="0" w:space="0" w:color="auto"/>
            <w:bottom w:val="none" w:sz="0" w:space="0" w:color="auto"/>
            <w:right w:val="none" w:sz="0" w:space="0" w:color="auto"/>
          </w:divBdr>
        </w:div>
      </w:divsChild>
    </w:div>
    <w:div w:id="516122156">
      <w:marLeft w:val="0"/>
      <w:marRight w:val="0"/>
      <w:marTop w:val="0"/>
      <w:marBottom w:val="0"/>
      <w:divBdr>
        <w:top w:val="none" w:sz="0" w:space="0" w:color="auto"/>
        <w:left w:val="none" w:sz="0" w:space="0" w:color="auto"/>
        <w:bottom w:val="none" w:sz="0" w:space="0" w:color="auto"/>
        <w:right w:val="none" w:sz="0" w:space="0" w:color="auto"/>
      </w:divBdr>
    </w:div>
    <w:div w:id="516122158">
      <w:marLeft w:val="0"/>
      <w:marRight w:val="0"/>
      <w:marTop w:val="0"/>
      <w:marBottom w:val="0"/>
      <w:divBdr>
        <w:top w:val="none" w:sz="0" w:space="0" w:color="auto"/>
        <w:left w:val="none" w:sz="0" w:space="0" w:color="auto"/>
        <w:bottom w:val="none" w:sz="0" w:space="0" w:color="auto"/>
        <w:right w:val="none" w:sz="0" w:space="0" w:color="auto"/>
      </w:divBdr>
      <w:divsChild>
        <w:div w:id="516122098">
          <w:marLeft w:val="634"/>
          <w:marRight w:val="0"/>
          <w:marTop w:val="240"/>
          <w:marBottom w:val="0"/>
          <w:divBdr>
            <w:top w:val="none" w:sz="0" w:space="0" w:color="auto"/>
            <w:left w:val="none" w:sz="0" w:space="0" w:color="auto"/>
            <w:bottom w:val="none" w:sz="0" w:space="0" w:color="auto"/>
            <w:right w:val="none" w:sz="0" w:space="0" w:color="auto"/>
          </w:divBdr>
        </w:div>
        <w:div w:id="516122131">
          <w:marLeft w:val="634"/>
          <w:marRight w:val="0"/>
          <w:marTop w:val="240"/>
          <w:marBottom w:val="0"/>
          <w:divBdr>
            <w:top w:val="none" w:sz="0" w:space="0" w:color="auto"/>
            <w:left w:val="none" w:sz="0" w:space="0" w:color="auto"/>
            <w:bottom w:val="none" w:sz="0" w:space="0" w:color="auto"/>
            <w:right w:val="none" w:sz="0" w:space="0" w:color="auto"/>
          </w:divBdr>
        </w:div>
        <w:div w:id="516122186">
          <w:marLeft w:val="634"/>
          <w:marRight w:val="0"/>
          <w:marTop w:val="240"/>
          <w:marBottom w:val="0"/>
          <w:divBdr>
            <w:top w:val="none" w:sz="0" w:space="0" w:color="auto"/>
            <w:left w:val="none" w:sz="0" w:space="0" w:color="auto"/>
            <w:bottom w:val="none" w:sz="0" w:space="0" w:color="auto"/>
            <w:right w:val="none" w:sz="0" w:space="0" w:color="auto"/>
          </w:divBdr>
        </w:div>
        <w:div w:id="516122217">
          <w:marLeft w:val="634"/>
          <w:marRight w:val="0"/>
          <w:marTop w:val="240"/>
          <w:marBottom w:val="0"/>
          <w:divBdr>
            <w:top w:val="none" w:sz="0" w:space="0" w:color="auto"/>
            <w:left w:val="none" w:sz="0" w:space="0" w:color="auto"/>
            <w:bottom w:val="none" w:sz="0" w:space="0" w:color="auto"/>
            <w:right w:val="none" w:sz="0" w:space="0" w:color="auto"/>
          </w:divBdr>
        </w:div>
        <w:div w:id="516122240">
          <w:marLeft w:val="634"/>
          <w:marRight w:val="0"/>
          <w:marTop w:val="240"/>
          <w:marBottom w:val="0"/>
          <w:divBdr>
            <w:top w:val="none" w:sz="0" w:space="0" w:color="auto"/>
            <w:left w:val="none" w:sz="0" w:space="0" w:color="auto"/>
            <w:bottom w:val="none" w:sz="0" w:space="0" w:color="auto"/>
            <w:right w:val="none" w:sz="0" w:space="0" w:color="auto"/>
          </w:divBdr>
        </w:div>
        <w:div w:id="516122250">
          <w:marLeft w:val="634"/>
          <w:marRight w:val="0"/>
          <w:marTop w:val="240"/>
          <w:marBottom w:val="0"/>
          <w:divBdr>
            <w:top w:val="none" w:sz="0" w:space="0" w:color="auto"/>
            <w:left w:val="none" w:sz="0" w:space="0" w:color="auto"/>
            <w:bottom w:val="none" w:sz="0" w:space="0" w:color="auto"/>
            <w:right w:val="none" w:sz="0" w:space="0" w:color="auto"/>
          </w:divBdr>
        </w:div>
      </w:divsChild>
    </w:div>
    <w:div w:id="516122161">
      <w:marLeft w:val="0"/>
      <w:marRight w:val="0"/>
      <w:marTop w:val="0"/>
      <w:marBottom w:val="0"/>
      <w:divBdr>
        <w:top w:val="none" w:sz="0" w:space="0" w:color="auto"/>
        <w:left w:val="none" w:sz="0" w:space="0" w:color="auto"/>
        <w:bottom w:val="none" w:sz="0" w:space="0" w:color="auto"/>
        <w:right w:val="none" w:sz="0" w:space="0" w:color="auto"/>
      </w:divBdr>
      <w:divsChild>
        <w:div w:id="516121970">
          <w:marLeft w:val="432"/>
          <w:marRight w:val="0"/>
          <w:marTop w:val="240"/>
          <w:marBottom w:val="0"/>
          <w:divBdr>
            <w:top w:val="none" w:sz="0" w:space="0" w:color="auto"/>
            <w:left w:val="none" w:sz="0" w:space="0" w:color="auto"/>
            <w:bottom w:val="none" w:sz="0" w:space="0" w:color="auto"/>
            <w:right w:val="none" w:sz="0" w:space="0" w:color="auto"/>
          </w:divBdr>
        </w:div>
        <w:div w:id="516121977">
          <w:marLeft w:val="432"/>
          <w:marRight w:val="0"/>
          <w:marTop w:val="240"/>
          <w:marBottom w:val="0"/>
          <w:divBdr>
            <w:top w:val="none" w:sz="0" w:space="0" w:color="auto"/>
            <w:left w:val="none" w:sz="0" w:space="0" w:color="auto"/>
            <w:bottom w:val="none" w:sz="0" w:space="0" w:color="auto"/>
            <w:right w:val="none" w:sz="0" w:space="0" w:color="auto"/>
          </w:divBdr>
        </w:div>
        <w:div w:id="516121997">
          <w:marLeft w:val="432"/>
          <w:marRight w:val="0"/>
          <w:marTop w:val="240"/>
          <w:marBottom w:val="0"/>
          <w:divBdr>
            <w:top w:val="none" w:sz="0" w:space="0" w:color="auto"/>
            <w:left w:val="none" w:sz="0" w:space="0" w:color="auto"/>
            <w:bottom w:val="none" w:sz="0" w:space="0" w:color="auto"/>
            <w:right w:val="none" w:sz="0" w:space="0" w:color="auto"/>
          </w:divBdr>
        </w:div>
      </w:divsChild>
    </w:div>
    <w:div w:id="516122162">
      <w:marLeft w:val="0"/>
      <w:marRight w:val="0"/>
      <w:marTop w:val="0"/>
      <w:marBottom w:val="0"/>
      <w:divBdr>
        <w:top w:val="none" w:sz="0" w:space="0" w:color="auto"/>
        <w:left w:val="none" w:sz="0" w:space="0" w:color="auto"/>
        <w:bottom w:val="none" w:sz="0" w:space="0" w:color="auto"/>
        <w:right w:val="none" w:sz="0" w:space="0" w:color="auto"/>
      </w:divBdr>
    </w:div>
    <w:div w:id="516122164">
      <w:marLeft w:val="0"/>
      <w:marRight w:val="0"/>
      <w:marTop w:val="0"/>
      <w:marBottom w:val="0"/>
      <w:divBdr>
        <w:top w:val="none" w:sz="0" w:space="0" w:color="auto"/>
        <w:left w:val="none" w:sz="0" w:space="0" w:color="auto"/>
        <w:bottom w:val="none" w:sz="0" w:space="0" w:color="auto"/>
        <w:right w:val="none" w:sz="0" w:space="0" w:color="auto"/>
      </w:divBdr>
    </w:div>
    <w:div w:id="516122168">
      <w:marLeft w:val="0"/>
      <w:marRight w:val="0"/>
      <w:marTop w:val="0"/>
      <w:marBottom w:val="0"/>
      <w:divBdr>
        <w:top w:val="none" w:sz="0" w:space="0" w:color="auto"/>
        <w:left w:val="none" w:sz="0" w:space="0" w:color="auto"/>
        <w:bottom w:val="none" w:sz="0" w:space="0" w:color="auto"/>
        <w:right w:val="none" w:sz="0" w:space="0" w:color="auto"/>
      </w:divBdr>
    </w:div>
    <w:div w:id="516122169">
      <w:marLeft w:val="0"/>
      <w:marRight w:val="0"/>
      <w:marTop w:val="0"/>
      <w:marBottom w:val="0"/>
      <w:divBdr>
        <w:top w:val="none" w:sz="0" w:space="0" w:color="auto"/>
        <w:left w:val="none" w:sz="0" w:space="0" w:color="auto"/>
        <w:bottom w:val="none" w:sz="0" w:space="0" w:color="auto"/>
        <w:right w:val="none" w:sz="0" w:space="0" w:color="auto"/>
      </w:divBdr>
    </w:div>
    <w:div w:id="516122172">
      <w:marLeft w:val="0"/>
      <w:marRight w:val="0"/>
      <w:marTop w:val="0"/>
      <w:marBottom w:val="0"/>
      <w:divBdr>
        <w:top w:val="none" w:sz="0" w:space="0" w:color="auto"/>
        <w:left w:val="none" w:sz="0" w:space="0" w:color="auto"/>
        <w:bottom w:val="none" w:sz="0" w:space="0" w:color="auto"/>
        <w:right w:val="none" w:sz="0" w:space="0" w:color="auto"/>
      </w:divBdr>
    </w:div>
    <w:div w:id="516122177">
      <w:marLeft w:val="0"/>
      <w:marRight w:val="0"/>
      <w:marTop w:val="0"/>
      <w:marBottom w:val="0"/>
      <w:divBdr>
        <w:top w:val="none" w:sz="0" w:space="0" w:color="auto"/>
        <w:left w:val="none" w:sz="0" w:space="0" w:color="auto"/>
        <w:bottom w:val="none" w:sz="0" w:space="0" w:color="auto"/>
        <w:right w:val="none" w:sz="0" w:space="0" w:color="auto"/>
      </w:divBdr>
      <w:divsChild>
        <w:div w:id="516122004">
          <w:marLeft w:val="504"/>
          <w:marRight w:val="0"/>
          <w:marTop w:val="160"/>
          <w:marBottom w:val="0"/>
          <w:divBdr>
            <w:top w:val="none" w:sz="0" w:space="0" w:color="auto"/>
            <w:left w:val="none" w:sz="0" w:space="0" w:color="auto"/>
            <w:bottom w:val="none" w:sz="0" w:space="0" w:color="auto"/>
            <w:right w:val="none" w:sz="0" w:space="0" w:color="auto"/>
          </w:divBdr>
        </w:div>
        <w:div w:id="516122127">
          <w:marLeft w:val="504"/>
          <w:marRight w:val="0"/>
          <w:marTop w:val="160"/>
          <w:marBottom w:val="0"/>
          <w:divBdr>
            <w:top w:val="none" w:sz="0" w:space="0" w:color="auto"/>
            <w:left w:val="none" w:sz="0" w:space="0" w:color="auto"/>
            <w:bottom w:val="none" w:sz="0" w:space="0" w:color="auto"/>
            <w:right w:val="none" w:sz="0" w:space="0" w:color="auto"/>
          </w:divBdr>
        </w:div>
        <w:div w:id="516122163">
          <w:marLeft w:val="504"/>
          <w:marRight w:val="0"/>
          <w:marTop w:val="160"/>
          <w:marBottom w:val="0"/>
          <w:divBdr>
            <w:top w:val="none" w:sz="0" w:space="0" w:color="auto"/>
            <w:left w:val="none" w:sz="0" w:space="0" w:color="auto"/>
            <w:bottom w:val="none" w:sz="0" w:space="0" w:color="auto"/>
            <w:right w:val="none" w:sz="0" w:space="0" w:color="auto"/>
          </w:divBdr>
        </w:div>
      </w:divsChild>
    </w:div>
    <w:div w:id="516122178">
      <w:marLeft w:val="0"/>
      <w:marRight w:val="0"/>
      <w:marTop w:val="0"/>
      <w:marBottom w:val="0"/>
      <w:divBdr>
        <w:top w:val="none" w:sz="0" w:space="0" w:color="auto"/>
        <w:left w:val="none" w:sz="0" w:space="0" w:color="auto"/>
        <w:bottom w:val="none" w:sz="0" w:space="0" w:color="auto"/>
        <w:right w:val="none" w:sz="0" w:space="0" w:color="auto"/>
      </w:divBdr>
    </w:div>
    <w:div w:id="516122183">
      <w:marLeft w:val="0"/>
      <w:marRight w:val="0"/>
      <w:marTop w:val="0"/>
      <w:marBottom w:val="0"/>
      <w:divBdr>
        <w:top w:val="none" w:sz="0" w:space="0" w:color="auto"/>
        <w:left w:val="none" w:sz="0" w:space="0" w:color="auto"/>
        <w:bottom w:val="none" w:sz="0" w:space="0" w:color="auto"/>
        <w:right w:val="none" w:sz="0" w:space="0" w:color="auto"/>
      </w:divBdr>
    </w:div>
    <w:div w:id="516122187">
      <w:marLeft w:val="0"/>
      <w:marRight w:val="0"/>
      <w:marTop w:val="0"/>
      <w:marBottom w:val="0"/>
      <w:divBdr>
        <w:top w:val="none" w:sz="0" w:space="0" w:color="auto"/>
        <w:left w:val="none" w:sz="0" w:space="0" w:color="auto"/>
        <w:bottom w:val="none" w:sz="0" w:space="0" w:color="auto"/>
        <w:right w:val="none" w:sz="0" w:space="0" w:color="auto"/>
      </w:divBdr>
      <w:divsChild>
        <w:div w:id="516121945">
          <w:marLeft w:val="0"/>
          <w:marRight w:val="0"/>
          <w:marTop w:val="0"/>
          <w:marBottom w:val="0"/>
          <w:divBdr>
            <w:top w:val="none" w:sz="0" w:space="0" w:color="auto"/>
            <w:left w:val="none" w:sz="0" w:space="0" w:color="auto"/>
            <w:bottom w:val="none" w:sz="0" w:space="0" w:color="auto"/>
            <w:right w:val="none" w:sz="0" w:space="0" w:color="auto"/>
          </w:divBdr>
        </w:div>
        <w:div w:id="516121947">
          <w:marLeft w:val="0"/>
          <w:marRight w:val="0"/>
          <w:marTop w:val="0"/>
          <w:marBottom w:val="0"/>
          <w:divBdr>
            <w:top w:val="none" w:sz="0" w:space="0" w:color="auto"/>
            <w:left w:val="none" w:sz="0" w:space="0" w:color="auto"/>
            <w:bottom w:val="none" w:sz="0" w:space="0" w:color="auto"/>
            <w:right w:val="none" w:sz="0" w:space="0" w:color="auto"/>
          </w:divBdr>
        </w:div>
        <w:div w:id="516121961">
          <w:marLeft w:val="0"/>
          <w:marRight w:val="0"/>
          <w:marTop w:val="0"/>
          <w:marBottom w:val="0"/>
          <w:divBdr>
            <w:top w:val="none" w:sz="0" w:space="0" w:color="auto"/>
            <w:left w:val="none" w:sz="0" w:space="0" w:color="auto"/>
            <w:bottom w:val="none" w:sz="0" w:space="0" w:color="auto"/>
            <w:right w:val="none" w:sz="0" w:space="0" w:color="auto"/>
          </w:divBdr>
        </w:div>
        <w:div w:id="516121989">
          <w:marLeft w:val="0"/>
          <w:marRight w:val="0"/>
          <w:marTop w:val="0"/>
          <w:marBottom w:val="0"/>
          <w:divBdr>
            <w:top w:val="none" w:sz="0" w:space="0" w:color="auto"/>
            <w:left w:val="none" w:sz="0" w:space="0" w:color="auto"/>
            <w:bottom w:val="none" w:sz="0" w:space="0" w:color="auto"/>
            <w:right w:val="none" w:sz="0" w:space="0" w:color="auto"/>
          </w:divBdr>
        </w:div>
        <w:div w:id="516122000">
          <w:marLeft w:val="0"/>
          <w:marRight w:val="0"/>
          <w:marTop w:val="0"/>
          <w:marBottom w:val="0"/>
          <w:divBdr>
            <w:top w:val="none" w:sz="0" w:space="0" w:color="auto"/>
            <w:left w:val="none" w:sz="0" w:space="0" w:color="auto"/>
            <w:bottom w:val="none" w:sz="0" w:space="0" w:color="auto"/>
            <w:right w:val="none" w:sz="0" w:space="0" w:color="auto"/>
          </w:divBdr>
        </w:div>
        <w:div w:id="516122021">
          <w:marLeft w:val="0"/>
          <w:marRight w:val="0"/>
          <w:marTop w:val="0"/>
          <w:marBottom w:val="0"/>
          <w:divBdr>
            <w:top w:val="none" w:sz="0" w:space="0" w:color="auto"/>
            <w:left w:val="none" w:sz="0" w:space="0" w:color="auto"/>
            <w:bottom w:val="none" w:sz="0" w:space="0" w:color="auto"/>
            <w:right w:val="none" w:sz="0" w:space="0" w:color="auto"/>
          </w:divBdr>
        </w:div>
        <w:div w:id="516122044">
          <w:marLeft w:val="0"/>
          <w:marRight w:val="0"/>
          <w:marTop w:val="0"/>
          <w:marBottom w:val="0"/>
          <w:divBdr>
            <w:top w:val="none" w:sz="0" w:space="0" w:color="auto"/>
            <w:left w:val="none" w:sz="0" w:space="0" w:color="auto"/>
            <w:bottom w:val="none" w:sz="0" w:space="0" w:color="auto"/>
            <w:right w:val="none" w:sz="0" w:space="0" w:color="auto"/>
          </w:divBdr>
        </w:div>
        <w:div w:id="516122065">
          <w:marLeft w:val="0"/>
          <w:marRight w:val="0"/>
          <w:marTop w:val="0"/>
          <w:marBottom w:val="0"/>
          <w:divBdr>
            <w:top w:val="none" w:sz="0" w:space="0" w:color="auto"/>
            <w:left w:val="none" w:sz="0" w:space="0" w:color="auto"/>
            <w:bottom w:val="none" w:sz="0" w:space="0" w:color="auto"/>
            <w:right w:val="none" w:sz="0" w:space="0" w:color="auto"/>
          </w:divBdr>
        </w:div>
        <w:div w:id="516122068">
          <w:marLeft w:val="0"/>
          <w:marRight w:val="0"/>
          <w:marTop w:val="0"/>
          <w:marBottom w:val="0"/>
          <w:divBdr>
            <w:top w:val="none" w:sz="0" w:space="0" w:color="auto"/>
            <w:left w:val="none" w:sz="0" w:space="0" w:color="auto"/>
            <w:bottom w:val="none" w:sz="0" w:space="0" w:color="auto"/>
            <w:right w:val="none" w:sz="0" w:space="0" w:color="auto"/>
          </w:divBdr>
        </w:div>
        <w:div w:id="516122087">
          <w:marLeft w:val="0"/>
          <w:marRight w:val="0"/>
          <w:marTop w:val="0"/>
          <w:marBottom w:val="0"/>
          <w:divBdr>
            <w:top w:val="none" w:sz="0" w:space="0" w:color="auto"/>
            <w:left w:val="none" w:sz="0" w:space="0" w:color="auto"/>
            <w:bottom w:val="none" w:sz="0" w:space="0" w:color="auto"/>
            <w:right w:val="none" w:sz="0" w:space="0" w:color="auto"/>
          </w:divBdr>
        </w:div>
        <w:div w:id="516122147">
          <w:marLeft w:val="0"/>
          <w:marRight w:val="0"/>
          <w:marTop w:val="0"/>
          <w:marBottom w:val="0"/>
          <w:divBdr>
            <w:top w:val="none" w:sz="0" w:space="0" w:color="auto"/>
            <w:left w:val="none" w:sz="0" w:space="0" w:color="auto"/>
            <w:bottom w:val="none" w:sz="0" w:space="0" w:color="auto"/>
            <w:right w:val="none" w:sz="0" w:space="0" w:color="auto"/>
          </w:divBdr>
        </w:div>
        <w:div w:id="516122149">
          <w:marLeft w:val="0"/>
          <w:marRight w:val="0"/>
          <w:marTop w:val="0"/>
          <w:marBottom w:val="0"/>
          <w:divBdr>
            <w:top w:val="none" w:sz="0" w:space="0" w:color="auto"/>
            <w:left w:val="none" w:sz="0" w:space="0" w:color="auto"/>
            <w:bottom w:val="none" w:sz="0" w:space="0" w:color="auto"/>
            <w:right w:val="none" w:sz="0" w:space="0" w:color="auto"/>
          </w:divBdr>
        </w:div>
        <w:div w:id="516122171">
          <w:marLeft w:val="0"/>
          <w:marRight w:val="0"/>
          <w:marTop w:val="0"/>
          <w:marBottom w:val="0"/>
          <w:divBdr>
            <w:top w:val="none" w:sz="0" w:space="0" w:color="auto"/>
            <w:left w:val="none" w:sz="0" w:space="0" w:color="auto"/>
            <w:bottom w:val="none" w:sz="0" w:space="0" w:color="auto"/>
            <w:right w:val="none" w:sz="0" w:space="0" w:color="auto"/>
          </w:divBdr>
        </w:div>
        <w:div w:id="516122182">
          <w:marLeft w:val="0"/>
          <w:marRight w:val="0"/>
          <w:marTop w:val="0"/>
          <w:marBottom w:val="0"/>
          <w:divBdr>
            <w:top w:val="none" w:sz="0" w:space="0" w:color="auto"/>
            <w:left w:val="none" w:sz="0" w:space="0" w:color="auto"/>
            <w:bottom w:val="none" w:sz="0" w:space="0" w:color="auto"/>
            <w:right w:val="none" w:sz="0" w:space="0" w:color="auto"/>
          </w:divBdr>
        </w:div>
        <w:div w:id="516122221">
          <w:marLeft w:val="0"/>
          <w:marRight w:val="0"/>
          <w:marTop w:val="0"/>
          <w:marBottom w:val="0"/>
          <w:divBdr>
            <w:top w:val="none" w:sz="0" w:space="0" w:color="auto"/>
            <w:left w:val="none" w:sz="0" w:space="0" w:color="auto"/>
            <w:bottom w:val="none" w:sz="0" w:space="0" w:color="auto"/>
            <w:right w:val="none" w:sz="0" w:space="0" w:color="auto"/>
          </w:divBdr>
        </w:div>
        <w:div w:id="516122248">
          <w:marLeft w:val="0"/>
          <w:marRight w:val="0"/>
          <w:marTop w:val="0"/>
          <w:marBottom w:val="0"/>
          <w:divBdr>
            <w:top w:val="none" w:sz="0" w:space="0" w:color="auto"/>
            <w:left w:val="none" w:sz="0" w:space="0" w:color="auto"/>
            <w:bottom w:val="none" w:sz="0" w:space="0" w:color="auto"/>
            <w:right w:val="none" w:sz="0" w:space="0" w:color="auto"/>
          </w:divBdr>
        </w:div>
        <w:div w:id="516122258">
          <w:marLeft w:val="0"/>
          <w:marRight w:val="0"/>
          <w:marTop w:val="0"/>
          <w:marBottom w:val="0"/>
          <w:divBdr>
            <w:top w:val="none" w:sz="0" w:space="0" w:color="auto"/>
            <w:left w:val="none" w:sz="0" w:space="0" w:color="auto"/>
            <w:bottom w:val="none" w:sz="0" w:space="0" w:color="auto"/>
            <w:right w:val="none" w:sz="0" w:space="0" w:color="auto"/>
          </w:divBdr>
        </w:div>
        <w:div w:id="516122286">
          <w:marLeft w:val="0"/>
          <w:marRight w:val="0"/>
          <w:marTop w:val="0"/>
          <w:marBottom w:val="0"/>
          <w:divBdr>
            <w:top w:val="none" w:sz="0" w:space="0" w:color="auto"/>
            <w:left w:val="none" w:sz="0" w:space="0" w:color="auto"/>
            <w:bottom w:val="none" w:sz="0" w:space="0" w:color="auto"/>
            <w:right w:val="none" w:sz="0" w:space="0" w:color="auto"/>
          </w:divBdr>
        </w:div>
      </w:divsChild>
    </w:div>
    <w:div w:id="516122190">
      <w:marLeft w:val="0"/>
      <w:marRight w:val="0"/>
      <w:marTop w:val="0"/>
      <w:marBottom w:val="0"/>
      <w:divBdr>
        <w:top w:val="none" w:sz="0" w:space="0" w:color="auto"/>
        <w:left w:val="none" w:sz="0" w:space="0" w:color="auto"/>
        <w:bottom w:val="none" w:sz="0" w:space="0" w:color="auto"/>
        <w:right w:val="none" w:sz="0" w:space="0" w:color="auto"/>
      </w:divBdr>
    </w:div>
    <w:div w:id="516122192">
      <w:marLeft w:val="0"/>
      <w:marRight w:val="0"/>
      <w:marTop w:val="0"/>
      <w:marBottom w:val="0"/>
      <w:divBdr>
        <w:top w:val="none" w:sz="0" w:space="0" w:color="auto"/>
        <w:left w:val="none" w:sz="0" w:space="0" w:color="auto"/>
        <w:bottom w:val="none" w:sz="0" w:space="0" w:color="auto"/>
        <w:right w:val="none" w:sz="0" w:space="0" w:color="auto"/>
      </w:divBdr>
    </w:div>
    <w:div w:id="516122194">
      <w:marLeft w:val="0"/>
      <w:marRight w:val="0"/>
      <w:marTop w:val="0"/>
      <w:marBottom w:val="0"/>
      <w:divBdr>
        <w:top w:val="none" w:sz="0" w:space="0" w:color="auto"/>
        <w:left w:val="none" w:sz="0" w:space="0" w:color="auto"/>
        <w:bottom w:val="none" w:sz="0" w:space="0" w:color="auto"/>
        <w:right w:val="none" w:sz="0" w:space="0" w:color="auto"/>
      </w:divBdr>
    </w:div>
    <w:div w:id="516122195">
      <w:marLeft w:val="0"/>
      <w:marRight w:val="0"/>
      <w:marTop w:val="0"/>
      <w:marBottom w:val="0"/>
      <w:divBdr>
        <w:top w:val="none" w:sz="0" w:space="0" w:color="auto"/>
        <w:left w:val="none" w:sz="0" w:space="0" w:color="auto"/>
        <w:bottom w:val="none" w:sz="0" w:space="0" w:color="auto"/>
        <w:right w:val="none" w:sz="0" w:space="0" w:color="auto"/>
      </w:divBdr>
    </w:div>
    <w:div w:id="516122216">
      <w:marLeft w:val="0"/>
      <w:marRight w:val="0"/>
      <w:marTop w:val="0"/>
      <w:marBottom w:val="0"/>
      <w:divBdr>
        <w:top w:val="none" w:sz="0" w:space="0" w:color="auto"/>
        <w:left w:val="none" w:sz="0" w:space="0" w:color="auto"/>
        <w:bottom w:val="none" w:sz="0" w:space="0" w:color="auto"/>
        <w:right w:val="none" w:sz="0" w:space="0" w:color="auto"/>
      </w:divBdr>
      <w:divsChild>
        <w:div w:id="516122018">
          <w:marLeft w:val="634"/>
          <w:marRight w:val="0"/>
          <w:marTop w:val="240"/>
          <w:marBottom w:val="0"/>
          <w:divBdr>
            <w:top w:val="none" w:sz="0" w:space="0" w:color="auto"/>
            <w:left w:val="none" w:sz="0" w:space="0" w:color="auto"/>
            <w:bottom w:val="none" w:sz="0" w:space="0" w:color="auto"/>
            <w:right w:val="none" w:sz="0" w:space="0" w:color="auto"/>
          </w:divBdr>
        </w:div>
        <w:div w:id="516122056">
          <w:marLeft w:val="634"/>
          <w:marRight w:val="0"/>
          <w:marTop w:val="240"/>
          <w:marBottom w:val="0"/>
          <w:divBdr>
            <w:top w:val="none" w:sz="0" w:space="0" w:color="auto"/>
            <w:left w:val="none" w:sz="0" w:space="0" w:color="auto"/>
            <w:bottom w:val="none" w:sz="0" w:space="0" w:color="auto"/>
            <w:right w:val="none" w:sz="0" w:space="0" w:color="auto"/>
          </w:divBdr>
        </w:div>
        <w:div w:id="516122097">
          <w:marLeft w:val="634"/>
          <w:marRight w:val="0"/>
          <w:marTop w:val="240"/>
          <w:marBottom w:val="0"/>
          <w:divBdr>
            <w:top w:val="none" w:sz="0" w:space="0" w:color="auto"/>
            <w:left w:val="none" w:sz="0" w:space="0" w:color="auto"/>
            <w:bottom w:val="none" w:sz="0" w:space="0" w:color="auto"/>
            <w:right w:val="none" w:sz="0" w:space="0" w:color="auto"/>
          </w:divBdr>
        </w:div>
        <w:div w:id="516122191">
          <w:marLeft w:val="634"/>
          <w:marRight w:val="0"/>
          <w:marTop w:val="240"/>
          <w:marBottom w:val="0"/>
          <w:divBdr>
            <w:top w:val="none" w:sz="0" w:space="0" w:color="auto"/>
            <w:left w:val="none" w:sz="0" w:space="0" w:color="auto"/>
            <w:bottom w:val="none" w:sz="0" w:space="0" w:color="auto"/>
            <w:right w:val="none" w:sz="0" w:space="0" w:color="auto"/>
          </w:divBdr>
        </w:div>
        <w:div w:id="516122244">
          <w:marLeft w:val="634"/>
          <w:marRight w:val="0"/>
          <w:marTop w:val="240"/>
          <w:marBottom w:val="0"/>
          <w:divBdr>
            <w:top w:val="none" w:sz="0" w:space="0" w:color="auto"/>
            <w:left w:val="none" w:sz="0" w:space="0" w:color="auto"/>
            <w:bottom w:val="none" w:sz="0" w:space="0" w:color="auto"/>
            <w:right w:val="none" w:sz="0" w:space="0" w:color="auto"/>
          </w:divBdr>
        </w:div>
        <w:div w:id="516122294">
          <w:marLeft w:val="634"/>
          <w:marRight w:val="0"/>
          <w:marTop w:val="240"/>
          <w:marBottom w:val="0"/>
          <w:divBdr>
            <w:top w:val="none" w:sz="0" w:space="0" w:color="auto"/>
            <w:left w:val="none" w:sz="0" w:space="0" w:color="auto"/>
            <w:bottom w:val="none" w:sz="0" w:space="0" w:color="auto"/>
            <w:right w:val="none" w:sz="0" w:space="0" w:color="auto"/>
          </w:divBdr>
        </w:div>
      </w:divsChild>
    </w:div>
    <w:div w:id="516122219">
      <w:marLeft w:val="0"/>
      <w:marRight w:val="0"/>
      <w:marTop w:val="0"/>
      <w:marBottom w:val="0"/>
      <w:divBdr>
        <w:top w:val="none" w:sz="0" w:space="0" w:color="auto"/>
        <w:left w:val="none" w:sz="0" w:space="0" w:color="auto"/>
        <w:bottom w:val="none" w:sz="0" w:space="0" w:color="auto"/>
        <w:right w:val="none" w:sz="0" w:space="0" w:color="auto"/>
      </w:divBdr>
      <w:divsChild>
        <w:div w:id="516122235">
          <w:marLeft w:val="167"/>
          <w:marRight w:val="167"/>
          <w:marTop w:val="0"/>
          <w:marBottom w:val="167"/>
          <w:divBdr>
            <w:top w:val="none" w:sz="0" w:space="0" w:color="auto"/>
            <w:left w:val="none" w:sz="0" w:space="0" w:color="auto"/>
            <w:bottom w:val="none" w:sz="0" w:space="0" w:color="auto"/>
            <w:right w:val="none" w:sz="0" w:space="0" w:color="auto"/>
          </w:divBdr>
        </w:div>
      </w:divsChild>
    </w:div>
    <w:div w:id="516122220">
      <w:marLeft w:val="0"/>
      <w:marRight w:val="0"/>
      <w:marTop w:val="0"/>
      <w:marBottom w:val="0"/>
      <w:divBdr>
        <w:top w:val="none" w:sz="0" w:space="0" w:color="auto"/>
        <w:left w:val="none" w:sz="0" w:space="0" w:color="auto"/>
        <w:bottom w:val="none" w:sz="0" w:space="0" w:color="auto"/>
        <w:right w:val="none" w:sz="0" w:space="0" w:color="auto"/>
      </w:divBdr>
      <w:divsChild>
        <w:div w:id="516122239">
          <w:marLeft w:val="0"/>
          <w:marRight w:val="0"/>
          <w:marTop w:val="0"/>
          <w:marBottom w:val="0"/>
          <w:divBdr>
            <w:top w:val="none" w:sz="0" w:space="0" w:color="auto"/>
            <w:left w:val="none" w:sz="0" w:space="0" w:color="auto"/>
            <w:bottom w:val="none" w:sz="0" w:space="0" w:color="auto"/>
            <w:right w:val="none" w:sz="0" w:space="0" w:color="auto"/>
          </w:divBdr>
        </w:div>
        <w:div w:id="516122291">
          <w:marLeft w:val="0"/>
          <w:marRight w:val="0"/>
          <w:marTop w:val="0"/>
          <w:marBottom w:val="0"/>
          <w:divBdr>
            <w:top w:val="none" w:sz="0" w:space="0" w:color="auto"/>
            <w:left w:val="none" w:sz="0" w:space="0" w:color="auto"/>
            <w:bottom w:val="none" w:sz="0" w:space="0" w:color="auto"/>
            <w:right w:val="none" w:sz="0" w:space="0" w:color="auto"/>
          </w:divBdr>
        </w:div>
      </w:divsChild>
    </w:div>
    <w:div w:id="516122222">
      <w:marLeft w:val="0"/>
      <w:marRight w:val="0"/>
      <w:marTop w:val="0"/>
      <w:marBottom w:val="0"/>
      <w:divBdr>
        <w:top w:val="none" w:sz="0" w:space="0" w:color="auto"/>
        <w:left w:val="none" w:sz="0" w:space="0" w:color="auto"/>
        <w:bottom w:val="none" w:sz="0" w:space="0" w:color="auto"/>
        <w:right w:val="none" w:sz="0" w:space="0" w:color="auto"/>
      </w:divBdr>
      <w:divsChild>
        <w:div w:id="516121969">
          <w:marLeft w:val="432"/>
          <w:marRight w:val="0"/>
          <w:marTop w:val="240"/>
          <w:marBottom w:val="0"/>
          <w:divBdr>
            <w:top w:val="none" w:sz="0" w:space="0" w:color="auto"/>
            <w:left w:val="none" w:sz="0" w:space="0" w:color="auto"/>
            <w:bottom w:val="none" w:sz="0" w:space="0" w:color="auto"/>
            <w:right w:val="none" w:sz="0" w:space="0" w:color="auto"/>
          </w:divBdr>
        </w:div>
        <w:div w:id="516121981">
          <w:marLeft w:val="1210"/>
          <w:marRight w:val="0"/>
          <w:marTop w:val="240"/>
          <w:marBottom w:val="0"/>
          <w:divBdr>
            <w:top w:val="none" w:sz="0" w:space="0" w:color="auto"/>
            <w:left w:val="none" w:sz="0" w:space="0" w:color="auto"/>
            <w:bottom w:val="none" w:sz="0" w:space="0" w:color="auto"/>
            <w:right w:val="none" w:sz="0" w:space="0" w:color="auto"/>
          </w:divBdr>
        </w:div>
        <w:div w:id="516122016">
          <w:marLeft w:val="432"/>
          <w:marRight w:val="0"/>
          <w:marTop w:val="240"/>
          <w:marBottom w:val="0"/>
          <w:divBdr>
            <w:top w:val="none" w:sz="0" w:space="0" w:color="auto"/>
            <w:left w:val="none" w:sz="0" w:space="0" w:color="auto"/>
            <w:bottom w:val="none" w:sz="0" w:space="0" w:color="auto"/>
            <w:right w:val="none" w:sz="0" w:space="0" w:color="auto"/>
          </w:divBdr>
        </w:div>
        <w:div w:id="516122089">
          <w:marLeft w:val="432"/>
          <w:marRight w:val="0"/>
          <w:marTop w:val="240"/>
          <w:marBottom w:val="0"/>
          <w:divBdr>
            <w:top w:val="none" w:sz="0" w:space="0" w:color="auto"/>
            <w:left w:val="none" w:sz="0" w:space="0" w:color="auto"/>
            <w:bottom w:val="none" w:sz="0" w:space="0" w:color="auto"/>
            <w:right w:val="none" w:sz="0" w:space="0" w:color="auto"/>
          </w:divBdr>
        </w:div>
        <w:div w:id="516122120">
          <w:marLeft w:val="1210"/>
          <w:marRight w:val="0"/>
          <w:marTop w:val="240"/>
          <w:marBottom w:val="0"/>
          <w:divBdr>
            <w:top w:val="none" w:sz="0" w:space="0" w:color="auto"/>
            <w:left w:val="none" w:sz="0" w:space="0" w:color="auto"/>
            <w:bottom w:val="none" w:sz="0" w:space="0" w:color="auto"/>
            <w:right w:val="none" w:sz="0" w:space="0" w:color="auto"/>
          </w:divBdr>
        </w:div>
        <w:div w:id="516122130">
          <w:marLeft w:val="1210"/>
          <w:marRight w:val="0"/>
          <w:marTop w:val="240"/>
          <w:marBottom w:val="0"/>
          <w:divBdr>
            <w:top w:val="none" w:sz="0" w:space="0" w:color="auto"/>
            <w:left w:val="none" w:sz="0" w:space="0" w:color="auto"/>
            <w:bottom w:val="none" w:sz="0" w:space="0" w:color="auto"/>
            <w:right w:val="none" w:sz="0" w:space="0" w:color="auto"/>
          </w:divBdr>
        </w:div>
        <w:div w:id="516122238">
          <w:marLeft w:val="1210"/>
          <w:marRight w:val="0"/>
          <w:marTop w:val="240"/>
          <w:marBottom w:val="0"/>
          <w:divBdr>
            <w:top w:val="none" w:sz="0" w:space="0" w:color="auto"/>
            <w:left w:val="none" w:sz="0" w:space="0" w:color="auto"/>
            <w:bottom w:val="none" w:sz="0" w:space="0" w:color="auto"/>
            <w:right w:val="none" w:sz="0" w:space="0" w:color="auto"/>
          </w:divBdr>
        </w:div>
        <w:div w:id="516122305">
          <w:marLeft w:val="1210"/>
          <w:marRight w:val="0"/>
          <w:marTop w:val="240"/>
          <w:marBottom w:val="0"/>
          <w:divBdr>
            <w:top w:val="none" w:sz="0" w:space="0" w:color="auto"/>
            <w:left w:val="none" w:sz="0" w:space="0" w:color="auto"/>
            <w:bottom w:val="none" w:sz="0" w:space="0" w:color="auto"/>
            <w:right w:val="none" w:sz="0" w:space="0" w:color="auto"/>
          </w:divBdr>
        </w:div>
        <w:div w:id="516122307">
          <w:marLeft w:val="1210"/>
          <w:marRight w:val="0"/>
          <w:marTop w:val="240"/>
          <w:marBottom w:val="0"/>
          <w:divBdr>
            <w:top w:val="none" w:sz="0" w:space="0" w:color="auto"/>
            <w:left w:val="none" w:sz="0" w:space="0" w:color="auto"/>
            <w:bottom w:val="none" w:sz="0" w:space="0" w:color="auto"/>
            <w:right w:val="none" w:sz="0" w:space="0" w:color="auto"/>
          </w:divBdr>
        </w:div>
      </w:divsChild>
    </w:div>
    <w:div w:id="516122223">
      <w:marLeft w:val="0"/>
      <w:marRight w:val="0"/>
      <w:marTop w:val="0"/>
      <w:marBottom w:val="0"/>
      <w:divBdr>
        <w:top w:val="none" w:sz="0" w:space="0" w:color="auto"/>
        <w:left w:val="none" w:sz="0" w:space="0" w:color="auto"/>
        <w:bottom w:val="none" w:sz="0" w:space="0" w:color="auto"/>
        <w:right w:val="none" w:sz="0" w:space="0" w:color="auto"/>
      </w:divBdr>
    </w:div>
    <w:div w:id="516122232">
      <w:marLeft w:val="0"/>
      <w:marRight w:val="0"/>
      <w:marTop w:val="0"/>
      <w:marBottom w:val="0"/>
      <w:divBdr>
        <w:top w:val="none" w:sz="0" w:space="0" w:color="auto"/>
        <w:left w:val="none" w:sz="0" w:space="0" w:color="auto"/>
        <w:bottom w:val="none" w:sz="0" w:space="0" w:color="auto"/>
        <w:right w:val="none" w:sz="0" w:space="0" w:color="auto"/>
      </w:divBdr>
    </w:div>
    <w:div w:id="516122236">
      <w:marLeft w:val="0"/>
      <w:marRight w:val="0"/>
      <w:marTop w:val="0"/>
      <w:marBottom w:val="0"/>
      <w:divBdr>
        <w:top w:val="none" w:sz="0" w:space="0" w:color="auto"/>
        <w:left w:val="none" w:sz="0" w:space="0" w:color="auto"/>
        <w:bottom w:val="none" w:sz="0" w:space="0" w:color="auto"/>
        <w:right w:val="none" w:sz="0" w:space="0" w:color="auto"/>
      </w:divBdr>
    </w:div>
    <w:div w:id="516122242">
      <w:marLeft w:val="0"/>
      <w:marRight w:val="0"/>
      <w:marTop w:val="0"/>
      <w:marBottom w:val="0"/>
      <w:divBdr>
        <w:top w:val="none" w:sz="0" w:space="0" w:color="auto"/>
        <w:left w:val="none" w:sz="0" w:space="0" w:color="auto"/>
        <w:bottom w:val="none" w:sz="0" w:space="0" w:color="auto"/>
        <w:right w:val="none" w:sz="0" w:space="0" w:color="auto"/>
      </w:divBdr>
    </w:div>
    <w:div w:id="516122243">
      <w:marLeft w:val="0"/>
      <w:marRight w:val="0"/>
      <w:marTop w:val="0"/>
      <w:marBottom w:val="0"/>
      <w:divBdr>
        <w:top w:val="none" w:sz="0" w:space="0" w:color="auto"/>
        <w:left w:val="none" w:sz="0" w:space="0" w:color="auto"/>
        <w:bottom w:val="none" w:sz="0" w:space="0" w:color="auto"/>
        <w:right w:val="none" w:sz="0" w:space="0" w:color="auto"/>
      </w:divBdr>
    </w:div>
    <w:div w:id="516122245">
      <w:marLeft w:val="0"/>
      <w:marRight w:val="0"/>
      <w:marTop w:val="0"/>
      <w:marBottom w:val="0"/>
      <w:divBdr>
        <w:top w:val="none" w:sz="0" w:space="0" w:color="auto"/>
        <w:left w:val="none" w:sz="0" w:space="0" w:color="auto"/>
        <w:bottom w:val="none" w:sz="0" w:space="0" w:color="auto"/>
        <w:right w:val="none" w:sz="0" w:space="0" w:color="auto"/>
      </w:divBdr>
      <w:divsChild>
        <w:div w:id="516122014">
          <w:marLeft w:val="0"/>
          <w:marRight w:val="0"/>
          <w:marTop w:val="0"/>
          <w:marBottom w:val="0"/>
          <w:divBdr>
            <w:top w:val="none" w:sz="0" w:space="0" w:color="auto"/>
            <w:left w:val="none" w:sz="0" w:space="0" w:color="auto"/>
            <w:bottom w:val="none" w:sz="0" w:space="0" w:color="auto"/>
            <w:right w:val="none" w:sz="0" w:space="0" w:color="auto"/>
          </w:divBdr>
          <w:divsChild>
            <w:div w:id="516121974">
              <w:marLeft w:val="0"/>
              <w:marRight w:val="0"/>
              <w:marTop w:val="0"/>
              <w:marBottom w:val="0"/>
              <w:divBdr>
                <w:top w:val="none" w:sz="0" w:space="0" w:color="auto"/>
                <w:left w:val="none" w:sz="0" w:space="0" w:color="auto"/>
                <w:bottom w:val="none" w:sz="0" w:space="0" w:color="auto"/>
                <w:right w:val="none" w:sz="0" w:space="0" w:color="auto"/>
              </w:divBdr>
            </w:div>
            <w:div w:id="516121982">
              <w:marLeft w:val="0"/>
              <w:marRight w:val="0"/>
              <w:marTop w:val="0"/>
              <w:marBottom w:val="0"/>
              <w:divBdr>
                <w:top w:val="none" w:sz="0" w:space="0" w:color="auto"/>
                <w:left w:val="none" w:sz="0" w:space="0" w:color="auto"/>
                <w:bottom w:val="none" w:sz="0" w:space="0" w:color="auto"/>
                <w:right w:val="none" w:sz="0" w:space="0" w:color="auto"/>
              </w:divBdr>
            </w:div>
            <w:div w:id="516122096">
              <w:marLeft w:val="0"/>
              <w:marRight w:val="0"/>
              <w:marTop w:val="0"/>
              <w:marBottom w:val="0"/>
              <w:divBdr>
                <w:top w:val="none" w:sz="0" w:space="0" w:color="auto"/>
                <w:left w:val="none" w:sz="0" w:space="0" w:color="auto"/>
                <w:bottom w:val="none" w:sz="0" w:space="0" w:color="auto"/>
                <w:right w:val="none" w:sz="0" w:space="0" w:color="auto"/>
              </w:divBdr>
            </w:div>
            <w:div w:id="516122117">
              <w:marLeft w:val="0"/>
              <w:marRight w:val="0"/>
              <w:marTop w:val="0"/>
              <w:marBottom w:val="0"/>
              <w:divBdr>
                <w:top w:val="none" w:sz="0" w:space="0" w:color="auto"/>
                <w:left w:val="none" w:sz="0" w:space="0" w:color="auto"/>
                <w:bottom w:val="none" w:sz="0" w:space="0" w:color="auto"/>
                <w:right w:val="none" w:sz="0" w:space="0" w:color="auto"/>
              </w:divBdr>
            </w:div>
            <w:div w:id="516122124">
              <w:marLeft w:val="0"/>
              <w:marRight w:val="0"/>
              <w:marTop w:val="0"/>
              <w:marBottom w:val="0"/>
              <w:divBdr>
                <w:top w:val="none" w:sz="0" w:space="0" w:color="auto"/>
                <w:left w:val="none" w:sz="0" w:space="0" w:color="auto"/>
                <w:bottom w:val="none" w:sz="0" w:space="0" w:color="auto"/>
                <w:right w:val="none" w:sz="0" w:space="0" w:color="auto"/>
              </w:divBdr>
            </w:div>
            <w:div w:id="516122160">
              <w:marLeft w:val="0"/>
              <w:marRight w:val="0"/>
              <w:marTop w:val="0"/>
              <w:marBottom w:val="0"/>
              <w:divBdr>
                <w:top w:val="none" w:sz="0" w:space="0" w:color="auto"/>
                <w:left w:val="none" w:sz="0" w:space="0" w:color="auto"/>
                <w:bottom w:val="none" w:sz="0" w:space="0" w:color="auto"/>
                <w:right w:val="none" w:sz="0" w:space="0" w:color="auto"/>
              </w:divBdr>
            </w:div>
            <w:div w:id="516122201">
              <w:marLeft w:val="0"/>
              <w:marRight w:val="0"/>
              <w:marTop w:val="0"/>
              <w:marBottom w:val="0"/>
              <w:divBdr>
                <w:top w:val="none" w:sz="0" w:space="0" w:color="auto"/>
                <w:left w:val="none" w:sz="0" w:space="0" w:color="auto"/>
                <w:bottom w:val="none" w:sz="0" w:space="0" w:color="auto"/>
                <w:right w:val="none" w:sz="0" w:space="0" w:color="auto"/>
              </w:divBdr>
            </w:div>
            <w:div w:id="516122203">
              <w:marLeft w:val="0"/>
              <w:marRight w:val="0"/>
              <w:marTop w:val="0"/>
              <w:marBottom w:val="0"/>
              <w:divBdr>
                <w:top w:val="none" w:sz="0" w:space="0" w:color="auto"/>
                <w:left w:val="none" w:sz="0" w:space="0" w:color="auto"/>
                <w:bottom w:val="none" w:sz="0" w:space="0" w:color="auto"/>
                <w:right w:val="none" w:sz="0" w:space="0" w:color="auto"/>
              </w:divBdr>
            </w:div>
            <w:div w:id="516122212">
              <w:marLeft w:val="0"/>
              <w:marRight w:val="0"/>
              <w:marTop w:val="0"/>
              <w:marBottom w:val="0"/>
              <w:divBdr>
                <w:top w:val="none" w:sz="0" w:space="0" w:color="auto"/>
                <w:left w:val="none" w:sz="0" w:space="0" w:color="auto"/>
                <w:bottom w:val="none" w:sz="0" w:space="0" w:color="auto"/>
                <w:right w:val="none" w:sz="0" w:space="0" w:color="auto"/>
              </w:divBdr>
            </w:div>
            <w:div w:id="516122229">
              <w:marLeft w:val="0"/>
              <w:marRight w:val="0"/>
              <w:marTop w:val="0"/>
              <w:marBottom w:val="0"/>
              <w:divBdr>
                <w:top w:val="none" w:sz="0" w:space="0" w:color="auto"/>
                <w:left w:val="none" w:sz="0" w:space="0" w:color="auto"/>
                <w:bottom w:val="none" w:sz="0" w:space="0" w:color="auto"/>
                <w:right w:val="none" w:sz="0" w:space="0" w:color="auto"/>
              </w:divBdr>
            </w:div>
            <w:div w:id="516122280">
              <w:marLeft w:val="0"/>
              <w:marRight w:val="0"/>
              <w:marTop w:val="0"/>
              <w:marBottom w:val="0"/>
              <w:divBdr>
                <w:top w:val="none" w:sz="0" w:space="0" w:color="auto"/>
                <w:left w:val="none" w:sz="0" w:space="0" w:color="auto"/>
                <w:bottom w:val="none" w:sz="0" w:space="0" w:color="auto"/>
                <w:right w:val="none" w:sz="0" w:space="0" w:color="auto"/>
              </w:divBdr>
            </w:div>
            <w:div w:id="5161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252">
      <w:marLeft w:val="0"/>
      <w:marRight w:val="0"/>
      <w:marTop w:val="0"/>
      <w:marBottom w:val="0"/>
      <w:divBdr>
        <w:top w:val="none" w:sz="0" w:space="0" w:color="auto"/>
        <w:left w:val="none" w:sz="0" w:space="0" w:color="auto"/>
        <w:bottom w:val="none" w:sz="0" w:space="0" w:color="auto"/>
        <w:right w:val="none" w:sz="0" w:space="0" w:color="auto"/>
      </w:divBdr>
    </w:div>
    <w:div w:id="516122253">
      <w:marLeft w:val="0"/>
      <w:marRight w:val="0"/>
      <w:marTop w:val="0"/>
      <w:marBottom w:val="0"/>
      <w:divBdr>
        <w:top w:val="none" w:sz="0" w:space="0" w:color="auto"/>
        <w:left w:val="none" w:sz="0" w:space="0" w:color="auto"/>
        <w:bottom w:val="none" w:sz="0" w:space="0" w:color="auto"/>
        <w:right w:val="none" w:sz="0" w:space="0" w:color="auto"/>
      </w:divBdr>
    </w:div>
    <w:div w:id="516122254">
      <w:marLeft w:val="0"/>
      <w:marRight w:val="0"/>
      <w:marTop w:val="0"/>
      <w:marBottom w:val="0"/>
      <w:divBdr>
        <w:top w:val="none" w:sz="0" w:space="0" w:color="auto"/>
        <w:left w:val="none" w:sz="0" w:space="0" w:color="auto"/>
        <w:bottom w:val="none" w:sz="0" w:space="0" w:color="auto"/>
        <w:right w:val="none" w:sz="0" w:space="0" w:color="auto"/>
      </w:divBdr>
    </w:div>
    <w:div w:id="516122255">
      <w:marLeft w:val="0"/>
      <w:marRight w:val="0"/>
      <w:marTop w:val="0"/>
      <w:marBottom w:val="0"/>
      <w:divBdr>
        <w:top w:val="none" w:sz="0" w:space="0" w:color="auto"/>
        <w:left w:val="none" w:sz="0" w:space="0" w:color="auto"/>
        <w:bottom w:val="none" w:sz="0" w:space="0" w:color="auto"/>
        <w:right w:val="none" w:sz="0" w:space="0" w:color="auto"/>
      </w:divBdr>
    </w:div>
    <w:div w:id="516122263">
      <w:marLeft w:val="0"/>
      <w:marRight w:val="0"/>
      <w:marTop w:val="0"/>
      <w:marBottom w:val="0"/>
      <w:divBdr>
        <w:top w:val="none" w:sz="0" w:space="0" w:color="auto"/>
        <w:left w:val="none" w:sz="0" w:space="0" w:color="auto"/>
        <w:bottom w:val="none" w:sz="0" w:space="0" w:color="auto"/>
        <w:right w:val="none" w:sz="0" w:space="0" w:color="auto"/>
      </w:divBdr>
    </w:div>
    <w:div w:id="516122268">
      <w:marLeft w:val="0"/>
      <w:marRight w:val="0"/>
      <w:marTop w:val="0"/>
      <w:marBottom w:val="0"/>
      <w:divBdr>
        <w:top w:val="none" w:sz="0" w:space="0" w:color="auto"/>
        <w:left w:val="none" w:sz="0" w:space="0" w:color="auto"/>
        <w:bottom w:val="none" w:sz="0" w:space="0" w:color="auto"/>
        <w:right w:val="none" w:sz="0" w:space="0" w:color="auto"/>
      </w:divBdr>
    </w:div>
    <w:div w:id="516122269">
      <w:marLeft w:val="0"/>
      <w:marRight w:val="0"/>
      <w:marTop w:val="0"/>
      <w:marBottom w:val="0"/>
      <w:divBdr>
        <w:top w:val="none" w:sz="0" w:space="0" w:color="auto"/>
        <w:left w:val="none" w:sz="0" w:space="0" w:color="auto"/>
        <w:bottom w:val="none" w:sz="0" w:space="0" w:color="auto"/>
        <w:right w:val="none" w:sz="0" w:space="0" w:color="auto"/>
      </w:divBdr>
    </w:div>
    <w:div w:id="516122271">
      <w:marLeft w:val="0"/>
      <w:marRight w:val="0"/>
      <w:marTop w:val="0"/>
      <w:marBottom w:val="0"/>
      <w:divBdr>
        <w:top w:val="none" w:sz="0" w:space="0" w:color="auto"/>
        <w:left w:val="none" w:sz="0" w:space="0" w:color="auto"/>
        <w:bottom w:val="none" w:sz="0" w:space="0" w:color="auto"/>
        <w:right w:val="none" w:sz="0" w:space="0" w:color="auto"/>
      </w:divBdr>
    </w:div>
    <w:div w:id="516122275">
      <w:marLeft w:val="0"/>
      <w:marRight w:val="0"/>
      <w:marTop w:val="0"/>
      <w:marBottom w:val="0"/>
      <w:divBdr>
        <w:top w:val="none" w:sz="0" w:space="0" w:color="auto"/>
        <w:left w:val="none" w:sz="0" w:space="0" w:color="auto"/>
        <w:bottom w:val="none" w:sz="0" w:space="0" w:color="auto"/>
        <w:right w:val="none" w:sz="0" w:space="0" w:color="auto"/>
      </w:divBdr>
      <w:divsChild>
        <w:div w:id="516121948">
          <w:marLeft w:val="1325"/>
          <w:marRight w:val="0"/>
          <w:marTop w:val="0"/>
          <w:marBottom w:val="0"/>
          <w:divBdr>
            <w:top w:val="none" w:sz="0" w:space="0" w:color="auto"/>
            <w:left w:val="none" w:sz="0" w:space="0" w:color="auto"/>
            <w:bottom w:val="none" w:sz="0" w:space="0" w:color="auto"/>
            <w:right w:val="none" w:sz="0" w:space="0" w:color="auto"/>
          </w:divBdr>
        </w:div>
        <w:div w:id="516121980">
          <w:marLeft w:val="562"/>
          <w:marRight w:val="0"/>
          <w:marTop w:val="110"/>
          <w:marBottom w:val="110"/>
          <w:divBdr>
            <w:top w:val="none" w:sz="0" w:space="0" w:color="auto"/>
            <w:left w:val="none" w:sz="0" w:space="0" w:color="auto"/>
            <w:bottom w:val="none" w:sz="0" w:space="0" w:color="auto"/>
            <w:right w:val="none" w:sz="0" w:space="0" w:color="auto"/>
          </w:divBdr>
        </w:div>
        <w:div w:id="516121986">
          <w:marLeft w:val="1325"/>
          <w:marRight w:val="0"/>
          <w:marTop w:val="0"/>
          <w:marBottom w:val="0"/>
          <w:divBdr>
            <w:top w:val="none" w:sz="0" w:space="0" w:color="auto"/>
            <w:left w:val="none" w:sz="0" w:space="0" w:color="auto"/>
            <w:bottom w:val="none" w:sz="0" w:space="0" w:color="auto"/>
            <w:right w:val="none" w:sz="0" w:space="0" w:color="auto"/>
          </w:divBdr>
        </w:div>
        <w:div w:id="516122008">
          <w:marLeft w:val="562"/>
          <w:marRight w:val="0"/>
          <w:marTop w:val="110"/>
          <w:marBottom w:val="110"/>
          <w:divBdr>
            <w:top w:val="none" w:sz="0" w:space="0" w:color="auto"/>
            <w:left w:val="none" w:sz="0" w:space="0" w:color="auto"/>
            <w:bottom w:val="none" w:sz="0" w:space="0" w:color="auto"/>
            <w:right w:val="none" w:sz="0" w:space="0" w:color="auto"/>
          </w:divBdr>
        </w:div>
        <w:div w:id="516122027">
          <w:marLeft w:val="1325"/>
          <w:marRight w:val="0"/>
          <w:marTop w:val="0"/>
          <w:marBottom w:val="0"/>
          <w:divBdr>
            <w:top w:val="none" w:sz="0" w:space="0" w:color="auto"/>
            <w:left w:val="none" w:sz="0" w:space="0" w:color="auto"/>
            <w:bottom w:val="none" w:sz="0" w:space="0" w:color="auto"/>
            <w:right w:val="none" w:sz="0" w:space="0" w:color="auto"/>
          </w:divBdr>
        </w:div>
        <w:div w:id="516122033">
          <w:marLeft w:val="562"/>
          <w:marRight w:val="0"/>
          <w:marTop w:val="185"/>
          <w:marBottom w:val="185"/>
          <w:divBdr>
            <w:top w:val="none" w:sz="0" w:space="0" w:color="auto"/>
            <w:left w:val="none" w:sz="0" w:space="0" w:color="auto"/>
            <w:bottom w:val="none" w:sz="0" w:space="0" w:color="auto"/>
            <w:right w:val="none" w:sz="0" w:space="0" w:color="auto"/>
          </w:divBdr>
        </w:div>
        <w:div w:id="516122046">
          <w:marLeft w:val="562"/>
          <w:marRight w:val="0"/>
          <w:marTop w:val="110"/>
          <w:marBottom w:val="110"/>
          <w:divBdr>
            <w:top w:val="none" w:sz="0" w:space="0" w:color="auto"/>
            <w:left w:val="none" w:sz="0" w:space="0" w:color="auto"/>
            <w:bottom w:val="none" w:sz="0" w:space="0" w:color="auto"/>
            <w:right w:val="none" w:sz="0" w:space="0" w:color="auto"/>
          </w:divBdr>
        </w:div>
        <w:div w:id="516122185">
          <w:marLeft w:val="1325"/>
          <w:marRight w:val="0"/>
          <w:marTop w:val="0"/>
          <w:marBottom w:val="0"/>
          <w:divBdr>
            <w:top w:val="none" w:sz="0" w:space="0" w:color="auto"/>
            <w:left w:val="none" w:sz="0" w:space="0" w:color="auto"/>
            <w:bottom w:val="none" w:sz="0" w:space="0" w:color="auto"/>
            <w:right w:val="none" w:sz="0" w:space="0" w:color="auto"/>
          </w:divBdr>
        </w:div>
        <w:div w:id="516122196">
          <w:marLeft w:val="1325"/>
          <w:marRight w:val="0"/>
          <w:marTop w:val="0"/>
          <w:marBottom w:val="0"/>
          <w:divBdr>
            <w:top w:val="none" w:sz="0" w:space="0" w:color="auto"/>
            <w:left w:val="none" w:sz="0" w:space="0" w:color="auto"/>
            <w:bottom w:val="none" w:sz="0" w:space="0" w:color="auto"/>
            <w:right w:val="none" w:sz="0" w:space="0" w:color="auto"/>
          </w:divBdr>
        </w:div>
        <w:div w:id="516122218">
          <w:marLeft w:val="1325"/>
          <w:marRight w:val="0"/>
          <w:marTop w:val="0"/>
          <w:marBottom w:val="0"/>
          <w:divBdr>
            <w:top w:val="none" w:sz="0" w:space="0" w:color="auto"/>
            <w:left w:val="none" w:sz="0" w:space="0" w:color="auto"/>
            <w:bottom w:val="none" w:sz="0" w:space="0" w:color="auto"/>
            <w:right w:val="none" w:sz="0" w:space="0" w:color="auto"/>
          </w:divBdr>
        </w:div>
        <w:div w:id="516122256">
          <w:marLeft w:val="1325"/>
          <w:marRight w:val="0"/>
          <w:marTop w:val="0"/>
          <w:marBottom w:val="0"/>
          <w:divBdr>
            <w:top w:val="none" w:sz="0" w:space="0" w:color="auto"/>
            <w:left w:val="none" w:sz="0" w:space="0" w:color="auto"/>
            <w:bottom w:val="none" w:sz="0" w:space="0" w:color="auto"/>
            <w:right w:val="none" w:sz="0" w:space="0" w:color="auto"/>
          </w:divBdr>
        </w:div>
      </w:divsChild>
    </w:div>
    <w:div w:id="516122279">
      <w:marLeft w:val="0"/>
      <w:marRight w:val="0"/>
      <w:marTop w:val="0"/>
      <w:marBottom w:val="0"/>
      <w:divBdr>
        <w:top w:val="none" w:sz="0" w:space="0" w:color="auto"/>
        <w:left w:val="none" w:sz="0" w:space="0" w:color="auto"/>
        <w:bottom w:val="none" w:sz="0" w:space="0" w:color="auto"/>
        <w:right w:val="none" w:sz="0" w:space="0" w:color="auto"/>
      </w:divBdr>
    </w:div>
    <w:div w:id="516122282">
      <w:marLeft w:val="0"/>
      <w:marRight w:val="0"/>
      <w:marTop w:val="0"/>
      <w:marBottom w:val="0"/>
      <w:divBdr>
        <w:top w:val="none" w:sz="0" w:space="0" w:color="auto"/>
        <w:left w:val="none" w:sz="0" w:space="0" w:color="auto"/>
        <w:bottom w:val="none" w:sz="0" w:space="0" w:color="auto"/>
        <w:right w:val="none" w:sz="0" w:space="0" w:color="auto"/>
      </w:divBdr>
    </w:div>
    <w:div w:id="516122289">
      <w:marLeft w:val="0"/>
      <w:marRight w:val="0"/>
      <w:marTop w:val="0"/>
      <w:marBottom w:val="0"/>
      <w:divBdr>
        <w:top w:val="none" w:sz="0" w:space="0" w:color="auto"/>
        <w:left w:val="none" w:sz="0" w:space="0" w:color="auto"/>
        <w:bottom w:val="none" w:sz="0" w:space="0" w:color="auto"/>
        <w:right w:val="none" w:sz="0" w:space="0" w:color="auto"/>
      </w:divBdr>
    </w:div>
    <w:div w:id="516122290">
      <w:marLeft w:val="0"/>
      <w:marRight w:val="0"/>
      <w:marTop w:val="0"/>
      <w:marBottom w:val="0"/>
      <w:divBdr>
        <w:top w:val="none" w:sz="0" w:space="0" w:color="auto"/>
        <w:left w:val="none" w:sz="0" w:space="0" w:color="auto"/>
        <w:bottom w:val="none" w:sz="0" w:space="0" w:color="auto"/>
        <w:right w:val="none" w:sz="0" w:space="0" w:color="auto"/>
      </w:divBdr>
      <w:divsChild>
        <w:div w:id="516121943">
          <w:marLeft w:val="475"/>
          <w:marRight w:val="0"/>
          <w:marTop w:val="0"/>
          <w:marBottom w:val="250"/>
          <w:divBdr>
            <w:top w:val="none" w:sz="0" w:space="0" w:color="auto"/>
            <w:left w:val="none" w:sz="0" w:space="0" w:color="auto"/>
            <w:bottom w:val="none" w:sz="0" w:space="0" w:color="auto"/>
            <w:right w:val="none" w:sz="0" w:space="0" w:color="auto"/>
          </w:divBdr>
        </w:div>
        <w:div w:id="516122047">
          <w:marLeft w:val="475"/>
          <w:marRight w:val="0"/>
          <w:marTop w:val="0"/>
          <w:marBottom w:val="250"/>
          <w:divBdr>
            <w:top w:val="none" w:sz="0" w:space="0" w:color="auto"/>
            <w:left w:val="none" w:sz="0" w:space="0" w:color="auto"/>
            <w:bottom w:val="none" w:sz="0" w:space="0" w:color="auto"/>
            <w:right w:val="none" w:sz="0" w:space="0" w:color="auto"/>
          </w:divBdr>
        </w:div>
        <w:div w:id="516122116">
          <w:marLeft w:val="475"/>
          <w:marRight w:val="0"/>
          <w:marTop w:val="0"/>
          <w:marBottom w:val="250"/>
          <w:divBdr>
            <w:top w:val="none" w:sz="0" w:space="0" w:color="auto"/>
            <w:left w:val="none" w:sz="0" w:space="0" w:color="auto"/>
            <w:bottom w:val="none" w:sz="0" w:space="0" w:color="auto"/>
            <w:right w:val="none" w:sz="0" w:space="0" w:color="auto"/>
          </w:divBdr>
        </w:div>
        <w:div w:id="516122266">
          <w:marLeft w:val="475"/>
          <w:marRight w:val="0"/>
          <w:marTop w:val="0"/>
          <w:marBottom w:val="250"/>
          <w:divBdr>
            <w:top w:val="none" w:sz="0" w:space="0" w:color="auto"/>
            <w:left w:val="none" w:sz="0" w:space="0" w:color="auto"/>
            <w:bottom w:val="none" w:sz="0" w:space="0" w:color="auto"/>
            <w:right w:val="none" w:sz="0" w:space="0" w:color="auto"/>
          </w:divBdr>
        </w:div>
        <w:div w:id="516122278">
          <w:marLeft w:val="475"/>
          <w:marRight w:val="0"/>
          <w:marTop w:val="0"/>
          <w:marBottom w:val="250"/>
          <w:divBdr>
            <w:top w:val="none" w:sz="0" w:space="0" w:color="auto"/>
            <w:left w:val="none" w:sz="0" w:space="0" w:color="auto"/>
            <w:bottom w:val="none" w:sz="0" w:space="0" w:color="auto"/>
            <w:right w:val="none" w:sz="0" w:space="0" w:color="auto"/>
          </w:divBdr>
        </w:div>
        <w:div w:id="516122284">
          <w:marLeft w:val="475"/>
          <w:marRight w:val="0"/>
          <w:marTop w:val="0"/>
          <w:marBottom w:val="250"/>
          <w:divBdr>
            <w:top w:val="none" w:sz="0" w:space="0" w:color="auto"/>
            <w:left w:val="none" w:sz="0" w:space="0" w:color="auto"/>
            <w:bottom w:val="none" w:sz="0" w:space="0" w:color="auto"/>
            <w:right w:val="none" w:sz="0" w:space="0" w:color="auto"/>
          </w:divBdr>
        </w:div>
      </w:divsChild>
    </w:div>
    <w:div w:id="516122293">
      <w:marLeft w:val="0"/>
      <w:marRight w:val="0"/>
      <w:marTop w:val="0"/>
      <w:marBottom w:val="0"/>
      <w:divBdr>
        <w:top w:val="none" w:sz="0" w:space="0" w:color="auto"/>
        <w:left w:val="none" w:sz="0" w:space="0" w:color="auto"/>
        <w:bottom w:val="none" w:sz="0" w:space="0" w:color="auto"/>
        <w:right w:val="none" w:sz="0" w:space="0" w:color="auto"/>
      </w:divBdr>
      <w:divsChild>
        <w:div w:id="516121965">
          <w:marLeft w:val="0"/>
          <w:marRight w:val="0"/>
          <w:marTop w:val="0"/>
          <w:marBottom w:val="0"/>
          <w:divBdr>
            <w:top w:val="none" w:sz="0" w:space="0" w:color="auto"/>
            <w:left w:val="none" w:sz="0" w:space="0" w:color="auto"/>
            <w:bottom w:val="none" w:sz="0" w:space="0" w:color="auto"/>
            <w:right w:val="none" w:sz="0" w:space="0" w:color="auto"/>
          </w:divBdr>
          <w:divsChild>
            <w:div w:id="516121998">
              <w:marLeft w:val="0"/>
              <w:marRight w:val="0"/>
              <w:marTop w:val="0"/>
              <w:marBottom w:val="0"/>
              <w:divBdr>
                <w:top w:val="none" w:sz="0" w:space="0" w:color="auto"/>
                <w:left w:val="none" w:sz="0" w:space="0" w:color="auto"/>
                <w:bottom w:val="none" w:sz="0" w:space="0" w:color="auto"/>
                <w:right w:val="none" w:sz="0" w:space="0" w:color="auto"/>
              </w:divBdr>
            </w:div>
            <w:div w:id="516122009">
              <w:marLeft w:val="0"/>
              <w:marRight w:val="0"/>
              <w:marTop w:val="0"/>
              <w:marBottom w:val="0"/>
              <w:divBdr>
                <w:top w:val="none" w:sz="0" w:space="0" w:color="auto"/>
                <w:left w:val="none" w:sz="0" w:space="0" w:color="auto"/>
                <w:bottom w:val="none" w:sz="0" w:space="0" w:color="auto"/>
                <w:right w:val="none" w:sz="0" w:space="0" w:color="auto"/>
              </w:divBdr>
            </w:div>
            <w:div w:id="516122082">
              <w:marLeft w:val="0"/>
              <w:marRight w:val="0"/>
              <w:marTop w:val="0"/>
              <w:marBottom w:val="0"/>
              <w:divBdr>
                <w:top w:val="none" w:sz="0" w:space="0" w:color="auto"/>
                <w:left w:val="none" w:sz="0" w:space="0" w:color="auto"/>
                <w:bottom w:val="none" w:sz="0" w:space="0" w:color="auto"/>
                <w:right w:val="none" w:sz="0" w:space="0" w:color="auto"/>
              </w:divBdr>
            </w:div>
            <w:div w:id="516122093">
              <w:marLeft w:val="0"/>
              <w:marRight w:val="0"/>
              <w:marTop w:val="0"/>
              <w:marBottom w:val="0"/>
              <w:divBdr>
                <w:top w:val="none" w:sz="0" w:space="0" w:color="auto"/>
                <w:left w:val="none" w:sz="0" w:space="0" w:color="auto"/>
                <w:bottom w:val="none" w:sz="0" w:space="0" w:color="auto"/>
                <w:right w:val="none" w:sz="0" w:space="0" w:color="auto"/>
              </w:divBdr>
            </w:div>
            <w:div w:id="516122112">
              <w:marLeft w:val="0"/>
              <w:marRight w:val="0"/>
              <w:marTop w:val="0"/>
              <w:marBottom w:val="0"/>
              <w:divBdr>
                <w:top w:val="none" w:sz="0" w:space="0" w:color="auto"/>
                <w:left w:val="none" w:sz="0" w:space="0" w:color="auto"/>
                <w:bottom w:val="none" w:sz="0" w:space="0" w:color="auto"/>
                <w:right w:val="none" w:sz="0" w:space="0" w:color="auto"/>
              </w:divBdr>
            </w:div>
            <w:div w:id="516122113">
              <w:marLeft w:val="0"/>
              <w:marRight w:val="0"/>
              <w:marTop w:val="0"/>
              <w:marBottom w:val="0"/>
              <w:divBdr>
                <w:top w:val="none" w:sz="0" w:space="0" w:color="auto"/>
                <w:left w:val="none" w:sz="0" w:space="0" w:color="auto"/>
                <w:bottom w:val="none" w:sz="0" w:space="0" w:color="auto"/>
                <w:right w:val="none" w:sz="0" w:space="0" w:color="auto"/>
              </w:divBdr>
            </w:div>
            <w:div w:id="516122114">
              <w:marLeft w:val="0"/>
              <w:marRight w:val="0"/>
              <w:marTop w:val="0"/>
              <w:marBottom w:val="0"/>
              <w:divBdr>
                <w:top w:val="none" w:sz="0" w:space="0" w:color="auto"/>
                <w:left w:val="none" w:sz="0" w:space="0" w:color="auto"/>
                <w:bottom w:val="none" w:sz="0" w:space="0" w:color="auto"/>
                <w:right w:val="none" w:sz="0" w:space="0" w:color="auto"/>
              </w:divBdr>
            </w:div>
            <w:div w:id="516122142">
              <w:marLeft w:val="0"/>
              <w:marRight w:val="0"/>
              <w:marTop w:val="0"/>
              <w:marBottom w:val="0"/>
              <w:divBdr>
                <w:top w:val="none" w:sz="0" w:space="0" w:color="auto"/>
                <w:left w:val="none" w:sz="0" w:space="0" w:color="auto"/>
                <w:bottom w:val="none" w:sz="0" w:space="0" w:color="auto"/>
                <w:right w:val="none" w:sz="0" w:space="0" w:color="auto"/>
              </w:divBdr>
            </w:div>
            <w:div w:id="516122145">
              <w:marLeft w:val="0"/>
              <w:marRight w:val="0"/>
              <w:marTop w:val="0"/>
              <w:marBottom w:val="0"/>
              <w:divBdr>
                <w:top w:val="none" w:sz="0" w:space="0" w:color="auto"/>
                <w:left w:val="none" w:sz="0" w:space="0" w:color="auto"/>
                <w:bottom w:val="none" w:sz="0" w:space="0" w:color="auto"/>
                <w:right w:val="none" w:sz="0" w:space="0" w:color="auto"/>
              </w:divBdr>
            </w:div>
            <w:div w:id="516122154">
              <w:marLeft w:val="0"/>
              <w:marRight w:val="0"/>
              <w:marTop w:val="0"/>
              <w:marBottom w:val="0"/>
              <w:divBdr>
                <w:top w:val="none" w:sz="0" w:space="0" w:color="auto"/>
                <w:left w:val="none" w:sz="0" w:space="0" w:color="auto"/>
                <w:bottom w:val="none" w:sz="0" w:space="0" w:color="auto"/>
                <w:right w:val="none" w:sz="0" w:space="0" w:color="auto"/>
              </w:divBdr>
            </w:div>
            <w:div w:id="516122175">
              <w:marLeft w:val="0"/>
              <w:marRight w:val="0"/>
              <w:marTop w:val="0"/>
              <w:marBottom w:val="0"/>
              <w:divBdr>
                <w:top w:val="none" w:sz="0" w:space="0" w:color="auto"/>
                <w:left w:val="none" w:sz="0" w:space="0" w:color="auto"/>
                <w:bottom w:val="none" w:sz="0" w:space="0" w:color="auto"/>
                <w:right w:val="none" w:sz="0" w:space="0" w:color="auto"/>
              </w:divBdr>
            </w:div>
            <w:div w:id="516122179">
              <w:marLeft w:val="0"/>
              <w:marRight w:val="0"/>
              <w:marTop w:val="0"/>
              <w:marBottom w:val="0"/>
              <w:divBdr>
                <w:top w:val="none" w:sz="0" w:space="0" w:color="auto"/>
                <w:left w:val="none" w:sz="0" w:space="0" w:color="auto"/>
                <w:bottom w:val="none" w:sz="0" w:space="0" w:color="auto"/>
                <w:right w:val="none" w:sz="0" w:space="0" w:color="auto"/>
              </w:divBdr>
            </w:div>
            <w:div w:id="516122202">
              <w:marLeft w:val="0"/>
              <w:marRight w:val="0"/>
              <w:marTop w:val="0"/>
              <w:marBottom w:val="0"/>
              <w:divBdr>
                <w:top w:val="none" w:sz="0" w:space="0" w:color="auto"/>
                <w:left w:val="none" w:sz="0" w:space="0" w:color="auto"/>
                <w:bottom w:val="none" w:sz="0" w:space="0" w:color="auto"/>
                <w:right w:val="none" w:sz="0" w:space="0" w:color="auto"/>
              </w:divBdr>
            </w:div>
            <w:div w:id="516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297">
      <w:marLeft w:val="0"/>
      <w:marRight w:val="0"/>
      <w:marTop w:val="0"/>
      <w:marBottom w:val="0"/>
      <w:divBdr>
        <w:top w:val="none" w:sz="0" w:space="0" w:color="auto"/>
        <w:left w:val="none" w:sz="0" w:space="0" w:color="auto"/>
        <w:bottom w:val="none" w:sz="0" w:space="0" w:color="auto"/>
        <w:right w:val="none" w:sz="0" w:space="0" w:color="auto"/>
      </w:divBdr>
    </w:div>
    <w:div w:id="516122301">
      <w:marLeft w:val="0"/>
      <w:marRight w:val="0"/>
      <w:marTop w:val="0"/>
      <w:marBottom w:val="0"/>
      <w:divBdr>
        <w:top w:val="none" w:sz="0" w:space="0" w:color="auto"/>
        <w:left w:val="none" w:sz="0" w:space="0" w:color="auto"/>
        <w:bottom w:val="none" w:sz="0" w:space="0" w:color="auto"/>
        <w:right w:val="none" w:sz="0" w:space="0" w:color="auto"/>
      </w:divBdr>
    </w:div>
    <w:div w:id="516122302">
      <w:marLeft w:val="0"/>
      <w:marRight w:val="0"/>
      <w:marTop w:val="0"/>
      <w:marBottom w:val="0"/>
      <w:divBdr>
        <w:top w:val="none" w:sz="0" w:space="0" w:color="auto"/>
        <w:left w:val="none" w:sz="0" w:space="0" w:color="auto"/>
        <w:bottom w:val="none" w:sz="0" w:space="0" w:color="auto"/>
        <w:right w:val="none" w:sz="0" w:space="0" w:color="auto"/>
      </w:divBdr>
      <w:divsChild>
        <w:div w:id="516121957">
          <w:marLeft w:val="634"/>
          <w:marRight w:val="0"/>
          <w:marTop w:val="240"/>
          <w:marBottom w:val="0"/>
          <w:divBdr>
            <w:top w:val="none" w:sz="0" w:space="0" w:color="auto"/>
            <w:left w:val="none" w:sz="0" w:space="0" w:color="auto"/>
            <w:bottom w:val="none" w:sz="0" w:space="0" w:color="auto"/>
            <w:right w:val="none" w:sz="0" w:space="0" w:color="auto"/>
          </w:divBdr>
        </w:div>
      </w:divsChild>
    </w:div>
    <w:div w:id="516122309">
      <w:marLeft w:val="0"/>
      <w:marRight w:val="0"/>
      <w:marTop w:val="0"/>
      <w:marBottom w:val="0"/>
      <w:divBdr>
        <w:top w:val="none" w:sz="0" w:space="0" w:color="auto"/>
        <w:left w:val="none" w:sz="0" w:space="0" w:color="auto"/>
        <w:bottom w:val="none" w:sz="0" w:space="0" w:color="auto"/>
        <w:right w:val="none" w:sz="0" w:space="0" w:color="auto"/>
      </w:divBdr>
    </w:div>
    <w:div w:id="516122312">
      <w:marLeft w:val="0"/>
      <w:marRight w:val="0"/>
      <w:marTop w:val="0"/>
      <w:marBottom w:val="0"/>
      <w:divBdr>
        <w:top w:val="none" w:sz="0" w:space="0" w:color="auto"/>
        <w:left w:val="none" w:sz="0" w:space="0" w:color="auto"/>
        <w:bottom w:val="none" w:sz="0" w:space="0" w:color="auto"/>
        <w:right w:val="none" w:sz="0" w:space="0" w:color="auto"/>
      </w:divBdr>
      <w:divsChild>
        <w:div w:id="516122313">
          <w:marLeft w:val="0"/>
          <w:marRight w:val="0"/>
          <w:marTop w:val="0"/>
          <w:marBottom w:val="0"/>
          <w:divBdr>
            <w:top w:val="none" w:sz="0" w:space="0" w:color="auto"/>
            <w:left w:val="none" w:sz="0" w:space="0" w:color="auto"/>
            <w:bottom w:val="none" w:sz="0" w:space="0" w:color="auto"/>
            <w:right w:val="none" w:sz="0" w:space="0" w:color="auto"/>
          </w:divBdr>
          <w:divsChild>
            <w:div w:id="516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ardevelopers003@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lesh.deshpande@kanix.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gardevelopers003@gmail.com" TargetMode="External"/><Relationship Id="rId4" Type="http://schemas.openxmlformats.org/officeDocument/2006/relationships/webSettings" Target="webSettings.xml"/><Relationship Id="rId9" Type="http://schemas.openxmlformats.org/officeDocument/2006/relationships/hyperlink" Target="mailto:nilesh.deshpande@kanix.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13</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ANNEXURE 1:</vt:lpstr>
    </vt:vector>
  </TitlesOfParts>
  <Company/>
  <LinksUpToDate>false</LinksUpToDate>
  <CharactersWithSpaces>21094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1:</dc:title>
  <dc:subject/>
  <dc:creator>Vinay Kasture</dc:creator>
  <cp:keywords/>
  <dc:description/>
  <cp:lastModifiedBy>anand korade</cp:lastModifiedBy>
  <cp:revision>28</cp:revision>
  <cp:lastPrinted>2022-03-10T07:24:00Z</cp:lastPrinted>
  <dcterms:created xsi:type="dcterms:W3CDTF">2022-02-15T14:18:00Z</dcterms:created>
  <dcterms:modified xsi:type="dcterms:W3CDTF">2022-03-10T07:31:00Z</dcterms:modified>
</cp:coreProperties>
</file>